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C39FD" w14:textId="77777777" w:rsidR="00862B16" w:rsidRPr="00532292" w:rsidRDefault="00363571" w:rsidP="00DA34B5">
      <w:pPr>
        <w:pStyle w:val="PublTittel"/>
        <w:rPr>
          <w:lang w:val="nn-NO"/>
        </w:rPr>
      </w:pPr>
      <w:bookmarkStart w:id="0" w:name="_heading=h.8z7qun5xgeor" w:colFirst="0" w:colLast="0"/>
      <w:bookmarkEnd w:id="0"/>
      <w:r w:rsidRPr="00532292">
        <w:rPr>
          <w:lang w:val="nn-NO"/>
        </w:rPr>
        <w:t>Ei open forvaltning</w:t>
      </w:r>
      <w:bookmarkStart w:id="1" w:name="_heading=h.hh2imv9xbuj5" w:colFirst="0" w:colLast="0"/>
      <w:bookmarkEnd w:id="1"/>
    </w:p>
    <w:p w14:paraId="07EE6E3B" w14:textId="6ADDEDE4" w:rsidR="006A7DF3" w:rsidRPr="00982526" w:rsidRDefault="00363571" w:rsidP="00862B16">
      <w:pPr>
        <w:pStyle w:val="Undertittel"/>
        <w:rPr>
          <w:lang w:val="nn-NO"/>
        </w:rPr>
      </w:pPr>
      <w:r w:rsidRPr="00982526">
        <w:rPr>
          <w:lang w:val="nn-NO"/>
        </w:rPr>
        <w:t>Midtvegs</w:t>
      </w:r>
      <w:r w:rsidR="001A6667" w:rsidRPr="00982526">
        <w:rPr>
          <w:lang w:val="nn-NO"/>
        </w:rPr>
        <w:t>gjennomgang</w:t>
      </w:r>
    </w:p>
    <w:p w14:paraId="07EE6E3D" w14:textId="0F87F2AD" w:rsidR="006A7DF3" w:rsidRDefault="00363571" w:rsidP="00862B16">
      <w:pPr>
        <w:pStyle w:val="Ingress"/>
        <w:rPr>
          <w:lang w:val="nn-NO"/>
        </w:rPr>
      </w:pPr>
      <w:r w:rsidRPr="00532292">
        <w:rPr>
          <w:lang w:val="nn-NO"/>
        </w:rPr>
        <w:t xml:space="preserve">Vedlegg til Noregs handlingsplan 5 </w:t>
      </w:r>
      <w:r w:rsidR="00862B16" w:rsidRPr="00532292">
        <w:rPr>
          <w:lang w:val="nn-NO"/>
        </w:rPr>
        <w:t xml:space="preserve">- </w:t>
      </w:r>
      <w:r w:rsidRPr="00532292">
        <w:rPr>
          <w:lang w:val="nn-NO"/>
        </w:rPr>
        <w:t>Open Government Partnership (OGP) 2024–2027</w:t>
      </w:r>
    </w:p>
    <w:sdt>
      <w:sdtPr>
        <w:rPr>
          <w:rFonts w:eastAsia="Times New Roman" w:cstheme="minorBidi"/>
          <w:b w:val="0"/>
          <w:bCs w:val="0"/>
          <w:sz w:val="22"/>
          <w:szCs w:val="22"/>
        </w:rPr>
        <w:id w:val="1439944931"/>
        <w:docPartObj>
          <w:docPartGallery w:val="Table of Contents"/>
          <w:docPartUnique/>
        </w:docPartObj>
      </w:sdtPr>
      <w:sdtEndPr/>
      <w:sdtContent>
        <w:p w14:paraId="2CC4B27B" w14:textId="7C57F86B" w:rsidR="008906FA" w:rsidRDefault="008906FA">
          <w:pPr>
            <w:pStyle w:val="Overskriftforinnholdsfortegnelse"/>
          </w:pPr>
          <w:r>
            <w:t>Innhold</w:t>
          </w:r>
        </w:p>
        <w:p w14:paraId="532129C6" w14:textId="26045477" w:rsidR="000F6BA9" w:rsidRDefault="008906FA">
          <w:pPr>
            <w:pStyle w:val="INNH1"/>
            <w:tabs>
              <w:tab w:val="left" w:pos="403"/>
            </w:tabs>
            <w:rPr>
              <w:rFonts w:asciiTheme="minorHAnsi" w:eastAsiaTheme="minorEastAsia" w:hAnsiTheme="minorHAnsi"/>
              <w:noProof/>
              <w:kern w:val="2"/>
              <w:sz w:val="24"/>
              <w:szCs w:val="24"/>
              <w:lang w:val="nn-NO" w:eastAsia="nn-NO"/>
              <w14:ligatures w14:val="standardContextual"/>
            </w:rPr>
          </w:pPr>
          <w:r>
            <w:fldChar w:fldCharType="begin"/>
          </w:r>
          <w:r>
            <w:instrText xml:space="preserve"> TOC \o "1-3" \h \z \u </w:instrText>
          </w:r>
          <w:r>
            <w:fldChar w:fldCharType="separate"/>
          </w:r>
          <w:hyperlink w:anchor="_Toc232586181" w:history="1">
            <w:r w:rsidR="000F6BA9" w:rsidRPr="00A52FF1">
              <w:rPr>
                <w:rStyle w:val="Hyperkobling"/>
                <w:noProof/>
              </w:rPr>
              <w:t>1</w:t>
            </w:r>
            <w:r w:rsidR="000F6BA9">
              <w:rPr>
                <w:rFonts w:asciiTheme="minorHAnsi" w:eastAsiaTheme="minorEastAsia" w:hAnsiTheme="minorHAnsi"/>
                <w:noProof/>
                <w:kern w:val="2"/>
                <w:sz w:val="24"/>
                <w:szCs w:val="24"/>
                <w:lang w:val="nn-NO" w:eastAsia="nn-NO"/>
                <w14:ligatures w14:val="standardContextual"/>
              </w:rPr>
              <w:tab/>
            </w:r>
            <w:r w:rsidR="000F6BA9" w:rsidRPr="00A52FF1">
              <w:rPr>
                <w:rStyle w:val="Hyperkobling"/>
                <w:noProof/>
              </w:rPr>
              <w:t>Handlingsplanen for openheit i forvaltninga (2024-2027)</w:t>
            </w:r>
            <w:r w:rsidR="000F6BA9">
              <w:rPr>
                <w:noProof/>
                <w:webHidden/>
              </w:rPr>
              <w:tab/>
            </w:r>
            <w:r w:rsidR="000F6BA9">
              <w:rPr>
                <w:noProof/>
                <w:webHidden/>
              </w:rPr>
              <w:fldChar w:fldCharType="begin"/>
            </w:r>
            <w:r w:rsidR="000F6BA9">
              <w:rPr>
                <w:noProof/>
                <w:webHidden/>
              </w:rPr>
              <w:instrText xml:space="preserve"> PAGEREF _Toc232586181 \h </w:instrText>
            </w:r>
            <w:r w:rsidR="000F6BA9">
              <w:rPr>
                <w:noProof/>
                <w:webHidden/>
              </w:rPr>
            </w:r>
            <w:r w:rsidR="000F6BA9">
              <w:rPr>
                <w:noProof/>
                <w:webHidden/>
              </w:rPr>
              <w:fldChar w:fldCharType="separate"/>
            </w:r>
            <w:r w:rsidR="000F6BA9">
              <w:rPr>
                <w:noProof/>
                <w:webHidden/>
              </w:rPr>
              <w:t>3</w:t>
            </w:r>
            <w:r w:rsidR="000F6BA9">
              <w:rPr>
                <w:noProof/>
                <w:webHidden/>
              </w:rPr>
              <w:fldChar w:fldCharType="end"/>
            </w:r>
          </w:hyperlink>
        </w:p>
        <w:p w14:paraId="3A4C8452" w14:textId="34F04C64"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182" w:history="1">
            <w:r w:rsidRPr="00A52FF1">
              <w:rPr>
                <w:rStyle w:val="Hyperkobling"/>
                <w:noProof/>
                <w:lang w:val="nn-NO"/>
              </w:rPr>
              <w:t>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Kunnskapsgrunnlaget for midtvegsgjennomgangen</w:t>
            </w:r>
            <w:r>
              <w:rPr>
                <w:noProof/>
                <w:webHidden/>
              </w:rPr>
              <w:tab/>
            </w:r>
            <w:r>
              <w:rPr>
                <w:noProof/>
                <w:webHidden/>
              </w:rPr>
              <w:fldChar w:fldCharType="begin"/>
            </w:r>
            <w:r>
              <w:rPr>
                <w:noProof/>
                <w:webHidden/>
              </w:rPr>
              <w:instrText xml:space="preserve"> PAGEREF _Toc232586182 \h </w:instrText>
            </w:r>
            <w:r>
              <w:rPr>
                <w:noProof/>
                <w:webHidden/>
              </w:rPr>
            </w:r>
            <w:r>
              <w:rPr>
                <w:noProof/>
                <w:webHidden/>
              </w:rPr>
              <w:fldChar w:fldCharType="separate"/>
            </w:r>
            <w:r>
              <w:rPr>
                <w:noProof/>
                <w:webHidden/>
              </w:rPr>
              <w:t>3</w:t>
            </w:r>
            <w:r>
              <w:rPr>
                <w:noProof/>
                <w:webHidden/>
              </w:rPr>
              <w:fldChar w:fldCharType="end"/>
            </w:r>
          </w:hyperlink>
        </w:p>
        <w:p w14:paraId="247D0D24" w14:textId="437964C2"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83" w:history="1">
            <w:r w:rsidRPr="00A52FF1">
              <w:rPr>
                <w:rStyle w:val="Hyperkobling"/>
                <w:noProof/>
                <w:lang w:val="nn-NO"/>
              </w:rPr>
              <w:t>2.1</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Uavhengig gjennomgang av handlingsplanen – funn frå OGP sitt evalueringsorgan (IRM)</w:t>
            </w:r>
            <w:r>
              <w:rPr>
                <w:noProof/>
                <w:webHidden/>
              </w:rPr>
              <w:tab/>
            </w:r>
            <w:r>
              <w:rPr>
                <w:noProof/>
                <w:webHidden/>
              </w:rPr>
              <w:fldChar w:fldCharType="begin"/>
            </w:r>
            <w:r>
              <w:rPr>
                <w:noProof/>
                <w:webHidden/>
              </w:rPr>
              <w:instrText xml:space="preserve"> PAGEREF _Toc232586183 \h </w:instrText>
            </w:r>
            <w:r>
              <w:rPr>
                <w:noProof/>
                <w:webHidden/>
              </w:rPr>
            </w:r>
            <w:r>
              <w:rPr>
                <w:noProof/>
                <w:webHidden/>
              </w:rPr>
              <w:fldChar w:fldCharType="separate"/>
            </w:r>
            <w:r>
              <w:rPr>
                <w:noProof/>
                <w:webHidden/>
              </w:rPr>
              <w:t>3</w:t>
            </w:r>
            <w:r>
              <w:rPr>
                <w:noProof/>
                <w:webHidden/>
              </w:rPr>
              <w:fldChar w:fldCharType="end"/>
            </w:r>
          </w:hyperlink>
        </w:p>
        <w:p w14:paraId="6C6DDF43" w14:textId="66E9D2D3"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84" w:history="1">
            <w:r w:rsidRPr="00A52FF1">
              <w:rPr>
                <w:rStyle w:val="Hyperkobling"/>
                <w:noProof/>
                <w:lang w:val="nn-NO"/>
              </w:rPr>
              <w:t>2.2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Nasjonal rapport med innspel til openheitsarbeidet</w:t>
            </w:r>
            <w:r>
              <w:rPr>
                <w:noProof/>
                <w:webHidden/>
              </w:rPr>
              <w:tab/>
            </w:r>
            <w:r>
              <w:rPr>
                <w:noProof/>
                <w:webHidden/>
              </w:rPr>
              <w:fldChar w:fldCharType="begin"/>
            </w:r>
            <w:r>
              <w:rPr>
                <w:noProof/>
                <w:webHidden/>
              </w:rPr>
              <w:instrText xml:space="preserve"> PAGEREF _Toc232586184 \h </w:instrText>
            </w:r>
            <w:r>
              <w:rPr>
                <w:noProof/>
                <w:webHidden/>
              </w:rPr>
            </w:r>
            <w:r>
              <w:rPr>
                <w:noProof/>
                <w:webHidden/>
              </w:rPr>
              <w:fldChar w:fldCharType="separate"/>
            </w:r>
            <w:r>
              <w:rPr>
                <w:noProof/>
                <w:webHidden/>
              </w:rPr>
              <w:t>4</w:t>
            </w:r>
            <w:r>
              <w:rPr>
                <w:noProof/>
                <w:webHidden/>
              </w:rPr>
              <w:fldChar w:fldCharType="end"/>
            </w:r>
          </w:hyperlink>
        </w:p>
        <w:p w14:paraId="4E1B0E97" w14:textId="31A87713"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185" w:history="1">
            <w:r w:rsidRPr="00A52FF1">
              <w:rPr>
                <w:rStyle w:val="Hyperkobling"/>
                <w:noProof/>
                <w:lang w:val="nn-NO"/>
              </w:rPr>
              <w:t>3</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Bakgrunn - norsk kontekst</w:t>
            </w:r>
            <w:r>
              <w:rPr>
                <w:noProof/>
                <w:webHidden/>
              </w:rPr>
              <w:tab/>
            </w:r>
            <w:r>
              <w:rPr>
                <w:noProof/>
                <w:webHidden/>
              </w:rPr>
              <w:fldChar w:fldCharType="begin"/>
            </w:r>
            <w:r>
              <w:rPr>
                <w:noProof/>
                <w:webHidden/>
              </w:rPr>
              <w:instrText xml:space="preserve"> PAGEREF _Toc232586185 \h </w:instrText>
            </w:r>
            <w:r>
              <w:rPr>
                <w:noProof/>
                <w:webHidden/>
              </w:rPr>
            </w:r>
            <w:r>
              <w:rPr>
                <w:noProof/>
                <w:webHidden/>
              </w:rPr>
              <w:fldChar w:fldCharType="separate"/>
            </w:r>
            <w:r>
              <w:rPr>
                <w:noProof/>
                <w:webHidden/>
              </w:rPr>
              <w:t>4</w:t>
            </w:r>
            <w:r>
              <w:rPr>
                <w:noProof/>
                <w:webHidden/>
              </w:rPr>
              <w:fldChar w:fldCharType="end"/>
            </w:r>
          </w:hyperlink>
        </w:p>
        <w:p w14:paraId="7F0B9D6E" w14:textId="66FCAB23"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86" w:history="1">
            <w:r w:rsidRPr="00A52FF1">
              <w:rPr>
                <w:rStyle w:val="Hyperkobling"/>
                <w:noProof/>
                <w:lang w:val="nn-NO"/>
              </w:rPr>
              <w:t>3.1</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Kva påverker arbeidet med openheit?</w:t>
            </w:r>
            <w:r>
              <w:rPr>
                <w:noProof/>
                <w:webHidden/>
              </w:rPr>
              <w:tab/>
            </w:r>
            <w:r>
              <w:rPr>
                <w:noProof/>
                <w:webHidden/>
              </w:rPr>
              <w:fldChar w:fldCharType="begin"/>
            </w:r>
            <w:r>
              <w:rPr>
                <w:noProof/>
                <w:webHidden/>
              </w:rPr>
              <w:instrText xml:space="preserve"> PAGEREF _Toc232586186 \h </w:instrText>
            </w:r>
            <w:r>
              <w:rPr>
                <w:noProof/>
                <w:webHidden/>
              </w:rPr>
            </w:r>
            <w:r>
              <w:rPr>
                <w:noProof/>
                <w:webHidden/>
              </w:rPr>
              <w:fldChar w:fldCharType="separate"/>
            </w:r>
            <w:r>
              <w:rPr>
                <w:noProof/>
                <w:webHidden/>
              </w:rPr>
              <w:t>5</w:t>
            </w:r>
            <w:r>
              <w:rPr>
                <w:noProof/>
                <w:webHidden/>
              </w:rPr>
              <w:fldChar w:fldCharType="end"/>
            </w:r>
          </w:hyperlink>
        </w:p>
        <w:p w14:paraId="7BA37859" w14:textId="2038C278"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87" w:history="1">
            <w:r w:rsidRPr="00A52FF1">
              <w:rPr>
                <w:rStyle w:val="Hyperkobling"/>
                <w:noProof/>
                <w:lang w:val="nn-NO"/>
              </w:rPr>
              <w:t>3.2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Organisering av openheitsarbeidet i Noreg</w:t>
            </w:r>
            <w:r>
              <w:rPr>
                <w:noProof/>
                <w:webHidden/>
              </w:rPr>
              <w:tab/>
            </w:r>
            <w:r>
              <w:rPr>
                <w:noProof/>
                <w:webHidden/>
              </w:rPr>
              <w:fldChar w:fldCharType="begin"/>
            </w:r>
            <w:r>
              <w:rPr>
                <w:noProof/>
                <w:webHidden/>
              </w:rPr>
              <w:instrText xml:space="preserve"> PAGEREF _Toc232586187 \h </w:instrText>
            </w:r>
            <w:r>
              <w:rPr>
                <w:noProof/>
                <w:webHidden/>
              </w:rPr>
            </w:r>
            <w:r>
              <w:rPr>
                <w:noProof/>
                <w:webHidden/>
              </w:rPr>
              <w:fldChar w:fldCharType="separate"/>
            </w:r>
            <w:r>
              <w:rPr>
                <w:noProof/>
                <w:webHidden/>
              </w:rPr>
              <w:t>5</w:t>
            </w:r>
            <w:r>
              <w:rPr>
                <w:noProof/>
                <w:webHidden/>
              </w:rPr>
              <w:fldChar w:fldCharType="end"/>
            </w:r>
          </w:hyperlink>
        </w:p>
        <w:p w14:paraId="494CE40B" w14:textId="7899DF6F"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188" w:history="1">
            <w:r w:rsidRPr="00A52FF1">
              <w:rPr>
                <w:rStyle w:val="Hyperkobling"/>
                <w:noProof/>
                <w:lang w:val="nn-NO"/>
              </w:rPr>
              <w:t>4</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Gjennomføring av midtvegsgjennomgangen</w:t>
            </w:r>
            <w:r>
              <w:rPr>
                <w:noProof/>
                <w:webHidden/>
              </w:rPr>
              <w:tab/>
            </w:r>
            <w:r>
              <w:rPr>
                <w:noProof/>
                <w:webHidden/>
              </w:rPr>
              <w:fldChar w:fldCharType="begin"/>
            </w:r>
            <w:r>
              <w:rPr>
                <w:noProof/>
                <w:webHidden/>
              </w:rPr>
              <w:instrText xml:space="preserve"> PAGEREF _Toc232586188 \h </w:instrText>
            </w:r>
            <w:r>
              <w:rPr>
                <w:noProof/>
                <w:webHidden/>
              </w:rPr>
            </w:r>
            <w:r>
              <w:rPr>
                <w:noProof/>
                <w:webHidden/>
              </w:rPr>
              <w:fldChar w:fldCharType="separate"/>
            </w:r>
            <w:r>
              <w:rPr>
                <w:noProof/>
                <w:webHidden/>
              </w:rPr>
              <w:t>6</w:t>
            </w:r>
            <w:r>
              <w:rPr>
                <w:noProof/>
                <w:webHidden/>
              </w:rPr>
              <w:fldChar w:fldCharType="end"/>
            </w:r>
          </w:hyperlink>
        </w:p>
        <w:p w14:paraId="25D561A0" w14:textId="08104A73"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89" w:history="1">
            <w:r w:rsidRPr="00A52FF1">
              <w:rPr>
                <w:rStyle w:val="Hyperkobling"/>
                <w:noProof/>
                <w:lang w:val="nn-NO"/>
              </w:rPr>
              <w:t>4.1</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Invitasjonar og kommunikasjon</w:t>
            </w:r>
            <w:r>
              <w:rPr>
                <w:noProof/>
                <w:webHidden/>
              </w:rPr>
              <w:tab/>
            </w:r>
            <w:r>
              <w:rPr>
                <w:noProof/>
                <w:webHidden/>
              </w:rPr>
              <w:fldChar w:fldCharType="begin"/>
            </w:r>
            <w:r>
              <w:rPr>
                <w:noProof/>
                <w:webHidden/>
              </w:rPr>
              <w:instrText xml:space="preserve"> PAGEREF _Toc232586189 \h </w:instrText>
            </w:r>
            <w:r>
              <w:rPr>
                <w:noProof/>
                <w:webHidden/>
              </w:rPr>
            </w:r>
            <w:r>
              <w:rPr>
                <w:noProof/>
                <w:webHidden/>
              </w:rPr>
              <w:fldChar w:fldCharType="separate"/>
            </w:r>
            <w:r>
              <w:rPr>
                <w:noProof/>
                <w:webHidden/>
              </w:rPr>
              <w:t>7</w:t>
            </w:r>
            <w:r>
              <w:rPr>
                <w:noProof/>
                <w:webHidden/>
              </w:rPr>
              <w:fldChar w:fldCharType="end"/>
            </w:r>
          </w:hyperlink>
        </w:p>
        <w:p w14:paraId="060EF29F" w14:textId="77C29D72"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0" w:history="1">
            <w:r w:rsidRPr="00A52FF1">
              <w:rPr>
                <w:rStyle w:val="Hyperkobling"/>
                <w:noProof/>
                <w:lang w:val="nn-NO"/>
              </w:rPr>
              <w:t>4.2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Første møte i midtvegsgjennomgangen</w:t>
            </w:r>
            <w:r>
              <w:rPr>
                <w:noProof/>
                <w:webHidden/>
              </w:rPr>
              <w:tab/>
            </w:r>
            <w:r>
              <w:rPr>
                <w:noProof/>
                <w:webHidden/>
              </w:rPr>
              <w:fldChar w:fldCharType="begin"/>
            </w:r>
            <w:r>
              <w:rPr>
                <w:noProof/>
                <w:webHidden/>
              </w:rPr>
              <w:instrText xml:space="preserve"> PAGEREF _Toc232586190 \h </w:instrText>
            </w:r>
            <w:r>
              <w:rPr>
                <w:noProof/>
                <w:webHidden/>
              </w:rPr>
            </w:r>
            <w:r>
              <w:rPr>
                <w:noProof/>
                <w:webHidden/>
              </w:rPr>
              <w:fldChar w:fldCharType="separate"/>
            </w:r>
            <w:r>
              <w:rPr>
                <w:noProof/>
                <w:webHidden/>
              </w:rPr>
              <w:t>8</w:t>
            </w:r>
            <w:r>
              <w:rPr>
                <w:noProof/>
                <w:webHidden/>
              </w:rPr>
              <w:fldChar w:fldCharType="end"/>
            </w:r>
          </w:hyperlink>
        </w:p>
        <w:p w14:paraId="067E79C8" w14:textId="44A727FE"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1" w:history="1">
            <w:r w:rsidRPr="00A52FF1">
              <w:rPr>
                <w:rStyle w:val="Hyperkobling"/>
                <w:noProof/>
                <w:lang w:val="nn-NO"/>
              </w:rPr>
              <w:t>4.3</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Andre møte i midtvegsgjennomgangen</w:t>
            </w:r>
            <w:r>
              <w:rPr>
                <w:noProof/>
                <w:webHidden/>
              </w:rPr>
              <w:tab/>
            </w:r>
            <w:r>
              <w:rPr>
                <w:noProof/>
                <w:webHidden/>
              </w:rPr>
              <w:fldChar w:fldCharType="begin"/>
            </w:r>
            <w:r>
              <w:rPr>
                <w:noProof/>
                <w:webHidden/>
              </w:rPr>
              <w:instrText xml:space="preserve"> PAGEREF _Toc232586191 \h </w:instrText>
            </w:r>
            <w:r>
              <w:rPr>
                <w:noProof/>
                <w:webHidden/>
              </w:rPr>
            </w:r>
            <w:r>
              <w:rPr>
                <w:noProof/>
                <w:webHidden/>
              </w:rPr>
              <w:fldChar w:fldCharType="separate"/>
            </w:r>
            <w:r>
              <w:rPr>
                <w:noProof/>
                <w:webHidden/>
              </w:rPr>
              <w:t>8</w:t>
            </w:r>
            <w:r>
              <w:rPr>
                <w:noProof/>
                <w:webHidden/>
              </w:rPr>
              <w:fldChar w:fldCharType="end"/>
            </w:r>
          </w:hyperlink>
        </w:p>
        <w:p w14:paraId="3D12B417" w14:textId="70A5D880"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2" w:history="1">
            <w:r w:rsidRPr="00A52FF1">
              <w:rPr>
                <w:rStyle w:val="Hyperkobling"/>
                <w:noProof/>
                <w:lang w:val="nn-NO"/>
              </w:rPr>
              <w:t>4.4</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Skriftlege innspel</w:t>
            </w:r>
            <w:r>
              <w:rPr>
                <w:noProof/>
                <w:webHidden/>
              </w:rPr>
              <w:tab/>
            </w:r>
            <w:r>
              <w:rPr>
                <w:noProof/>
                <w:webHidden/>
              </w:rPr>
              <w:fldChar w:fldCharType="begin"/>
            </w:r>
            <w:r>
              <w:rPr>
                <w:noProof/>
                <w:webHidden/>
              </w:rPr>
              <w:instrText xml:space="preserve"> PAGEREF _Toc232586192 \h </w:instrText>
            </w:r>
            <w:r>
              <w:rPr>
                <w:noProof/>
                <w:webHidden/>
              </w:rPr>
            </w:r>
            <w:r>
              <w:rPr>
                <w:noProof/>
                <w:webHidden/>
              </w:rPr>
              <w:fldChar w:fldCharType="separate"/>
            </w:r>
            <w:r>
              <w:rPr>
                <w:noProof/>
                <w:webHidden/>
              </w:rPr>
              <w:t>9</w:t>
            </w:r>
            <w:r>
              <w:rPr>
                <w:noProof/>
                <w:webHidden/>
              </w:rPr>
              <w:fldChar w:fldCharType="end"/>
            </w:r>
          </w:hyperlink>
        </w:p>
        <w:p w14:paraId="1193A64F" w14:textId="44B1D7DD"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3" w:history="1">
            <w:r w:rsidRPr="00A52FF1">
              <w:rPr>
                <w:rStyle w:val="Hyperkobling"/>
                <w:noProof/>
                <w:lang w:val="nn-NO"/>
              </w:rPr>
              <w:t>4.5</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Fasilitering av prosessen – SoCentral og Kybri</w:t>
            </w:r>
            <w:r>
              <w:rPr>
                <w:noProof/>
                <w:webHidden/>
              </w:rPr>
              <w:tab/>
            </w:r>
            <w:r>
              <w:rPr>
                <w:noProof/>
                <w:webHidden/>
              </w:rPr>
              <w:fldChar w:fldCharType="begin"/>
            </w:r>
            <w:r>
              <w:rPr>
                <w:noProof/>
                <w:webHidden/>
              </w:rPr>
              <w:instrText xml:space="preserve"> PAGEREF _Toc232586193 \h </w:instrText>
            </w:r>
            <w:r>
              <w:rPr>
                <w:noProof/>
                <w:webHidden/>
              </w:rPr>
            </w:r>
            <w:r>
              <w:rPr>
                <w:noProof/>
                <w:webHidden/>
              </w:rPr>
              <w:fldChar w:fldCharType="separate"/>
            </w:r>
            <w:r>
              <w:rPr>
                <w:noProof/>
                <w:webHidden/>
              </w:rPr>
              <w:t>9</w:t>
            </w:r>
            <w:r>
              <w:rPr>
                <w:noProof/>
                <w:webHidden/>
              </w:rPr>
              <w:fldChar w:fldCharType="end"/>
            </w:r>
          </w:hyperlink>
        </w:p>
        <w:p w14:paraId="685FD0E8" w14:textId="70DAB0D7"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194" w:history="1">
            <w:r w:rsidRPr="00A52FF1">
              <w:rPr>
                <w:rStyle w:val="Hyperkobling"/>
                <w:noProof/>
                <w:lang w:val="nn-NO"/>
              </w:rPr>
              <w:t>5</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Status for forpliktningane</w:t>
            </w:r>
            <w:r>
              <w:rPr>
                <w:noProof/>
                <w:webHidden/>
              </w:rPr>
              <w:tab/>
            </w:r>
            <w:r>
              <w:rPr>
                <w:noProof/>
                <w:webHidden/>
              </w:rPr>
              <w:fldChar w:fldCharType="begin"/>
            </w:r>
            <w:r>
              <w:rPr>
                <w:noProof/>
                <w:webHidden/>
              </w:rPr>
              <w:instrText xml:space="preserve"> PAGEREF _Toc232586194 \h </w:instrText>
            </w:r>
            <w:r>
              <w:rPr>
                <w:noProof/>
                <w:webHidden/>
              </w:rPr>
            </w:r>
            <w:r>
              <w:rPr>
                <w:noProof/>
                <w:webHidden/>
              </w:rPr>
              <w:fldChar w:fldCharType="separate"/>
            </w:r>
            <w:r>
              <w:rPr>
                <w:noProof/>
                <w:webHidden/>
              </w:rPr>
              <w:t>9</w:t>
            </w:r>
            <w:r>
              <w:rPr>
                <w:noProof/>
                <w:webHidden/>
              </w:rPr>
              <w:fldChar w:fldCharType="end"/>
            </w:r>
          </w:hyperlink>
        </w:p>
        <w:p w14:paraId="3EDE3491" w14:textId="0D161781"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5" w:history="1">
            <w:r w:rsidRPr="00A52FF1">
              <w:rPr>
                <w:rStyle w:val="Hyperkobling"/>
                <w:noProof/>
                <w:lang w:val="nn-NO"/>
              </w:rPr>
              <w:t>5.1</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1: Offentlege innkjøp – etablere ei autoritativ kjelde for kvantitative data om offentlege anskaffingar</w:t>
            </w:r>
            <w:r>
              <w:rPr>
                <w:noProof/>
                <w:webHidden/>
              </w:rPr>
              <w:tab/>
            </w:r>
            <w:r>
              <w:rPr>
                <w:noProof/>
                <w:webHidden/>
              </w:rPr>
              <w:fldChar w:fldCharType="begin"/>
            </w:r>
            <w:r>
              <w:rPr>
                <w:noProof/>
                <w:webHidden/>
              </w:rPr>
              <w:instrText xml:space="preserve"> PAGEREF _Toc232586195 \h </w:instrText>
            </w:r>
            <w:r>
              <w:rPr>
                <w:noProof/>
                <w:webHidden/>
              </w:rPr>
            </w:r>
            <w:r>
              <w:rPr>
                <w:noProof/>
                <w:webHidden/>
              </w:rPr>
              <w:fldChar w:fldCharType="separate"/>
            </w:r>
            <w:r>
              <w:rPr>
                <w:noProof/>
                <w:webHidden/>
              </w:rPr>
              <w:t>9</w:t>
            </w:r>
            <w:r>
              <w:rPr>
                <w:noProof/>
                <w:webHidden/>
              </w:rPr>
              <w:fldChar w:fldCharType="end"/>
            </w:r>
          </w:hyperlink>
        </w:p>
        <w:p w14:paraId="6D9361CF" w14:textId="78C389CC"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6" w:history="1">
            <w:r w:rsidRPr="00A52FF1">
              <w:rPr>
                <w:rStyle w:val="Hyperkobling"/>
                <w:noProof/>
                <w:lang w:val="nn-NO"/>
              </w:rPr>
              <w:t>5.2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2: Handheve regelverket for universell utforming av IKT-løysingar</w:t>
            </w:r>
            <w:r>
              <w:rPr>
                <w:noProof/>
                <w:webHidden/>
              </w:rPr>
              <w:tab/>
            </w:r>
            <w:r>
              <w:rPr>
                <w:noProof/>
                <w:webHidden/>
              </w:rPr>
              <w:fldChar w:fldCharType="begin"/>
            </w:r>
            <w:r>
              <w:rPr>
                <w:noProof/>
                <w:webHidden/>
              </w:rPr>
              <w:instrText xml:space="preserve"> PAGEREF _Toc232586196 \h </w:instrText>
            </w:r>
            <w:r>
              <w:rPr>
                <w:noProof/>
                <w:webHidden/>
              </w:rPr>
            </w:r>
            <w:r>
              <w:rPr>
                <w:noProof/>
                <w:webHidden/>
              </w:rPr>
              <w:fldChar w:fldCharType="separate"/>
            </w:r>
            <w:r>
              <w:rPr>
                <w:noProof/>
                <w:webHidden/>
              </w:rPr>
              <w:t>10</w:t>
            </w:r>
            <w:r>
              <w:rPr>
                <w:noProof/>
                <w:webHidden/>
              </w:rPr>
              <w:fldChar w:fldCharType="end"/>
            </w:r>
          </w:hyperlink>
        </w:p>
        <w:p w14:paraId="4A1C38CF" w14:textId="529E33EA"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7" w:history="1">
            <w:r w:rsidRPr="00A52FF1">
              <w:rPr>
                <w:rStyle w:val="Hyperkobling"/>
                <w:noProof/>
                <w:lang w:val="nn-NO"/>
              </w:rPr>
              <w:t>5.3</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3: Enklare personvernerklæringar på offentlege nettstader</w:t>
            </w:r>
            <w:r>
              <w:rPr>
                <w:noProof/>
                <w:webHidden/>
              </w:rPr>
              <w:tab/>
            </w:r>
            <w:r>
              <w:rPr>
                <w:noProof/>
                <w:webHidden/>
              </w:rPr>
              <w:fldChar w:fldCharType="begin"/>
            </w:r>
            <w:r>
              <w:rPr>
                <w:noProof/>
                <w:webHidden/>
              </w:rPr>
              <w:instrText xml:space="preserve"> PAGEREF _Toc232586197 \h </w:instrText>
            </w:r>
            <w:r>
              <w:rPr>
                <w:noProof/>
                <w:webHidden/>
              </w:rPr>
            </w:r>
            <w:r>
              <w:rPr>
                <w:noProof/>
                <w:webHidden/>
              </w:rPr>
              <w:fldChar w:fldCharType="separate"/>
            </w:r>
            <w:r>
              <w:rPr>
                <w:noProof/>
                <w:webHidden/>
              </w:rPr>
              <w:t>11</w:t>
            </w:r>
            <w:r>
              <w:rPr>
                <w:noProof/>
                <w:webHidden/>
              </w:rPr>
              <w:fldChar w:fldCharType="end"/>
            </w:r>
          </w:hyperlink>
        </w:p>
        <w:p w14:paraId="37BC4BB8" w14:textId="50B27D82"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8" w:history="1">
            <w:r w:rsidRPr="00A52FF1">
              <w:rPr>
                <w:rStyle w:val="Hyperkobling"/>
                <w:noProof/>
                <w:lang w:val="nn-NO"/>
              </w:rPr>
              <w:t>5.4</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4: Digital inkludering</w:t>
            </w:r>
            <w:r>
              <w:rPr>
                <w:noProof/>
                <w:webHidden/>
              </w:rPr>
              <w:tab/>
            </w:r>
            <w:r>
              <w:rPr>
                <w:noProof/>
                <w:webHidden/>
              </w:rPr>
              <w:fldChar w:fldCharType="begin"/>
            </w:r>
            <w:r>
              <w:rPr>
                <w:noProof/>
                <w:webHidden/>
              </w:rPr>
              <w:instrText xml:space="preserve"> PAGEREF _Toc232586198 \h </w:instrText>
            </w:r>
            <w:r>
              <w:rPr>
                <w:noProof/>
                <w:webHidden/>
              </w:rPr>
            </w:r>
            <w:r>
              <w:rPr>
                <w:noProof/>
                <w:webHidden/>
              </w:rPr>
              <w:fldChar w:fldCharType="separate"/>
            </w:r>
            <w:r>
              <w:rPr>
                <w:noProof/>
                <w:webHidden/>
              </w:rPr>
              <w:t>12</w:t>
            </w:r>
            <w:r>
              <w:rPr>
                <w:noProof/>
                <w:webHidden/>
              </w:rPr>
              <w:fldChar w:fldCharType="end"/>
            </w:r>
          </w:hyperlink>
        </w:p>
        <w:p w14:paraId="4DB1A89C" w14:textId="2971917C"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199" w:history="1">
            <w:r w:rsidRPr="00A52FF1">
              <w:rPr>
                <w:rStyle w:val="Hyperkobling"/>
                <w:noProof/>
                <w:lang w:val="nn-NO"/>
              </w:rPr>
              <w:t>5.5</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5: Evaluering av eInnsyn</w:t>
            </w:r>
            <w:r>
              <w:rPr>
                <w:noProof/>
                <w:webHidden/>
              </w:rPr>
              <w:tab/>
            </w:r>
            <w:r>
              <w:rPr>
                <w:noProof/>
                <w:webHidden/>
              </w:rPr>
              <w:fldChar w:fldCharType="begin"/>
            </w:r>
            <w:r>
              <w:rPr>
                <w:noProof/>
                <w:webHidden/>
              </w:rPr>
              <w:instrText xml:space="preserve"> PAGEREF _Toc232586199 \h </w:instrText>
            </w:r>
            <w:r>
              <w:rPr>
                <w:noProof/>
                <w:webHidden/>
              </w:rPr>
            </w:r>
            <w:r>
              <w:rPr>
                <w:noProof/>
                <w:webHidden/>
              </w:rPr>
              <w:fldChar w:fldCharType="separate"/>
            </w:r>
            <w:r>
              <w:rPr>
                <w:noProof/>
                <w:webHidden/>
              </w:rPr>
              <w:t>12</w:t>
            </w:r>
            <w:r>
              <w:rPr>
                <w:noProof/>
                <w:webHidden/>
              </w:rPr>
              <w:fldChar w:fldCharType="end"/>
            </w:r>
          </w:hyperlink>
        </w:p>
        <w:p w14:paraId="339E4F8D" w14:textId="2F9EB6BA"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0" w:history="1">
            <w:r w:rsidRPr="00A52FF1">
              <w:rPr>
                <w:rStyle w:val="Hyperkobling"/>
                <w:noProof/>
                <w:lang w:val="nn-NO"/>
              </w:rPr>
              <w:t>5.6</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6: Utvikle ei meir strategisk tilnærming til antikorrupsjonsarbeidet</w:t>
            </w:r>
            <w:r>
              <w:rPr>
                <w:noProof/>
                <w:webHidden/>
              </w:rPr>
              <w:tab/>
            </w:r>
            <w:r>
              <w:rPr>
                <w:noProof/>
                <w:webHidden/>
              </w:rPr>
              <w:fldChar w:fldCharType="begin"/>
            </w:r>
            <w:r>
              <w:rPr>
                <w:noProof/>
                <w:webHidden/>
              </w:rPr>
              <w:instrText xml:space="preserve"> PAGEREF _Toc232586200 \h </w:instrText>
            </w:r>
            <w:r>
              <w:rPr>
                <w:noProof/>
                <w:webHidden/>
              </w:rPr>
            </w:r>
            <w:r>
              <w:rPr>
                <w:noProof/>
                <w:webHidden/>
              </w:rPr>
              <w:fldChar w:fldCharType="separate"/>
            </w:r>
            <w:r>
              <w:rPr>
                <w:noProof/>
                <w:webHidden/>
              </w:rPr>
              <w:t>13</w:t>
            </w:r>
            <w:r>
              <w:rPr>
                <w:noProof/>
                <w:webHidden/>
              </w:rPr>
              <w:fldChar w:fldCharType="end"/>
            </w:r>
          </w:hyperlink>
        </w:p>
        <w:p w14:paraId="5B5E96C2" w14:textId="5C088375"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1" w:history="1">
            <w:r w:rsidRPr="00A52FF1">
              <w:rPr>
                <w:rStyle w:val="Hyperkobling"/>
                <w:noProof/>
                <w:lang w:val="nn-NO"/>
              </w:rPr>
              <w:t>5.7</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Forplikting 7: Betre innsyn i straffesaksdokument for å gjere reglane meir i samsvar med gjeldande rettstilstand</w:t>
            </w:r>
            <w:r>
              <w:rPr>
                <w:noProof/>
                <w:webHidden/>
              </w:rPr>
              <w:tab/>
            </w:r>
            <w:r>
              <w:rPr>
                <w:noProof/>
                <w:webHidden/>
              </w:rPr>
              <w:fldChar w:fldCharType="begin"/>
            </w:r>
            <w:r>
              <w:rPr>
                <w:noProof/>
                <w:webHidden/>
              </w:rPr>
              <w:instrText xml:space="preserve"> PAGEREF _Toc232586201 \h </w:instrText>
            </w:r>
            <w:r>
              <w:rPr>
                <w:noProof/>
                <w:webHidden/>
              </w:rPr>
            </w:r>
            <w:r>
              <w:rPr>
                <w:noProof/>
                <w:webHidden/>
              </w:rPr>
              <w:fldChar w:fldCharType="separate"/>
            </w:r>
            <w:r>
              <w:rPr>
                <w:noProof/>
                <w:webHidden/>
              </w:rPr>
              <w:t>14</w:t>
            </w:r>
            <w:r>
              <w:rPr>
                <w:noProof/>
                <w:webHidden/>
              </w:rPr>
              <w:fldChar w:fldCharType="end"/>
            </w:r>
          </w:hyperlink>
        </w:p>
        <w:p w14:paraId="56CA75B4" w14:textId="40C1EEE2"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202" w:history="1">
            <w:r w:rsidRPr="00A52FF1">
              <w:rPr>
                <w:rStyle w:val="Hyperkobling"/>
                <w:noProof/>
                <w:lang w:val="nn-NO"/>
              </w:rPr>
              <w:t>6</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Innspel</w:t>
            </w:r>
            <w:r>
              <w:rPr>
                <w:noProof/>
                <w:webHidden/>
              </w:rPr>
              <w:tab/>
            </w:r>
            <w:r>
              <w:rPr>
                <w:noProof/>
                <w:webHidden/>
              </w:rPr>
              <w:fldChar w:fldCharType="begin"/>
            </w:r>
            <w:r>
              <w:rPr>
                <w:noProof/>
                <w:webHidden/>
              </w:rPr>
              <w:instrText xml:space="preserve"> PAGEREF _Toc232586202 \h </w:instrText>
            </w:r>
            <w:r>
              <w:rPr>
                <w:noProof/>
                <w:webHidden/>
              </w:rPr>
            </w:r>
            <w:r>
              <w:rPr>
                <w:noProof/>
                <w:webHidden/>
              </w:rPr>
              <w:fldChar w:fldCharType="separate"/>
            </w:r>
            <w:r>
              <w:rPr>
                <w:noProof/>
                <w:webHidden/>
              </w:rPr>
              <w:t>14</w:t>
            </w:r>
            <w:r>
              <w:rPr>
                <w:noProof/>
                <w:webHidden/>
              </w:rPr>
              <w:fldChar w:fldCharType="end"/>
            </w:r>
          </w:hyperlink>
        </w:p>
        <w:p w14:paraId="30126371" w14:textId="7EACA67B"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3" w:history="1">
            <w:r w:rsidRPr="00A52FF1">
              <w:rPr>
                <w:rStyle w:val="Hyperkobling"/>
                <w:noProof/>
                <w:lang w:val="nn-NO"/>
              </w:rPr>
              <w:t>6.1</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Generelle refleksjonar</w:t>
            </w:r>
            <w:r>
              <w:rPr>
                <w:noProof/>
                <w:webHidden/>
              </w:rPr>
              <w:tab/>
            </w:r>
            <w:r>
              <w:rPr>
                <w:noProof/>
                <w:webHidden/>
              </w:rPr>
              <w:fldChar w:fldCharType="begin"/>
            </w:r>
            <w:r>
              <w:rPr>
                <w:noProof/>
                <w:webHidden/>
              </w:rPr>
              <w:instrText xml:space="preserve"> PAGEREF _Toc232586203 \h </w:instrText>
            </w:r>
            <w:r>
              <w:rPr>
                <w:noProof/>
                <w:webHidden/>
              </w:rPr>
            </w:r>
            <w:r>
              <w:rPr>
                <w:noProof/>
                <w:webHidden/>
              </w:rPr>
              <w:fldChar w:fldCharType="separate"/>
            </w:r>
            <w:r>
              <w:rPr>
                <w:noProof/>
                <w:webHidden/>
              </w:rPr>
              <w:t>14</w:t>
            </w:r>
            <w:r>
              <w:rPr>
                <w:noProof/>
                <w:webHidden/>
              </w:rPr>
              <w:fldChar w:fldCharType="end"/>
            </w:r>
          </w:hyperlink>
        </w:p>
        <w:p w14:paraId="4C7DB2DA" w14:textId="66C219EF"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4" w:history="1">
            <w:r w:rsidRPr="00A52FF1">
              <w:rPr>
                <w:rStyle w:val="Hyperkobling"/>
                <w:noProof/>
                <w:lang w:val="nn-NO"/>
              </w:rPr>
              <w:t>6.2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Offentlege anskaffingar og innkjøp</w:t>
            </w:r>
            <w:r>
              <w:rPr>
                <w:noProof/>
                <w:webHidden/>
              </w:rPr>
              <w:tab/>
            </w:r>
            <w:r>
              <w:rPr>
                <w:noProof/>
                <w:webHidden/>
              </w:rPr>
              <w:fldChar w:fldCharType="begin"/>
            </w:r>
            <w:r>
              <w:rPr>
                <w:noProof/>
                <w:webHidden/>
              </w:rPr>
              <w:instrText xml:space="preserve"> PAGEREF _Toc232586204 \h </w:instrText>
            </w:r>
            <w:r>
              <w:rPr>
                <w:noProof/>
                <w:webHidden/>
              </w:rPr>
            </w:r>
            <w:r>
              <w:rPr>
                <w:noProof/>
                <w:webHidden/>
              </w:rPr>
              <w:fldChar w:fldCharType="separate"/>
            </w:r>
            <w:r>
              <w:rPr>
                <w:noProof/>
                <w:webHidden/>
              </w:rPr>
              <w:t>15</w:t>
            </w:r>
            <w:r>
              <w:rPr>
                <w:noProof/>
                <w:webHidden/>
              </w:rPr>
              <w:fldChar w:fldCharType="end"/>
            </w:r>
          </w:hyperlink>
        </w:p>
        <w:p w14:paraId="0D433602" w14:textId="589CBAE6"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5" w:history="1">
            <w:r w:rsidRPr="00A52FF1">
              <w:rPr>
                <w:rStyle w:val="Hyperkobling"/>
                <w:noProof/>
                <w:lang w:val="nn-NO"/>
              </w:rPr>
              <w:t>6.3</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Universell utforming og digital inkludering</w:t>
            </w:r>
            <w:r>
              <w:rPr>
                <w:noProof/>
                <w:webHidden/>
              </w:rPr>
              <w:tab/>
            </w:r>
            <w:r>
              <w:rPr>
                <w:noProof/>
                <w:webHidden/>
              </w:rPr>
              <w:fldChar w:fldCharType="begin"/>
            </w:r>
            <w:r>
              <w:rPr>
                <w:noProof/>
                <w:webHidden/>
              </w:rPr>
              <w:instrText xml:space="preserve"> PAGEREF _Toc232586205 \h </w:instrText>
            </w:r>
            <w:r>
              <w:rPr>
                <w:noProof/>
                <w:webHidden/>
              </w:rPr>
            </w:r>
            <w:r>
              <w:rPr>
                <w:noProof/>
                <w:webHidden/>
              </w:rPr>
              <w:fldChar w:fldCharType="separate"/>
            </w:r>
            <w:r>
              <w:rPr>
                <w:noProof/>
                <w:webHidden/>
              </w:rPr>
              <w:t>15</w:t>
            </w:r>
            <w:r>
              <w:rPr>
                <w:noProof/>
                <w:webHidden/>
              </w:rPr>
              <w:fldChar w:fldCharType="end"/>
            </w:r>
          </w:hyperlink>
        </w:p>
        <w:p w14:paraId="667B91E9" w14:textId="141C188B"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6" w:history="1">
            <w:r w:rsidRPr="00A52FF1">
              <w:rPr>
                <w:rStyle w:val="Hyperkobling"/>
                <w:noProof/>
                <w:lang w:val="nn-NO"/>
              </w:rPr>
              <w:t>6.4</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Antikorrupsjon</w:t>
            </w:r>
            <w:r>
              <w:rPr>
                <w:noProof/>
                <w:webHidden/>
              </w:rPr>
              <w:tab/>
            </w:r>
            <w:r>
              <w:rPr>
                <w:noProof/>
                <w:webHidden/>
              </w:rPr>
              <w:fldChar w:fldCharType="begin"/>
            </w:r>
            <w:r>
              <w:rPr>
                <w:noProof/>
                <w:webHidden/>
              </w:rPr>
              <w:instrText xml:space="preserve"> PAGEREF _Toc232586206 \h </w:instrText>
            </w:r>
            <w:r>
              <w:rPr>
                <w:noProof/>
                <w:webHidden/>
              </w:rPr>
            </w:r>
            <w:r>
              <w:rPr>
                <w:noProof/>
                <w:webHidden/>
              </w:rPr>
              <w:fldChar w:fldCharType="separate"/>
            </w:r>
            <w:r>
              <w:rPr>
                <w:noProof/>
                <w:webHidden/>
              </w:rPr>
              <w:t>15</w:t>
            </w:r>
            <w:r>
              <w:rPr>
                <w:noProof/>
                <w:webHidden/>
              </w:rPr>
              <w:fldChar w:fldCharType="end"/>
            </w:r>
          </w:hyperlink>
        </w:p>
        <w:p w14:paraId="2D9997C6" w14:textId="5EE0B442"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7" w:history="1">
            <w:r w:rsidRPr="00A52FF1">
              <w:rPr>
                <w:rStyle w:val="Hyperkobling"/>
                <w:noProof/>
                <w:lang w:val="nn-NO"/>
              </w:rPr>
              <w:t>6.5</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Arkiv og innsyn</w:t>
            </w:r>
            <w:r>
              <w:rPr>
                <w:noProof/>
                <w:webHidden/>
              </w:rPr>
              <w:tab/>
            </w:r>
            <w:r>
              <w:rPr>
                <w:noProof/>
                <w:webHidden/>
              </w:rPr>
              <w:fldChar w:fldCharType="begin"/>
            </w:r>
            <w:r>
              <w:rPr>
                <w:noProof/>
                <w:webHidden/>
              </w:rPr>
              <w:instrText xml:space="preserve"> PAGEREF _Toc232586207 \h </w:instrText>
            </w:r>
            <w:r>
              <w:rPr>
                <w:noProof/>
                <w:webHidden/>
              </w:rPr>
            </w:r>
            <w:r>
              <w:rPr>
                <w:noProof/>
                <w:webHidden/>
              </w:rPr>
              <w:fldChar w:fldCharType="separate"/>
            </w:r>
            <w:r>
              <w:rPr>
                <w:noProof/>
                <w:webHidden/>
              </w:rPr>
              <w:t>16</w:t>
            </w:r>
            <w:r>
              <w:rPr>
                <w:noProof/>
                <w:webHidden/>
              </w:rPr>
              <w:fldChar w:fldCharType="end"/>
            </w:r>
          </w:hyperlink>
        </w:p>
        <w:p w14:paraId="786051A1" w14:textId="05015BBE"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208" w:history="1">
            <w:r w:rsidRPr="00A52FF1">
              <w:rPr>
                <w:rStyle w:val="Hyperkobling"/>
                <w:noProof/>
                <w:lang w:val="nn-NO"/>
              </w:rPr>
              <w:t>7</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Vurdering av innspela og konklusjon frå midtvegsgjennomgangen</w:t>
            </w:r>
            <w:r>
              <w:rPr>
                <w:noProof/>
                <w:webHidden/>
              </w:rPr>
              <w:tab/>
            </w:r>
            <w:r>
              <w:rPr>
                <w:noProof/>
                <w:webHidden/>
              </w:rPr>
              <w:fldChar w:fldCharType="begin"/>
            </w:r>
            <w:r>
              <w:rPr>
                <w:noProof/>
                <w:webHidden/>
              </w:rPr>
              <w:instrText xml:space="preserve"> PAGEREF _Toc232586208 \h </w:instrText>
            </w:r>
            <w:r>
              <w:rPr>
                <w:noProof/>
                <w:webHidden/>
              </w:rPr>
            </w:r>
            <w:r>
              <w:rPr>
                <w:noProof/>
                <w:webHidden/>
              </w:rPr>
              <w:fldChar w:fldCharType="separate"/>
            </w:r>
            <w:r>
              <w:rPr>
                <w:noProof/>
                <w:webHidden/>
              </w:rPr>
              <w:t>16</w:t>
            </w:r>
            <w:r>
              <w:rPr>
                <w:noProof/>
                <w:webHidden/>
              </w:rPr>
              <w:fldChar w:fldCharType="end"/>
            </w:r>
          </w:hyperlink>
        </w:p>
        <w:p w14:paraId="2228915D" w14:textId="6B045657"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09" w:history="1">
            <w:r w:rsidRPr="00A52FF1">
              <w:rPr>
                <w:rStyle w:val="Hyperkobling"/>
                <w:noProof/>
                <w:lang w:val="nn-NO"/>
              </w:rPr>
              <w:t>7.1</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Refleksjonar rundt organisering av arbeidet med openheit</w:t>
            </w:r>
            <w:r>
              <w:rPr>
                <w:noProof/>
                <w:webHidden/>
              </w:rPr>
              <w:tab/>
            </w:r>
            <w:r>
              <w:rPr>
                <w:noProof/>
                <w:webHidden/>
              </w:rPr>
              <w:fldChar w:fldCharType="begin"/>
            </w:r>
            <w:r>
              <w:rPr>
                <w:noProof/>
                <w:webHidden/>
              </w:rPr>
              <w:instrText xml:space="preserve"> PAGEREF _Toc232586209 \h </w:instrText>
            </w:r>
            <w:r>
              <w:rPr>
                <w:noProof/>
                <w:webHidden/>
              </w:rPr>
            </w:r>
            <w:r>
              <w:rPr>
                <w:noProof/>
                <w:webHidden/>
              </w:rPr>
              <w:fldChar w:fldCharType="separate"/>
            </w:r>
            <w:r>
              <w:rPr>
                <w:noProof/>
                <w:webHidden/>
              </w:rPr>
              <w:t>17</w:t>
            </w:r>
            <w:r>
              <w:rPr>
                <w:noProof/>
                <w:webHidden/>
              </w:rPr>
              <w:fldChar w:fldCharType="end"/>
            </w:r>
          </w:hyperlink>
        </w:p>
        <w:p w14:paraId="095D6AA4" w14:textId="31338C1C" w:rsidR="000F6BA9" w:rsidRDefault="000F6BA9">
          <w:pPr>
            <w:pStyle w:val="INNH2"/>
            <w:tabs>
              <w:tab w:val="left" w:pos="800"/>
            </w:tabs>
            <w:rPr>
              <w:rFonts w:asciiTheme="minorHAnsi" w:eastAsiaTheme="minorEastAsia" w:hAnsiTheme="minorHAnsi"/>
              <w:noProof/>
              <w:kern w:val="2"/>
              <w:sz w:val="24"/>
              <w:szCs w:val="24"/>
              <w:lang w:val="nn-NO" w:eastAsia="nn-NO"/>
              <w14:ligatures w14:val="standardContextual"/>
            </w:rPr>
          </w:pPr>
          <w:hyperlink w:anchor="_Toc232586210" w:history="1">
            <w:r w:rsidRPr="00A52FF1">
              <w:rPr>
                <w:rStyle w:val="Hyperkobling"/>
                <w:noProof/>
                <w:lang w:val="nn-NO"/>
              </w:rPr>
              <w:t>7.2</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Tema som kan vurderast nærare</w:t>
            </w:r>
            <w:r>
              <w:rPr>
                <w:noProof/>
                <w:webHidden/>
              </w:rPr>
              <w:tab/>
            </w:r>
            <w:r>
              <w:rPr>
                <w:noProof/>
                <w:webHidden/>
              </w:rPr>
              <w:fldChar w:fldCharType="begin"/>
            </w:r>
            <w:r>
              <w:rPr>
                <w:noProof/>
                <w:webHidden/>
              </w:rPr>
              <w:instrText xml:space="preserve"> PAGEREF _Toc232586210 \h </w:instrText>
            </w:r>
            <w:r>
              <w:rPr>
                <w:noProof/>
                <w:webHidden/>
              </w:rPr>
            </w:r>
            <w:r>
              <w:rPr>
                <w:noProof/>
                <w:webHidden/>
              </w:rPr>
              <w:fldChar w:fldCharType="separate"/>
            </w:r>
            <w:r>
              <w:rPr>
                <w:noProof/>
                <w:webHidden/>
              </w:rPr>
              <w:t>18</w:t>
            </w:r>
            <w:r>
              <w:rPr>
                <w:noProof/>
                <w:webHidden/>
              </w:rPr>
              <w:fldChar w:fldCharType="end"/>
            </w:r>
          </w:hyperlink>
        </w:p>
        <w:p w14:paraId="5FD0BE7D" w14:textId="1732A26F" w:rsidR="000F6BA9" w:rsidRDefault="000F6BA9">
          <w:pPr>
            <w:pStyle w:val="INNH1"/>
            <w:tabs>
              <w:tab w:val="left" w:pos="403"/>
            </w:tabs>
            <w:rPr>
              <w:rFonts w:asciiTheme="minorHAnsi" w:eastAsiaTheme="minorEastAsia" w:hAnsiTheme="minorHAnsi"/>
              <w:noProof/>
              <w:kern w:val="2"/>
              <w:sz w:val="24"/>
              <w:szCs w:val="24"/>
              <w:lang w:val="nn-NO" w:eastAsia="nn-NO"/>
              <w14:ligatures w14:val="standardContextual"/>
            </w:rPr>
          </w:pPr>
          <w:hyperlink w:anchor="_Toc232586211" w:history="1">
            <w:r w:rsidRPr="00A52FF1">
              <w:rPr>
                <w:rStyle w:val="Hyperkobling"/>
                <w:noProof/>
                <w:lang w:val="nn-NO"/>
              </w:rPr>
              <w:t>8</w:t>
            </w:r>
            <w:r>
              <w:rPr>
                <w:rFonts w:asciiTheme="minorHAnsi" w:eastAsiaTheme="minorEastAsia" w:hAnsiTheme="minorHAnsi"/>
                <w:noProof/>
                <w:kern w:val="2"/>
                <w:sz w:val="24"/>
                <w:szCs w:val="24"/>
                <w:lang w:val="nn-NO" w:eastAsia="nn-NO"/>
                <w14:ligatures w14:val="standardContextual"/>
              </w:rPr>
              <w:tab/>
            </w:r>
            <w:r w:rsidRPr="00A52FF1">
              <w:rPr>
                <w:rStyle w:val="Hyperkobling"/>
                <w:noProof/>
                <w:lang w:val="nn-NO"/>
              </w:rPr>
              <w:t>Publisering og vidare oppfølging</w:t>
            </w:r>
            <w:r>
              <w:rPr>
                <w:noProof/>
                <w:webHidden/>
              </w:rPr>
              <w:tab/>
            </w:r>
            <w:r>
              <w:rPr>
                <w:noProof/>
                <w:webHidden/>
              </w:rPr>
              <w:fldChar w:fldCharType="begin"/>
            </w:r>
            <w:r>
              <w:rPr>
                <w:noProof/>
                <w:webHidden/>
              </w:rPr>
              <w:instrText xml:space="preserve"> PAGEREF _Toc232586211 \h </w:instrText>
            </w:r>
            <w:r>
              <w:rPr>
                <w:noProof/>
                <w:webHidden/>
              </w:rPr>
            </w:r>
            <w:r>
              <w:rPr>
                <w:noProof/>
                <w:webHidden/>
              </w:rPr>
              <w:fldChar w:fldCharType="separate"/>
            </w:r>
            <w:r>
              <w:rPr>
                <w:noProof/>
                <w:webHidden/>
              </w:rPr>
              <w:t>20</w:t>
            </w:r>
            <w:r>
              <w:rPr>
                <w:noProof/>
                <w:webHidden/>
              </w:rPr>
              <w:fldChar w:fldCharType="end"/>
            </w:r>
          </w:hyperlink>
        </w:p>
        <w:p w14:paraId="10FFEF87" w14:textId="6628A1FE" w:rsidR="008906FA" w:rsidRDefault="008906FA">
          <w:r>
            <w:rPr>
              <w:b/>
              <w:bCs/>
            </w:rPr>
            <w:fldChar w:fldCharType="end"/>
          </w:r>
        </w:p>
      </w:sdtContent>
    </w:sdt>
    <w:p w14:paraId="4918FF12" w14:textId="77777777" w:rsidR="008906FA" w:rsidRPr="008906FA" w:rsidRDefault="008906FA" w:rsidP="00862B16">
      <w:pPr>
        <w:pStyle w:val="Ingress"/>
        <w:rPr>
          <w:i w:val="0"/>
          <w:iCs/>
          <w:lang w:val="nn-NO"/>
        </w:rPr>
      </w:pPr>
    </w:p>
    <w:p w14:paraId="51E781D3" w14:textId="77777777" w:rsidR="008906FA" w:rsidRDefault="008906FA">
      <w:pPr>
        <w:rPr>
          <w:b/>
          <w:kern w:val="28"/>
          <w:sz w:val="32"/>
          <w:highlight w:val="lightGray"/>
          <w:lang w:val="nn-NO"/>
        </w:rPr>
      </w:pPr>
      <w:bookmarkStart w:id="2" w:name="_heading=h.dco1v6dqar" w:colFirst="0" w:colLast="0"/>
      <w:bookmarkEnd w:id="2"/>
      <w:r>
        <w:rPr>
          <w:highlight w:val="lightGray"/>
          <w:lang w:val="nn-NO"/>
        </w:rPr>
        <w:br w:type="page"/>
      </w:r>
    </w:p>
    <w:p w14:paraId="2E78FB31" w14:textId="03CC5BB9" w:rsidR="001A12F0" w:rsidRPr="00DA34B5" w:rsidRDefault="00363571" w:rsidP="00000DE5">
      <w:pPr>
        <w:pStyle w:val="Overskrift1"/>
        <w:rPr>
          <w:lang w:val="nn-NO"/>
        </w:rPr>
      </w:pPr>
      <w:bookmarkStart w:id="3" w:name="_Toc232586181"/>
      <w:r w:rsidRPr="00DA34B5">
        <w:rPr>
          <w:lang w:val="nn-NO"/>
        </w:rPr>
        <w:lastRenderedPageBreak/>
        <w:t>Handlingsplanen for openheit i forvaltninga (2024-2027)</w:t>
      </w:r>
      <w:bookmarkStart w:id="4" w:name="_heading=h.7u0m0qmpgsos" w:colFirst="0" w:colLast="0"/>
      <w:bookmarkEnd w:id="3"/>
      <w:bookmarkEnd w:id="4"/>
    </w:p>
    <w:p w14:paraId="00AC0C2E" w14:textId="009F8795" w:rsidR="001A12F0" w:rsidRPr="00532292" w:rsidRDefault="001A12F0" w:rsidP="001A12F0">
      <w:pPr>
        <w:rPr>
          <w:lang w:val="nn-NO"/>
        </w:rPr>
      </w:pPr>
      <w:r w:rsidRPr="00532292">
        <w:rPr>
          <w:lang w:val="nn-NO"/>
        </w:rPr>
        <w:t xml:space="preserve">Noregs handlingsplan for openheit i forvaltninga 2024–2027 er den femte nasjonale handlingsplanen innanfor Open Government Partnership (OGP). OGP er eit internasjonalt samarbeid som har som mål å styrkje openheit, deltaking, </w:t>
      </w:r>
      <w:proofErr w:type="spellStart"/>
      <w:r w:rsidRPr="00532292">
        <w:rPr>
          <w:lang w:val="nn-NO"/>
        </w:rPr>
        <w:t>ansvarleggjering</w:t>
      </w:r>
      <w:proofErr w:type="spellEnd"/>
      <w:r w:rsidRPr="00532292">
        <w:rPr>
          <w:lang w:val="nn-NO"/>
        </w:rPr>
        <w:t xml:space="preserve"> og tillit i offentleg sektor. Som deltakar i OGP har Noreg forplikta seg til å utarbeide nasjonale handlingsplanar i samarbeid med sivilsamfunnet, med mål om å utvikle konkrete tiltak som fremjar openheit i forvaltninga.</w:t>
      </w:r>
    </w:p>
    <w:p w14:paraId="5B90D1A4" w14:textId="6B451C20" w:rsidR="001A12F0" w:rsidRPr="00532292" w:rsidRDefault="001A12F0" w:rsidP="001A12F0">
      <w:pPr>
        <w:rPr>
          <w:lang w:val="nn-NO"/>
        </w:rPr>
      </w:pPr>
      <w:r w:rsidRPr="00532292">
        <w:rPr>
          <w:lang w:val="nn-NO"/>
        </w:rPr>
        <w:t>Arbeidet med handlingsplanen for perioden 2024–2027 vart koordinert av Digitaliserings- og forvaltningsdepartementet, med deltaking frå fleire departement, underliggjande verksemder og aktørar frå sivilsamfunnet. Handlingsplanen inneheld sju forpliktingar som speglar felles ambisjonar frå forvaltninga og sivilsamfunnet om ei meir open forvaltning.</w:t>
      </w:r>
    </w:p>
    <w:p w14:paraId="6F1FCB85" w14:textId="3A43E0BF" w:rsidR="001A12F0" w:rsidRPr="00532292" w:rsidRDefault="001A12F0" w:rsidP="001A12F0">
      <w:pPr>
        <w:rPr>
          <w:b/>
          <w:kern w:val="28"/>
          <w:sz w:val="32"/>
          <w:lang w:val="nn-NO"/>
        </w:rPr>
      </w:pPr>
      <w:r w:rsidRPr="00532292">
        <w:rPr>
          <w:lang w:val="nn-NO"/>
        </w:rPr>
        <w:t>I tråd med OGP sitt rammeverk for fireårige handlingsplanar er det krav om ei</w:t>
      </w:r>
      <w:r w:rsidR="00982526" w:rsidRPr="00532292">
        <w:rPr>
          <w:lang w:val="nn-NO"/>
        </w:rPr>
        <w:t xml:space="preserve"> </w:t>
      </w:r>
      <w:r w:rsidR="001F010F" w:rsidRPr="00532292">
        <w:rPr>
          <w:lang w:val="nn-NO"/>
        </w:rPr>
        <w:t>midtvegsgjennomgang</w:t>
      </w:r>
      <w:r w:rsidRPr="00532292">
        <w:rPr>
          <w:lang w:val="nn-NO"/>
        </w:rPr>
        <w:t>, der forpliktingane blir vurderte og eventuelt justerte undervegs i planperioden.</w:t>
      </w:r>
    </w:p>
    <w:p w14:paraId="07EE6E43" w14:textId="02576DE6" w:rsidR="006A7DF3" w:rsidRPr="00982526" w:rsidRDefault="00363571" w:rsidP="001A12F0">
      <w:pPr>
        <w:pStyle w:val="Overskrift1"/>
        <w:rPr>
          <w:lang w:val="nn-NO"/>
        </w:rPr>
      </w:pPr>
      <w:bookmarkStart w:id="5" w:name="_Toc232586182"/>
      <w:r w:rsidRPr="00982526">
        <w:rPr>
          <w:lang w:val="nn-NO"/>
        </w:rPr>
        <w:t xml:space="preserve">Kunnskapsgrunnlaget for </w:t>
      </w:r>
      <w:r w:rsidR="00E2271E" w:rsidRPr="00982526">
        <w:rPr>
          <w:lang w:val="nn-NO"/>
        </w:rPr>
        <w:t>midtvegsgjennomgangen</w:t>
      </w:r>
      <w:bookmarkEnd w:id="5"/>
    </w:p>
    <w:p w14:paraId="07EE6E44" w14:textId="77777777" w:rsidR="006A7DF3" w:rsidRPr="00982526" w:rsidRDefault="00363571" w:rsidP="00E2271E">
      <w:pPr>
        <w:pStyle w:val="Overskrift2"/>
        <w:rPr>
          <w:lang w:val="nn-NO"/>
        </w:rPr>
      </w:pPr>
      <w:bookmarkStart w:id="6" w:name="_heading=h.254h845o9j1q" w:colFirst="0" w:colLast="0"/>
      <w:bookmarkStart w:id="7" w:name="_Toc232586183"/>
      <w:bookmarkEnd w:id="6"/>
      <w:r w:rsidRPr="00982526">
        <w:rPr>
          <w:lang w:val="nn-NO"/>
        </w:rPr>
        <w:t>Uavhengig gjennomgang av handlingsplanen – funn frå OGP sitt evalueringsorgan (IRM)</w:t>
      </w:r>
      <w:bookmarkEnd w:id="7"/>
    </w:p>
    <w:p w14:paraId="07EE6E45" w14:textId="5CBAC4DD" w:rsidR="006A7DF3" w:rsidRPr="00532292" w:rsidRDefault="00363571">
      <w:pPr>
        <w:rPr>
          <w:lang w:val="nn-NO"/>
        </w:rPr>
      </w:pPr>
      <w:r w:rsidRPr="00532292">
        <w:rPr>
          <w:lang w:val="nn-NO"/>
        </w:rPr>
        <w:t xml:space="preserve">Open Government Partnership (OGP) har etablert ein uavhengig evalueringsmekanisme, Independent Reporting Mechanism (IRM), som har ansvar for å vurdere kvalitet, relevans og gjennomføring av medlemslanda sine handlingsplanar. </w:t>
      </w:r>
    </w:p>
    <w:p w14:paraId="07EE6E46" w14:textId="70C33D7E" w:rsidR="006A7DF3" w:rsidRPr="00532292" w:rsidRDefault="00363571">
      <w:pPr>
        <w:rPr>
          <w:lang w:val="nn-NO"/>
        </w:rPr>
      </w:pPr>
      <w:r w:rsidRPr="00532292">
        <w:rPr>
          <w:lang w:val="nn-NO"/>
        </w:rPr>
        <w:t>Den siste IRM</w:t>
      </w:r>
      <w:r w:rsidRPr="00532292">
        <w:rPr>
          <w:rFonts w:ascii="Cambria Math" w:eastAsia="Cambria Math" w:hAnsi="Cambria Math" w:cs="Cambria Math"/>
          <w:lang w:val="nn-NO"/>
        </w:rPr>
        <w:t>‑</w:t>
      </w:r>
      <w:r w:rsidRPr="00532292">
        <w:rPr>
          <w:lang w:val="nn-NO"/>
        </w:rPr>
        <w:t>rapporten for Noreg gjeld handlingsplanen for perioden 202</w:t>
      </w:r>
      <w:r w:rsidR="00C8254D" w:rsidRPr="00532292">
        <w:rPr>
          <w:lang w:val="nn-NO"/>
        </w:rPr>
        <w:t>4</w:t>
      </w:r>
      <w:r w:rsidRPr="00532292">
        <w:rPr>
          <w:lang w:val="nn-NO"/>
        </w:rPr>
        <w:t xml:space="preserve">–2027. </w:t>
      </w:r>
      <w:r w:rsidR="00C36B2A" w:rsidRPr="00532292">
        <w:rPr>
          <w:lang w:val="nn-NO"/>
        </w:rPr>
        <w:t xml:space="preserve">I </w:t>
      </w:r>
      <w:r w:rsidRPr="00532292">
        <w:rPr>
          <w:lang w:val="nn-NO"/>
        </w:rPr>
        <w:t xml:space="preserve">rapporten </w:t>
      </w:r>
      <w:r w:rsidR="00C36B2A" w:rsidRPr="00532292">
        <w:rPr>
          <w:lang w:val="nn-NO"/>
        </w:rPr>
        <w:t>blir</w:t>
      </w:r>
      <w:r w:rsidRPr="00532292">
        <w:rPr>
          <w:lang w:val="nn-NO"/>
        </w:rPr>
        <w:t xml:space="preserve"> berre éi forplikting vurdert som lovande, det vil seie å ha eit betydeleg potensial for konkrete resultat. Dette gjeld forpliktinga om </w:t>
      </w:r>
      <w:r w:rsidR="00C36B2A" w:rsidRPr="00532292">
        <w:rPr>
          <w:lang w:val="nn-NO"/>
        </w:rPr>
        <w:t xml:space="preserve">å betre tilgangen til og kvaliteten på kvantitative </w:t>
      </w:r>
      <w:r w:rsidRPr="00532292">
        <w:rPr>
          <w:lang w:val="nn-NO"/>
        </w:rPr>
        <w:t xml:space="preserve">data om offentlege anskaffingar. IRM vurderer at denne forpliktinga kan gi reell meirverdi for openheit, </w:t>
      </w:r>
      <w:proofErr w:type="spellStart"/>
      <w:r w:rsidRPr="00532292">
        <w:rPr>
          <w:lang w:val="nn-NO"/>
        </w:rPr>
        <w:t>ansvarleggjering</w:t>
      </w:r>
      <w:proofErr w:type="spellEnd"/>
      <w:r w:rsidRPr="00532292">
        <w:rPr>
          <w:lang w:val="nn-NO"/>
        </w:rPr>
        <w:t xml:space="preserve"> og vidare bruk av data.</w:t>
      </w:r>
    </w:p>
    <w:p w14:paraId="07EE6E47" w14:textId="7530492C" w:rsidR="006A7DF3" w:rsidRPr="00532292" w:rsidRDefault="00363571">
      <w:pPr>
        <w:rPr>
          <w:lang w:val="nn-NO"/>
        </w:rPr>
      </w:pPr>
      <w:r w:rsidRPr="00532292">
        <w:rPr>
          <w:lang w:val="nn-NO"/>
        </w:rPr>
        <w:t xml:space="preserve">For dei </w:t>
      </w:r>
      <w:proofErr w:type="spellStart"/>
      <w:r w:rsidRPr="00532292">
        <w:rPr>
          <w:lang w:val="nn-NO"/>
        </w:rPr>
        <w:t>øvrige</w:t>
      </w:r>
      <w:proofErr w:type="spellEnd"/>
      <w:r w:rsidRPr="00532292">
        <w:rPr>
          <w:lang w:val="nn-NO"/>
        </w:rPr>
        <w:t xml:space="preserve"> </w:t>
      </w:r>
      <w:r w:rsidR="00C2452F" w:rsidRPr="00532292">
        <w:rPr>
          <w:lang w:val="nn-NO"/>
        </w:rPr>
        <w:t xml:space="preserve">seks </w:t>
      </w:r>
      <w:r w:rsidRPr="00532292">
        <w:rPr>
          <w:lang w:val="nn-NO"/>
        </w:rPr>
        <w:t>forpliktingane peikar IRM på at ambisjonsnivået gjennomgåande er avgrensa. Fleire tiltak blir vurderte som vidareføring av eksisterande praksis, utgreiingar eller evalueringar.</w:t>
      </w:r>
    </w:p>
    <w:p w14:paraId="07EE6E48" w14:textId="4EB7A67C" w:rsidR="006A7DF3" w:rsidRPr="00532292" w:rsidRDefault="00363571">
      <w:pPr>
        <w:rPr>
          <w:lang w:val="nn-NO"/>
        </w:rPr>
      </w:pPr>
      <w:r w:rsidRPr="00532292">
        <w:rPr>
          <w:lang w:val="nn-NO"/>
        </w:rPr>
        <w:t xml:space="preserve">Når det gjeld samskaping, konkluderer IRM med at Noreg oppfyller OGP sine minstekrav til deltaking og open prosess ved utarbeiding av handlingsplanen. Samskapingsprosessen blir vurdert </w:t>
      </w:r>
      <w:r w:rsidR="00C2452F" w:rsidRPr="00532292">
        <w:rPr>
          <w:lang w:val="nn-NO"/>
        </w:rPr>
        <w:t>å gi</w:t>
      </w:r>
      <w:r w:rsidRPr="00532292">
        <w:rPr>
          <w:lang w:val="nn-NO"/>
        </w:rPr>
        <w:t xml:space="preserve"> fleire moglegheiter for interessentar til å kome </w:t>
      </w:r>
      <w:r w:rsidRPr="00532292">
        <w:rPr>
          <w:lang w:val="nn-NO"/>
        </w:rPr>
        <w:lastRenderedPageBreak/>
        <w:t>med innspel</w:t>
      </w:r>
      <w:r w:rsidR="00BC7083" w:rsidRPr="00532292">
        <w:rPr>
          <w:lang w:val="nn-NO"/>
        </w:rPr>
        <w:t xml:space="preserve"> enn i førre planperiode</w:t>
      </w:r>
      <w:r w:rsidRPr="00532292">
        <w:rPr>
          <w:lang w:val="nn-NO"/>
        </w:rPr>
        <w:t xml:space="preserve">. Samstundes peikar IRM på utfordringar </w:t>
      </w:r>
      <w:r w:rsidR="00BC7083" w:rsidRPr="00532292">
        <w:rPr>
          <w:lang w:val="nn-NO"/>
        </w:rPr>
        <w:t>med</w:t>
      </w:r>
      <w:r w:rsidRPr="00532292">
        <w:rPr>
          <w:lang w:val="nn-NO"/>
        </w:rPr>
        <w:t xml:space="preserve"> å involvere eit breiare mangfald av sivilsamfunnsaktørar utover dei som tradisjonelt deltek i OGP</w:t>
      </w:r>
      <w:r w:rsidRPr="00532292">
        <w:rPr>
          <w:rFonts w:ascii="Cambria Math" w:eastAsia="Cambria Math" w:hAnsi="Cambria Math" w:cs="Cambria Math"/>
          <w:lang w:val="nn-NO"/>
        </w:rPr>
        <w:t>‑</w:t>
      </w:r>
      <w:r w:rsidRPr="00532292">
        <w:rPr>
          <w:lang w:val="nn-NO"/>
        </w:rPr>
        <w:t xml:space="preserve">arbeidet. Rapporten viser òg til behov for tydelegare forventingar til roller og deltaking, samt betre dokumentasjon av korleis innspel frå sivilsamfunnet blir nytta i </w:t>
      </w:r>
      <w:r w:rsidR="00BC7083" w:rsidRPr="00532292">
        <w:rPr>
          <w:lang w:val="nn-NO"/>
        </w:rPr>
        <w:t xml:space="preserve">det </w:t>
      </w:r>
      <w:r w:rsidRPr="00532292">
        <w:rPr>
          <w:lang w:val="nn-NO"/>
        </w:rPr>
        <w:t>vidare arbeidet. IRM tilrår meir systematisk oppfølging og breiare oppsøkande verksemd i kommande fasar.</w:t>
      </w:r>
    </w:p>
    <w:p w14:paraId="07EE6E49" w14:textId="650BB66D" w:rsidR="006A7DF3" w:rsidRPr="00532292" w:rsidRDefault="00363571">
      <w:pPr>
        <w:rPr>
          <w:lang w:val="nn-NO"/>
        </w:rPr>
      </w:pPr>
      <w:r w:rsidRPr="00532292">
        <w:rPr>
          <w:lang w:val="nn-NO"/>
        </w:rPr>
        <w:t>Samla sett gir IRM</w:t>
      </w:r>
      <w:r w:rsidRPr="00532292">
        <w:rPr>
          <w:rFonts w:ascii="Cambria Math" w:eastAsia="Cambria Math" w:hAnsi="Cambria Math" w:cs="Cambria Math"/>
          <w:lang w:val="nn-NO"/>
        </w:rPr>
        <w:t>‑</w:t>
      </w:r>
      <w:r w:rsidRPr="00532292">
        <w:rPr>
          <w:lang w:val="nn-NO"/>
        </w:rPr>
        <w:t>rapporten eit nyansert bilete av Noregs handlingsplan. Planen blir vurdert som relevant og i samsvar med OGP</w:t>
      </w:r>
      <w:r w:rsidRPr="00532292">
        <w:rPr>
          <w:rFonts w:ascii="Cambria Math" w:eastAsia="Cambria Math" w:hAnsi="Cambria Math" w:cs="Cambria Math"/>
          <w:lang w:val="nn-NO"/>
        </w:rPr>
        <w:t>‑</w:t>
      </w:r>
      <w:r w:rsidRPr="00532292">
        <w:rPr>
          <w:lang w:val="nn-NO"/>
        </w:rPr>
        <w:t xml:space="preserve">krava, men med eit tydeleg potensial for forbetring når det gjeld ambisjon, presisjon og moglegheit for målbare resultat. Desse vurderingane utgjer eit godt fagleg grunnlag for </w:t>
      </w:r>
      <w:r w:rsidR="001F010F" w:rsidRPr="00532292">
        <w:rPr>
          <w:lang w:val="nn-NO"/>
        </w:rPr>
        <w:t xml:space="preserve">gjennomgangen </w:t>
      </w:r>
      <w:r w:rsidRPr="00532292">
        <w:rPr>
          <w:lang w:val="nn-NO"/>
        </w:rPr>
        <w:t>av handlingsplanen.</w:t>
      </w:r>
    </w:p>
    <w:p w14:paraId="07EE6E4A" w14:textId="77777777" w:rsidR="006A7DF3" w:rsidRPr="00982526" w:rsidRDefault="00363571" w:rsidP="00E2271E">
      <w:pPr>
        <w:pStyle w:val="Overskrift2"/>
        <w:rPr>
          <w:lang w:val="nn-NO"/>
        </w:rPr>
      </w:pPr>
      <w:bookmarkStart w:id="8" w:name="_heading=h.id0bnzmnw4ta" w:colFirst="0" w:colLast="0"/>
      <w:bookmarkStart w:id="9" w:name="_Toc232586184"/>
      <w:bookmarkEnd w:id="8"/>
      <w:r w:rsidRPr="00982526">
        <w:rPr>
          <w:lang w:val="nn-NO"/>
        </w:rPr>
        <w:t>Nasjonal rapport med innspel til openheitsarbeidet</w:t>
      </w:r>
      <w:bookmarkEnd w:id="9"/>
    </w:p>
    <w:p w14:paraId="07EE6E4C" w14:textId="4EDC60E5" w:rsidR="006A7DF3" w:rsidRPr="00532292" w:rsidRDefault="00363571">
      <w:pPr>
        <w:rPr>
          <w:lang w:val="nn-NO"/>
        </w:rPr>
      </w:pPr>
      <w:r w:rsidRPr="00532292">
        <w:rPr>
          <w:lang w:val="nn-NO"/>
        </w:rPr>
        <w:t xml:space="preserve">I </w:t>
      </w:r>
      <w:r w:rsidR="0078421A" w:rsidRPr="00532292">
        <w:rPr>
          <w:lang w:val="nn-NO"/>
        </w:rPr>
        <w:t>2025 kom</w:t>
      </w:r>
      <w:r w:rsidRPr="00532292">
        <w:rPr>
          <w:lang w:val="nn-NO"/>
        </w:rPr>
        <w:t xml:space="preserve"> ein rapport med innspel til openheitsarbeidet i forvaltninga, utarbeidd av Halogen på oppdrag frå Digitaliserings- og forvaltningsdepartementet</w:t>
      </w:r>
      <w:r w:rsidR="00000DE5">
        <w:rPr>
          <w:rStyle w:val="Fotnotereferanse"/>
          <w:lang w:val="nn-NO"/>
        </w:rPr>
        <w:footnoteReference w:id="1"/>
      </w:r>
      <w:r w:rsidRPr="00532292">
        <w:rPr>
          <w:lang w:val="nn-NO"/>
        </w:rPr>
        <w:t xml:space="preserve">. Rapporten byggjer på intervju og verkstad med utvalde aktørar frå forvaltninga og sivilsamfunnet, samt fagmiljø, og tek utgangspunkt i praksis og erfaringar </w:t>
      </w:r>
      <w:r w:rsidR="0078421A" w:rsidRPr="00532292">
        <w:rPr>
          <w:lang w:val="nn-NO"/>
        </w:rPr>
        <w:t>med</w:t>
      </w:r>
      <w:r w:rsidRPr="00532292">
        <w:rPr>
          <w:lang w:val="nn-NO"/>
        </w:rPr>
        <w:t xml:space="preserve"> openheit, innsyn og medverknad. </w:t>
      </w:r>
    </w:p>
    <w:p w14:paraId="07EE6E4D" w14:textId="73272597" w:rsidR="006A7DF3" w:rsidRPr="00532292" w:rsidRDefault="00363571">
      <w:pPr>
        <w:rPr>
          <w:lang w:val="nn-NO"/>
        </w:rPr>
      </w:pPr>
      <w:r w:rsidRPr="00532292">
        <w:rPr>
          <w:lang w:val="nn-NO"/>
        </w:rPr>
        <w:t xml:space="preserve">Eit hovudfunn i rapporten er at Noreg i internasjonal samanheng ligg langt framme i arbeidet med openheit. Samstundes er det ei utfordring at openheit i praksis ofte blir nedprioritert, mellom anna på grunn av tidspress, manglande insentiv og ujamn kompetanse. Rapporten peikar på variasjon i praksis mellom verksemder og på at openheit i for stor grad blir handtert som unntak framfor som standard. Vidare blir det vist til målkonfliktar, særleg </w:t>
      </w:r>
      <w:r w:rsidR="005509C0" w:rsidRPr="00532292">
        <w:rPr>
          <w:lang w:val="nn-NO"/>
        </w:rPr>
        <w:t>mellom</w:t>
      </w:r>
      <w:r w:rsidRPr="00532292">
        <w:rPr>
          <w:lang w:val="nn-NO"/>
        </w:rPr>
        <w:t xml:space="preserve"> personvern og tryggleik, og behov for meir prinsippfast og konsistent handtering av slike avvegingar. Rapporten løftar òg fram at openheit ikkje berre handlar om formelle innsynsrettar, men om forståeleg informasjon, </w:t>
      </w:r>
      <w:proofErr w:type="spellStart"/>
      <w:r w:rsidRPr="00532292">
        <w:rPr>
          <w:lang w:val="nn-NO"/>
        </w:rPr>
        <w:t>etterprøvbare</w:t>
      </w:r>
      <w:proofErr w:type="spellEnd"/>
      <w:r w:rsidRPr="00532292">
        <w:rPr>
          <w:lang w:val="nn-NO"/>
        </w:rPr>
        <w:t xml:space="preserve"> prosessar og reelle moglegheiter for medverknad.</w:t>
      </w:r>
    </w:p>
    <w:p w14:paraId="07EE6E4E" w14:textId="05721318" w:rsidR="006A7DF3" w:rsidRPr="00532292" w:rsidRDefault="00363571">
      <w:pPr>
        <w:rPr>
          <w:lang w:val="nn-NO"/>
        </w:rPr>
      </w:pPr>
      <w:r w:rsidRPr="00532292">
        <w:rPr>
          <w:lang w:val="nn-NO"/>
        </w:rPr>
        <w:t>Samla sett utfyller rapporten den uavhengige IRM</w:t>
      </w:r>
      <w:r w:rsidRPr="00532292">
        <w:rPr>
          <w:rFonts w:ascii="Cambria Math" w:eastAsia="Cambria Math" w:hAnsi="Cambria Math" w:cs="Cambria Math"/>
          <w:lang w:val="nn-NO"/>
        </w:rPr>
        <w:t>‑</w:t>
      </w:r>
      <w:r w:rsidRPr="00532292">
        <w:rPr>
          <w:lang w:val="nn-NO"/>
        </w:rPr>
        <w:t>gjennomgangen ved å gi eit nasjonalt perspektiv basert på innspel frå både forvaltninga og sivilsamfunnet.</w:t>
      </w:r>
    </w:p>
    <w:p w14:paraId="07EE6E4F" w14:textId="77777777" w:rsidR="006A7DF3" w:rsidRPr="00982526" w:rsidRDefault="00363571" w:rsidP="00E2271E">
      <w:pPr>
        <w:pStyle w:val="Overskrift1"/>
        <w:rPr>
          <w:lang w:val="nn-NO"/>
        </w:rPr>
      </w:pPr>
      <w:bookmarkStart w:id="10" w:name="_heading=h.cm3nfjmbyy1g" w:colFirst="0" w:colLast="0"/>
      <w:bookmarkStart w:id="11" w:name="_Toc232586185"/>
      <w:bookmarkEnd w:id="10"/>
      <w:r w:rsidRPr="00982526">
        <w:rPr>
          <w:lang w:val="nn-NO"/>
        </w:rPr>
        <w:t>Bakgrunn - norsk kontekst</w:t>
      </w:r>
      <w:bookmarkEnd w:id="11"/>
    </w:p>
    <w:p w14:paraId="07EE6E50" w14:textId="77777777" w:rsidR="006A7DF3" w:rsidRPr="00532292" w:rsidRDefault="00363571">
      <w:pPr>
        <w:rPr>
          <w:lang w:val="nn-NO"/>
        </w:rPr>
      </w:pPr>
      <w:r w:rsidRPr="00532292">
        <w:rPr>
          <w:lang w:val="nn-NO"/>
        </w:rPr>
        <w:t xml:space="preserve">Arbeidet med openheit i forvaltninga må sjåast i lys av både utviklingstrekk i samfunnet og måten openheitsarbeidet er organisert på i Noreg. Noreg er kjenneteikna av høg tillit, sterke demokratiske institusjonar, ein open offentleg samtale og eit aktivt sivilsamfunn. </w:t>
      </w:r>
      <w:r w:rsidRPr="00532292">
        <w:rPr>
          <w:lang w:val="nn-NO"/>
        </w:rPr>
        <w:lastRenderedPageBreak/>
        <w:t>Samstundes er openheit ikkje ein statisk eigenskap ved forvaltninga, men noko som må haldast ved lag og utviklast over tid.</w:t>
      </w:r>
    </w:p>
    <w:p w14:paraId="07EE6E51" w14:textId="39E98AAF" w:rsidR="006A7DF3" w:rsidRPr="00982526" w:rsidRDefault="00363571" w:rsidP="00E2271E">
      <w:pPr>
        <w:pStyle w:val="Overskrift2"/>
        <w:rPr>
          <w:lang w:val="nn-NO"/>
        </w:rPr>
      </w:pPr>
      <w:bookmarkStart w:id="12" w:name="_heading=h.lst8ysb61tns" w:colFirst="0" w:colLast="0"/>
      <w:bookmarkStart w:id="13" w:name="_Toc232586186"/>
      <w:bookmarkEnd w:id="12"/>
      <w:r w:rsidRPr="00982526">
        <w:rPr>
          <w:lang w:val="nn-NO"/>
        </w:rPr>
        <w:t xml:space="preserve">Kva </w:t>
      </w:r>
      <w:proofErr w:type="spellStart"/>
      <w:r w:rsidRPr="00982526">
        <w:rPr>
          <w:lang w:val="nn-NO"/>
        </w:rPr>
        <w:t>påverker</w:t>
      </w:r>
      <w:proofErr w:type="spellEnd"/>
      <w:r w:rsidRPr="00982526">
        <w:rPr>
          <w:lang w:val="nn-NO"/>
        </w:rPr>
        <w:t xml:space="preserve"> arbeidet med openheit?</w:t>
      </w:r>
      <w:bookmarkEnd w:id="13"/>
    </w:p>
    <w:p w14:paraId="07EE6E52" w14:textId="7FD82D52" w:rsidR="006A7DF3" w:rsidRPr="00532292" w:rsidRDefault="00363571">
      <w:pPr>
        <w:rPr>
          <w:lang w:val="nn-NO"/>
        </w:rPr>
      </w:pPr>
      <w:r w:rsidRPr="00532292">
        <w:rPr>
          <w:lang w:val="nn-NO"/>
        </w:rPr>
        <w:t xml:space="preserve">Openheit i forvaltninga er viktig for demokratisk deltaking, </w:t>
      </w:r>
      <w:proofErr w:type="spellStart"/>
      <w:r w:rsidRPr="00532292">
        <w:rPr>
          <w:lang w:val="nn-NO"/>
        </w:rPr>
        <w:t>etterprøvbarheit</w:t>
      </w:r>
      <w:proofErr w:type="spellEnd"/>
      <w:r w:rsidRPr="00532292">
        <w:rPr>
          <w:lang w:val="nn-NO"/>
        </w:rPr>
        <w:t xml:space="preserve"> og </w:t>
      </w:r>
      <w:proofErr w:type="spellStart"/>
      <w:r w:rsidRPr="00532292">
        <w:rPr>
          <w:lang w:val="nn-NO"/>
        </w:rPr>
        <w:t>ansvarleggjering</w:t>
      </w:r>
      <w:proofErr w:type="spellEnd"/>
      <w:r w:rsidRPr="00532292">
        <w:rPr>
          <w:lang w:val="nn-NO"/>
        </w:rPr>
        <w:t xml:space="preserve">. Når innbyggjarar, </w:t>
      </w:r>
      <w:proofErr w:type="spellStart"/>
      <w:r w:rsidRPr="00532292">
        <w:rPr>
          <w:lang w:val="nn-NO"/>
        </w:rPr>
        <w:t>medi</w:t>
      </w:r>
      <w:r w:rsidR="0003593F" w:rsidRPr="00532292">
        <w:rPr>
          <w:lang w:val="nn-NO"/>
        </w:rPr>
        <w:t>er</w:t>
      </w:r>
      <w:proofErr w:type="spellEnd"/>
      <w:r w:rsidRPr="00532292">
        <w:rPr>
          <w:lang w:val="nn-NO"/>
        </w:rPr>
        <w:t xml:space="preserve">, sivilsamfunn og andre aktørar har tilgang til informasjon om korleis forvaltninga arbeider og tek avgjerder, blir det lettare å forstå, kontrollere og påverke offentleg maktutøving. Openheit handlar difor ikkje berre om </w:t>
      </w:r>
      <w:r w:rsidR="0003593F" w:rsidRPr="00532292">
        <w:rPr>
          <w:lang w:val="nn-NO"/>
        </w:rPr>
        <w:t xml:space="preserve">tilgang til </w:t>
      </w:r>
      <w:r w:rsidRPr="00532292">
        <w:rPr>
          <w:lang w:val="nn-NO"/>
        </w:rPr>
        <w:t>informasjon, men òg om tillit, legitimitet og kvalitet i forvaltninga.</w:t>
      </w:r>
    </w:p>
    <w:p w14:paraId="07EE6E53" w14:textId="3E02207E" w:rsidR="006A7DF3" w:rsidRPr="00532292" w:rsidRDefault="00363571">
      <w:pPr>
        <w:rPr>
          <w:lang w:val="nn-NO"/>
        </w:rPr>
      </w:pPr>
      <w:r w:rsidRPr="00532292">
        <w:rPr>
          <w:lang w:val="nn-NO"/>
        </w:rPr>
        <w:t xml:space="preserve">Noreg har tradisjonelt hatt høg tillit til offentlege institusjonar, men tillit kan ikkje takast for gitt. Funn frå </w:t>
      </w:r>
      <w:proofErr w:type="spellStart"/>
      <w:r w:rsidRPr="00532292">
        <w:rPr>
          <w:i/>
          <w:iCs/>
          <w:lang w:val="nn-NO"/>
        </w:rPr>
        <w:t>Innbyggerundersøkinga</w:t>
      </w:r>
      <w:proofErr w:type="spellEnd"/>
      <w:r w:rsidRPr="00532292">
        <w:rPr>
          <w:i/>
          <w:iCs/>
          <w:lang w:val="nn-NO"/>
        </w:rPr>
        <w:t xml:space="preserve"> 2026 </w:t>
      </w:r>
      <w:r w:rsidRPr="00532292">
        <w:rPr>
          <w:lang w:val="nn-NO"/>
        </w:rPr>
        <w:t>gir eit nyansert bilete. Tilliten til fleire politiske institusjonar har auka noko samanlikna med måling</w:t>
      </w:r>
      <w:r w:rsidR="002A7F65" w:rsidRPr="00532292">
        <w:rPr>
          <w:lang w:val="nn-NO"/>
        </w:rPr>
        <w:t>a i 2023</w:t>
      </w:r>
      <w:r w:rsidRPr="00532292">
        <w:rPr>
          <w:lang w:val="nn-NO"/>
        </w:rPr>
        <w:t xml:space="preserve">, medan tilliten til forvaltninga har gått noko ned. Samla sett ligg </w:t>
      </w:r>
      <w:proofErr w:type="spellStart"/>
      <w:r w:rsidRPr="00532292">
        <w:rPr>
          <w:lang w:val="nn-NO"/>
        </w:rPr>
        <w:t>imidlertid</w:t>
      </w:r>
      <w:proofErr w:type="spellEnd"/>
      <w:r w:rsidRPr="00532292">
        <w:rPr>
          <w:lang w:val="nn-NO"/>
        </w:rPr>
        <w:t xml:space="preserve"> tilliten til offentlege institusjonar framleis på eit høgt nivå i internasjonal samanheng. </w:t>
      </w:r>
    </w:p>
    <w:p w14:paraId="07EE6E54" w14:textId="49A1EB45" w:rsidR="006A7DF3" w:rsidRPr="00532292" w:rsidRDefault="00363571">
      <w:pPr>
        <w:rPr>
          <w:lang w:val="nn-NO"/>
        </w:rPr>
      </w:pPr>
      <w:proofErr w:type="spellStart"/>
      <w:r w:rsidRPr="00532292">
        <w:rPr>
          <w:lang w:val="nn-NO"/>
        </w:rPr>
        <w:t>Innbyggerundersøkinga</w:t>
      </w:r>
      <w:proofErr w:type="spellEnd"/>
      <w:r w:rsidRPr="00532292">
        <w:rPr>
          <w:lang w:val="nn-NO"/>
        </w:rPr>
        <w:t xml:space="preserve"> viser </w:t>
      </w:r>
      <w:bookmarkStart w:id="14" w:name="_Hlk230098136"/>
      <w:r w:rsidRPr="00532292">
        <w:rPr>
          <w:lang w:val="nn-NO"/>
        </w:rPr>
        <w:t>òg</w:t>
      </w:r>
      <w:bookmarkEnd w:id="14"/>
      <w:r w:rsidRPr="00532292">
        <w:rPr>
          <w:lang w:val="nn-NO"/>
        </w:rPr>
        <w:t xml:space="preserve"> at mange innbyggjarar ikkje opplever å ha reell påverknad på offentlege avgjerder. Berre om lag tre av ti trur at innspel i offentlege høyringar blir tatt i betraktning i politikkutforming. </w:t>
      </w:r>
    </w:p>
    <w:p w14:paraId="07EE6E55" w14:textId="559FF4D7" w:rsidR="006A7DF3" w:rsidRPr="00532292" w:rsidRDefault="004B2DB5">
      <w:pPr>
        <w:rPr>
          <w:lang w:val="nn-NO"/>
        </w:rPr>
      </w:pPr>
      <w:r w:rsidRPr="00532292">
        <w:rPr>
          <w:lang w:val="nn-NO"/>
        </w:rPr>
        <w:t>D</w:t>
      </w:r>
      <w:r w:rsidR="00363571" w:rsidRPr="00532292">
        <w:rPr>
          <w:lang w:val="nn-NO"/>
        </w:rPr>
        <w:t xml:space="preserve">igitalisering, endringar i informasjonslandskapet og den tryggleikspolitiske situasjonen </w:t>
      </w:r>
      <w:r w:rsidRPr="00532292">
        <w:rPr>
          <w:lang w:val="nn-NO"/>
        </w:rPr>
        <w:t xml:space="preserve">påverkar </w:t>
      </w:r>
      <w:r w:rsidR="00D50341" w:rsidRPr="00532292">
        <w:rPr>
          <w:lang w:val="nn-NO"/>
        </w:rPr>
        <w:t xml:space="preserve">òg </w:t>
      </w:r>
      <w:r w:rsidR="00363571" w:rsidRPr="00532292">
        <w:rPr>
          <w:lang w:val="nn-NO"/>
        </w:rPr>
        <w:t>rammene for openheitsarbeidet. Forvaltninga må i større grad handtere avvegingar mellom openheit, personvern, informasjonstryggleik og behovet for å verne sensitive opplysningar. Openheit og tryggleik står ikkje nødvendigvis i motsetnad til kvarandre, men krev tydelege vurderingar av kva informasjon som kan delast, korleis informasjon bør delast, og korleis unntak frå openheit blir grunngitt.</w:t>
      </w:r>
    </w:p>
    <w:p w14:paraId="07EE6E56" w14:textId="7480D20A" w:rsidR="006A7DF3" w:rsidRPr="00982526" w:rsidRDefault="00363571">
      <w:r w:rsidRPr="00532292">
        <w:rPr>
          <w:lang w:val="nn-NO"/>
        </w:rPr>
        <w:t xml:space="preserve">Digital utvikling gir òg nye moglegheiter for openheit, mellom anna gjennom betre tilgang til data, meir brukarvenlege innsynsløysingar og enklare deltaking. </w:t>
      </w:r>
      <w:r w:rsidRPr="00982526">
        <w:t>Sam</w:t>
      </w:r>
      <w:r w:rsidR="00D50341" w:rsidRPr="00982526">
        <w:t>stundes</w:t>
      </w:r>
      <w:r w:rsidRPr="00982526">
        <w:t xml:space="preserve"> kan digitalisering forsterke ulikskap dersom </w:t>
      </w:r>
      <w:proofErr w:type="spellStart"/>
      <w:r w:rsidRPr="00982526">
        <w:t>tenester</w:t>
      </w:r>
      <w:proofErr w:type="spellEnd"/>
      <w:r w:rsidRPr="00982526">
        <w:t xml:space="preserve">, informasjon og deltaking </w:t>
      </w:r>
      <w:proofErr w:type="spellStart"/>
      <w:r w:rsidRPr="00982526">
        <w:t>ikkje</w:t>
      </w:r>
      <w:proofErr w:type="spellEnd"/>
      <w:r w:rsidRPr="00982526">
        <w:t xml:space="preserve"> er </w:t>
      </w:r>
      <w:proofErr w:type="spellStart"/>
      <w:r w:rsidRPr="00982526">
        <w:t>tilgjengeleg</w:t>
      </w:r>
      <w:proofErr w:type="spellEnd"/>
      <w:r w:rsidRPr="00982526">
        <w:t xml:space="preserve"> for alle. </w:t>
      </w:r>
    </w:p>
    <w:p w14:paraId="07EE6E57" w14:textId="70EE1274" w:rsidR="006A7DF3" w:rsidRPr="00982526" w:rsidRDefault="00363571" w:rsidP="00E2271E">
      <w:pPr>
        <w:pStyle w:val="Overskrift2"/>
        <w:rPr>
          <w:lang w:val="nn-NO"/>
        </w:rPr>
      </w:pPr>
      <w:bookmarkStart w:id="15" w:name="_heading=h.sz031ce6r5mq" w:colFirst="0" w:colLast="0"/>
      <w:bookmarkStart w:id="16" w:name="_Toc232586187"/>
      <w:bookmarkEnd w:id="15"/>
      <w:r w:rsidRPr="00982526">
        <w:rPr>
          <w:lang w:val="nn-NO"/>
        </w:rPr>
        <w:t>Organisering av openheitsarbeidet i Noreg</w:t>
      </w:r>
      <w:bookmarkEnd w:id="16"/>
    </w:p>
    <w:p w14:paraId="157FB25E" w14:textId="77777777" w:rsidR="00232A6C" w:rsidRPr="00532292" w:rsidRDefault="00232A6C" w:rsidP="00232A6C">
      <w:pPr>
        <w:rPr>
          <w:lang w:val="nn-NO"/>
        </w:rPr>
      </w:pPr>
      <w:bookmarkStart w:id="17" w:name="_heading=h.nkz08tfpl2h7" w:colFirst="0" w:colLast="0"/>
      <w:bookmarkEnd w:id="17"/>
      <w:r w:rsidRPr="00532292">
        <w:rPr>
          <w:lang w:val="nn-NO"/>
        </w:rPr>
        <w:t>Digitaliserings- og forvaltningsdepartementet (DFD) koordinerer Noregs deltaking i OGP og arbeidet med handlingsplanen for openheit i forvaltninga. Dei enkelte departementa og verksemdene har ansvar for gjennomføringa av forpliktingane i handlingsplanen på sine område.</w:t>
      </w:r>
    </w:p>
    <w:p w14:paraId="63EC8C96" w14:textId="139A75AC" w:rsidR="00232A6C" w:rsidRPr="00532292" w:rsidRDefault="00232A6C" w:rsidP="00232A6C">
      <w:pPr>
        <w:rPr>
          <w:lang w:val="nn-NO"/>
        </w:rPr>
      </w:pPr>
      <w:r w:rsidRPr="00532292">
        <w:rPr>
          <w:lang w:val="nn-NO"/>
        </w:rPr>
        <w:t xml:space="preserve">Interessentforumet for OGP </w:t>
      </w:r>
      <w:r w:rsidR="000032D5" w:rsidRPr="00532292">
        <w:rPr>
          <w:lang w:val="nn-NO"/>
        </w:rPr>
        <w:t xml:space="preserve">koordinerast også av DFD, og </w:t>
      </w:r>
      <w:r w:rsidRPr="00532292">
        <w:rPr>
          <w:lang w:val="nn-NO"/>
        </w:rPr>
        <w:t xml:space="preserve">er ein sentral arena for dialog mellom forvaltning og sivilsamfunn. Forumet har ikkje faste medlemmer, men er ein </w:t>
      </w:r>
      <w:r w:rsidRPr="00532292">
        <w:rPr>
          <w:lang w:val="nn-NO"/>
        </w:rPr>
        <w:lastRenderedPageBreak/>
        <w:t>open og fleksibel arena der aktørar kan delta ut frå interesse og relevans.</w:t>
      </w:r>
      <w:r w:rsidR="00000DE5">
        <w:rPr>
          <w:rStyle w:val="Fotnotereferanse"/>
          <w:lang w:val="nn-NO"/>
        </w:rPr>
        <w:footnoteReference w:id="2"/>
      </w:r>
      <w:r w:rsidRPr="00532292">
        <w:rPr>
          <w:lang w:val="nn-NO"/>
        </w:rPr>
        <w:t xml:space="preserve"> Forumet bidreg til kunnskapsdeling, innspel og dialog i utviklinga og oppfølginga av openheitsarbeidet.</w:t>
      </w:r>
    </w:p>
    <w:p w14:paraId="46458775" w14:textId="34D250D6" w:rsidR="00232A6C" w:rsidRPr="00532292" w:rsidRDefault="00232A6C" w:rsidP="00232A6C">
      <w:pPr>
        <w:rPr>
          <w:lang w:val="nn-NO"/>
        </w:rPr>
      </w:pPr>
      <w:r w:rsidRPr="00532292">
        <w:rPr>
          <w:lang w:val="nn-NO"/>
        </w:rPr>
        <w:t xml:space="preserve">Det meste av openheitsarbeidet i Noreg er </w:t>
      </w:r>
      <w:proofErr w:type="spellStart"/>
      <w:r w:rsidR="001D7AFF" w:rsidRPr="00532292">
        <w:rPr>
          <w:lang w:val="nn-NO"/>
        </w:rPr>
        <w:t>imidlertid</w:t>
      </w:r>
      <w:proofErr w:type="spellEnd"/>
      <w:r w:rsidR="001D7AFF" w:rsidRPr="00532292">
        <w:rPr>
          <w:lang w:val="nn-NO"/>
        </w:rPr>
        <w:t xml:space="preserve"> </w:t>
      </w:r>
      <w:r w:rsidRPr="00532292">
        <w:rPr>
          <w:lang w:val="nn-NO"/>
        </w:rPr>
        <w:t>organisert</w:t>
      </w:r>
      <w:r w:rsidR="001D7AFF" w:rsidRPr="00532292">
        <w:rPr>
          <w:lang w:val="nn-NO"/>
        </w:rPr>
        <w:t xml:space="preserve"> utanom </w:t>
      </w:r>
      <w:proofErr w:type="spellStart"/>
      <w:r w:rsidR="001D7AFF" w:rsidRPr="00532292">
        <w:rPr>
          <w:lang w:val="nn-NO"/>
        </w:rPr>
        <w:t>OGP</w:t>
      </w:r>
      <w:r w:rsidR="00E83F00" w:rsidRPr="00532292">
        <w:rPr>
          <w:lang w:val="nn-NO"/>
        </w:rPr>
        <w:t>s</w:t>
      </w:r>
      <w:proofErr w:type="spellEnd"/>
      <w:r w:rsidR="00E83F00" w:rsidRPr="00532292">
        <w:rPr>
          <w:lang w:val="nn-NO"/>
        </w:rPr>
        <w:t xml:space="preserve"> rammer</w:t>
      </w:r>
      <w:r w:rsidR="001D7AFF" w:rsidRPr="00532292">
        <w:rPr>
          <w:lang w:val="nn-NO"/>
        </w:rPr>
        <w:t>,</w:t>
      </w:r>
      <w:r w:rsidRPr="00532292">
        <w:rPr>
          <w:lang w:val="nn-NO"/>
        </w:rPr>
        <w:t xml:space="preserve"> gjennom ordinære og varige strukturar i forvaltninga. Offentleglova, forvaltningslova, arkivlova, høyringsinstituttet, utgreiingsinstruksen, offentlege utval og digitale løysingar som </w:t>
      </w:r>
      <w:proofErr w:type="spellStart"/>
      <w:r w:rsidRPr="00532292">
        <w:rPr>
          <w:lang w:val="nn-NO"/>
        </w:rPr>
        <w:t>eInnsyn</w:t>
      </w:r>
      <w:proofErr w:type="spellEnd"/>
      <w:r w:rsidRPr="00532292">
        <w:rPr>
          <w:lang w:val="nn-NO"/>
        </w:rPr>
        <w:t xml:space="preserve">, </w:t>
      </w:r>
      <w:proofErr w:type="spellStart"/>
      <w:r w:rsidRPr="00532292">
        <w:rPr>
          <w:lang w:val="nn-NO"/>
        </w:rPr>
        <w:t>Doffin</w:t>
      </w:r>
      <w:proofErr w:type="spellEnd"/>
      <w:r w:rsidRPr="00532292">
        <w:rPr>
          <w:lang w:val="nn-NO"/>
        </w:rPr>
        <w:t xml:space="preserve"> og statsregnskapet.no er døme på ordningar som samla legg rammene for innsyn, dokumentasjon, deltaking og </w:t>
      </w:r>
      <w:proofErr w:type="spellStart"/>
      <w:r w:rsidRPr="00532292">
        <w:rPr>
          <w:lang w:val="nn-NO"/>
        </w:rPr>
        <w:t>etterprøvbarheit</w:t>
      </w:r>
      <w:proofErr w:type="spellEnd"/>
      <w:r w:rsidRPr="00532292">
        <w:rPr>
          <w:lang w:val="nn-NO"/>
        </w:rPr>
        <w:t>.</w:t>
      </w:r>
    </w:p>
    <w:p w14:paraId="333F0BA4" w14:textId="1D062D64" w:rsidR="00232A6C" w:rsidRPr="00532292" w:rsidRDefault="00232A6C" w:rsidP="00232A6C">
      <w:pPr>
        <w:rPr>
          <w:lang w:val="nn-NO"/>
        </w:rPr>
      </w:pPr>
      <w:r w:rsidRPr="00532292">
        <w:rPr>
          <w:lang w:val="nn-NO"/>
        </w:rPr>
        <w:t>Handlingsplanen og interessentforum</w:t>
      </w:r>
      <w:r w:rsidR="007F5682" w:rsidRPr="00532292">
        <w:rPr>
          <w:lang w:val="nn-NO"/>
        </w:rPr>
        <w:t>et</w:t>
      </w:r>
      <w:r w:rsidRPr="00532292">
        <w:rPr>
          <w:lang w:val="nn-NO"/>
        </w:rPr>
        <w:t xml:space="preserve"> fungerer som eit supplement til desse breie institusjonelle rammene og som ein arena for særskild oppfølging av prioriterte tema.</w:t>
      </w:r>
    </w:p>
    <w:p w14:paraId="07EE6E5C" w14:textId="48DF209A" w:rsidR="006A7DF3" w:rsidRPr="00982526" w:rsidRDefault="00363571" w:rsidP="00232A6C">
      <w:pPr>
        <w:pStyle w:val="Overskrift1"/>
        <w:rPr>
          <w:lang w:val="nn-NO"/>
        </w:rPr>
      </w:pPr>
      <w:bookmarkStart w:id="19" w:name="_Toc232586188"/>
      <w:r w:rsidRPr="00982526">
        <w:rPr>
          <w:lang w:val="nn-NO"/>
        </w:rPr>
        <w:t xml:space="preserve">Gjennomføring av </w:t>
      </w:r>
      <w:r w:rsidR="00E2271E" w:rsidRPr="00982526">
        <w:rPr>
          <w:lang w:val="nn-NO"/>
        </w:rPr>
        <w:t>midtvegsgjennomgangen</w:t>
      </w:r>
      <w:bookmarkEnd w:id="19"/>
    </w:p>
    <w:p w14:paraId="07EE6E5E" w14:textId="59F57EEA" w:rsidR="006A7DF3" w:rsidRPr="00532292" w:rsidRDefault="00363571" w:rsidP="00C3071F">
      <w:pPr>
        <w:rPr>
          <w:lang w:val="nn-NO"/>
        </w:rPr>
      </w:pPr>
      <w:r w:rsidRPr="00532292">
        <w:rPr>
          <w:lang w:val="nn-NO"/>
        </w:rPr>
        <w:t xml:space="preserve">Formålet med </w:t>
      </w:r>
      <w:r w:rsidR="00E2271E" w:rsidRPr="00532292">
        <w:rPr>
          <w:lang w:val="nn-NO"/>
        </w:rPr>
        <w:t>midtvegsgjennomgangen</w:t>
      </w:r>
      <w:r w:rsidRPr="00532292">
        <w:rPr>
          <w:lang w:val="nn-NO"/>
        </w:rPr>
        <w:t xml:space="preserve"> var å vurdere om erfaringane frå dei første åra av gjennomføringa, IRM-rapporten, status for forpliktingane og innspel frå sivilsamfunnet og forvaltninga tilsa behov for endringar i handlingsplanen. Prosessen skulle òg gi eit breiare kunnskapsgrunnlag for vidare gjennomføring av dei eksisterande forpliktingane og for det vidare arbeidet med openheit i forvaltninga. </w:t>
      </w:r>
      <w:r w:rsidR="001F7BAA" w:rsidRPr="00532292">
        <w:rPr>
          <w:lang w:val="nn-NO"/>
        </w:rPr>
        <w:t>I</w:t>
      </w:r>
      <w:r w:rsidRPr="00532292" w:rsidDel="00C3071F">
        <w:rPr>
          <w:lang w:val="nn-NO"/>
        </w:rPr>
        <w:t xml:space="preserve"> </w:t>
      </w:r>
      <w:r w:rsidR="00E2271E" w:rsidRPr="00532292">
        <w:rPr>
          <w:lang w:val="nn-NO"/>
        </w:rPr>
        <w:t>midtvegsgjennomgangen</w:t>
      </w:r>
      <w:r w:rsidRPr="00532292" w:rsidDel="00C3071F">
        <w:rPr>
          <w:lang w:val="nn-NO"/>
        </w:rPr>
        <w:t xml:space="preserve"> </w:t>
      </w:r>
      <w:r w:rsidR="00232A6C" w:rsidRPr="00532292">
        <w:rPr>
          <w:lang w:val="nn-NO"/>
        </w:rPr>
        <w:t>k</w:t>
      </w:r>
      <w:r w:rsidR="001F7BAA" w:rsidRPr="00532292">
        <w:rPr>
          <w:lang w:val="nn-NO"/>
        </w:rPr>
        <w:t>an f</w:t>
      </w:r>
      <w:r w:rsidRPr="00532292">
        <w:rPr>
          <w:lang w:val="nn-NO"/>
        </w:rPr>
        <w:t>orpliktingane vidareførast utan formelle endringar, presiserast eller justerast, eller det k</w:t>
      </w:r>
      <w:r w:rsidR="00C3071F" w:rsidRPr="00532292">
        <w:rPr>
          <w:lang w:val="nn-NO"/>
        </w:rPr>
        <w:t>an</w:t>
      </w:r>
      <w:r w:rsidRPr="00532292">
        <w:rPr>
          <w:lang w:val="nn-NO"/>
        </w:rPr>
        <w:t xml:space="preserve"> vurderast å ta inn nye forpliktingar. Revisjonsprosessen vart difor lagd opp for å få fram både vurderingar av status, konkrete forslag til endringar og meir overordna innspel til vidare arbeid.</w:t>
      </w:r>
    </w:p>
    <w:p w14:paraId="07EE6E5F" w14:textId="715F8B8F" w:rsidR="006A7DF3" w:rsidRPr="00532292" w:rsidRDefault="00363571">
      <w:pPr>
        <w:rPr>
          <w:lang w:val="nn-NO"/>
        </w:rPr>
      </w:pPr>
      <w:r w:rsidRPr="00532292">
        <w:rPr>
          <w:lang w:val="nn-NO"/>
        </w:rPr>
        <w:t xml:space="preserve">Revisjonsprosessen vart utforma i tråd med OGP sitt rammeverk for </w:t>
      </w:r>
      <w:r w:rsidR="00E2271E" w:rsidRPr="00532292">
        <w:rPr>
          <w:lang w:val="nn-NO"/>
        </w:rPr>
        <w:t>midtvegsgjennomgang</w:t>
      </w:r>
      <w:r w:rsidRPr="00532292">
        <w:rPr>
          <w:lang w:val="nn-NO"/>
        </w:rPr>
        <w:t xml:space="preserve"> av fireårige handlingsplanar. Det innebar at prosessen skulle omfatte vurdering av framdrifta i handlingsplanen, offentleg informasjon og innhenting av innspel, vurdering av handlingsplanen i lys av innspela, og publisering av resultatet av oppdateringa.</w:t>
      </w:r>
    </w:p>
    <w:p w14:paraId="07EE6E61" w14:textId="23F787CF" w:rsidR="006A7DF3" w:rsidRPr="00532292" w:rsidRDefault="00363571">
      <w:pPr>
        <w:rPr>
          <w:lang w:val="nn-NO"/>
        </w:rPr>
      </w:pPr>
      <w:r w:rsidRPr="00532292">
        <w:rPr>
          <w:lang w:val="nn-NO"/>
        </w:rPr>
        <w:t xml:space="preserve">Prosessen skulle leggje til rette for brei deltaking frå både offentlege aktørar, sivilsamfunn, fagmiljø og andre relevante interessentar. Det vart opna for innspel gjennom </w:t>
      </w:r>
      <w:r w:rsidR="00F12CF0" w:rsidRPr="00532292">
        <w:rPr>
          <w:lang w:val="nn-NO"/>
        </w:rPr>
        <w:t xml:space="preserve">to </w:t>
      </w:r>
      <w:r w:rsidRPr="00532292">
        <w:rPr>
          <w:lang w:val="nn-NO"/>
        </w:rPr>
        <w:t xml:space="preserve">fysiske samlingar og skriftlege innspel via etablerte kanalar, mellom anna </w:t>
      </w:r>
      <w:r w:rsidRPr="00532292">
        <w:rPr>
          <w:lang w:val="nn-NO"/>
        </w:rPr>
        <w:lastRenderedPageBreak/>
        <w:t xml:space="preserve">open.regjeringa.no. Innspela skulle dokumenterast, samanstillast og vurderast som del av grunnlaget for </w:t>
      </w:r>
      <w:r w:rsidR="00E2271E" w:rsidRPr="00532292">
        <w:rPr>
          <w:lang w:val="nn-NO"/>
        </w:rPr>
        <w:t>midtvegsgjennomgangen</w:t>
      </w:r>
      <w:r w:rsidRPr="00532292">
        <w:rPr>
          <w:lang w:val="nn-NO"/>
        </w:rPr>
        <w:t>.</w:t>
      </w:r>
    </w:p>
    <w:p w14:paraId="07EE6E62" w14:textId="41D070B1" w:rsidR="006A7DF3" w:rsidRPr="00532292" w:rsidRDefault="00363571">
      <w:pPr>
        <w:rPr>
          <w:lang w:val="nn-NO"/>
        </w:rPr>
      </w:pPr>
      <w:r w:rsidRPr="00532292">
        <w:rPr>
          <w:lang w:val="nn-NO"/>
        </w:rPr>
        <w:t>I utforminga og gjennomføringa av samlingane vart det lagt vekt på inkluderande og opne samtalar for at ulike stemmer kunne kome fram, at deltakarane fekk eit felles faktagrunnlag, og at samtalane opna for reell meiningsutveksling på tvers av sektorar og fagområde.</w:t>
      </w:r>
    </w:p>
    <w:p w14:paraId="07EE6E64" w14:textId="0869BFCE" w:rsidR="006A7DF3" w:rsidRPr="00532292" w:rsidRDefault="00363571">
      <w:pPr>
        <w:rPr>
          <w:lang w:val="nn-NO"/>
        </w:rPr>
      </w:pPr>
      <w:r w:rsidRPr="00532292">
        <w:rPr>
          <w:lang w:val="nn-NO"/>
        </w:rPr>
        <w:t>Departement og direktorat med ansvar for forpliktinga</w:t>
      </w:r>
      <w:r w:rsidR="00E83F00" w:rsidRPr="00532292">
        <w:rPr>
          <w:lang w:val="nn-NO"/>
        </w:rPr>
        <w:t>ne i handlingsplanen</w:t>
      </w:r>
      <w:r w:rsidRPr="00532292">
        <w:rPr>
          <w:lang w:val="nn-NO"/>
        </w:rPr>
        <w:t xml:space="preserve"> vart inviterte til å leggje fram status og delta i dialogen med interessentane. Det vart arrangert eit eige digitalt formøte for tiltakseigarane for å orientere om prosessen og om rolla deira i samlingane.</w:t>
      </w:r>
      <w:r w:rsidR="00F955C0" w:rsidRPr="00532292">
        <w:rPr>
          <w:lang w:val="nn-NO"/>
        </w:rPr>
        <w:t xml:space="preserve"> </w:t>
      </w:r>
    </w:p>
    <w:p w14:paraId="07EE6E65" w14:textId="409FB57B" w:rsidR="006A7DF3" w:rsidRPr="00982526" w:rsidRDefault="00363571" w:rsidP="00862B16">
      <w:pPr>
        <w:pStyle w:val="Overskrift2"/>
        <w:rPr>
          <w:lang w:val="nn-NO"/>
        </w:rPr>
      </w:pPr>
      <w:bookmarkStart w:id="20" w:name="_heading=h.eyoggz7t4ola" w:colFirst="0" w:colLast="0"/>
      <w:bookmarkStart w:id="21" w:name="_Toc232586189"/>
      <w:bookmarkEnd w:id="20"/>
      <w:r w:rsidRPr="00982526">
        <w:rPr>
          <w:lang w:val="nn-NO"/>
        </w:rPr>
        <w:t>Invitasjonar og kommunikasjon</w:t>
      </w:r>
      <w:bookmarkEnd w:id="21"/>
    </w:p>
    <w:p w14:paraId="07EE6E66" w14:textId="68BC012B" w:rsidR="006A7DF3" w:rsidRPr="00532292" w:rsidRDefault="00363571">
      <w:pPr>
        <w:rPr>
          <w:lang w:val="nn-NO"/>
        </w:rPr>
      </w:pPr>
      <w:r w:rsidRPr="00532292">
        <w:rPr>
          <w:lang w:val="nn-NO"/>
        </w:rPr>
        <w:t>Informasjon om prosessen, møtetidspunkt og høve til å gi innspel vart publisert på open.regjeringa.no</w:t>
      </w:r>
      <w:r w:rsidR="007273D4" w:rsidRPr="00532292">
        <w:rPr>
          <w:lang w:val="nn-NO"/>
        </w:rPr>
        <w:t xml:space="preserve"> 10. desember 2025</w:t>
      </w:r>
      <w:r w:rsidRPr="00532292">
        <w:rPr>
          <w:lang w:val="nn-NO"/>
        </w:rPr>
        <w:t xml:space="preserve">. Informasjonen låg tilgjengeleg her: </w:t>
      </w:r>
      <w:r w:rsidR="006A7DF3">
        <w:fldChar w:fldCharType="begin"/>
      </w:r>
      <w:r w:rsidR="006A7DF3" w:rsidRPr="00DA34B5">
        <w:rPr>
          <w:lang w:val="nn-NO"/>
        </w:rPr>
        <w:instrText>HYPERLINK "https://open.regjeringa.no/2025/12/10/handlingsplanen-for-openheit-i-forvaltninga-skal-oppdaterast/" \h</w:instrText>
      </w:r>
      <w:r w:rsidR="006A7DF3">
        <w:fldChar w:fldCharType="separate"/>
      </w:r>
      <w:r w:rsidR="006A7DF3" w:rsidRPr="004B252D">
        <w:rPr>
          <w:color w:val="1155CC"/>
          <w:u w:val="single"/>
          <w:lang w:val="nn-NO"/>
        </w:rPr>
        <w:t xml:space="preserve">Handlingsplanen for openheit i forvaltninga skal oppdaterast – </w:t>
      </w:r>
      <w:proofErr w:type="spellStart"/>
      <w:r w:rsidR="006A7DF3" w:rsidRPr="004B252D">
        <w:rPr>
          <w:color w:val="1155CC"/>
          <w:u w:val="single"/>
          <w:lang w:val="nn-NO"/>
        </w:rPr>
        <w:t>Åpenhet</w:t>
      </w:r>
      <w:proofErr w:type="spellEnd"/>
      <w:r w:rsidR="006A7DF3" w:rsidRPr="004B252D">
        <w:rPr>
          <w:color w:val="1155CC"/>
          <w:u w:val="single"/>
          <w:lang w:val="nn-NO"/>
        </w:rPr>
        <w:t xml:space="preserve"> i </w:t>
      </w:r>
      <w:proofErr w:type="spellStart"/>
      <w:r w:rsidR="006A7DF3" w:rsidRPr="004B252D">
        <w:rPr>
          <w:color w:val="1155CC"/>
          <w:u w:val="single"/>
          <w:lang w:val="nn-NO"/>
        </w:rPr>
        <w:t>forvaltningen</w:t>
      </w:r>
      <w:proofErr w:type="spellEnd"/>
      <w:r w:rsidR="006A7DF3">
        <w:fldChar w:fldCharType="end"/>
      </w:r>
      <w:r w:rsidRPr="00532292">
        <w:rPr>
          <w:lang w:val="nn-NO"/>
        </w:rPr>
        <w:t xml:space="preserve">. Publiseringa inneheldt informasjon om tidsplanen for </w:t>
      </w:r>
      <w:r w:rsidR="001C104C" w:rsidRPr="00532292">
        <w:rPr>
          <w:lang w:val="nn-NO"/>
        </w:rPr>
        <w:t>midtvegsgjennomgangen</w:t>
      </w:r>
      <w:r w:rsidRPr="00532292">
        <w:rPr>
          <w:lang w:val="nn-NO"/>
        </w:rPr>
        <w:t xml:space="preserve">, samlingane og relevant bakgrunnsmateriale. Det var opent </w:t>
      </w:r>
      <w:r w:rsidR="004B6607" w:rsidRPr="00532292">
        <w:rPr>
          <w:lang w:val="nn-NO"/>
        </w:rPr>
        <w:t xml:space="preserve">for </w:t>
      </w:r>
      <w:r w:rsidRPr="00532292">
        <w:rPr>
          <w:lang w:val="nn-NO"/>
        </w:rPr>
        <w:t xml:space="preserve">alle aktørar å </w:t>
      </w:r>
      <w:r w:rsidR="004B6607" w:rsidRPr="00532292">
        <w:rPr>
          <w:lang w:val="nn-NO"/>
        </w:rPr>
        <w:t>gi</w:t>
      </w:r>
      <w:r w:rsidRPr="00532292">
        <w:rPr>
          <w:lang w:val="nn-NO"/>
        </w:rPr>
        <w:t xml:space="preserve"> skriftlege innspel her: </w:t>
      </w:r>
      <w:r w:rsidR="006A7DF3">
        <w:fldChar w:fldCharType="begin"/>
      </w:r>
      <w:r w:rsidR="006A7DF3" w:rsidRPr="00DA34B5">
        <w:rPr>
          <w:lang w:val="nn-NO"/>
        </w:rPr>
        <w:instrText>HYPERLINK "https://open.regjeringa.no/gi-innspel/" \h</w:instrText>
      </w:r>
      <w:r w:rsidR="006A7DF3">
        <w:fldChar w:fldCharType="separate"/>
      </w:r>
      <w:r w:rsidR="006A7DF3" w:rsidRPr="004B252D">
        <w:rPr>
          <w:color w:val="1155CC"/>
          <w:u w:val="single"/>
          <w:lang w:val="nn-NO"/>
        </w:rPr>
        <w:t xml:space="preserve">Gi </w:t>
      </w:r>
      <w:proofErr w:type="spellStart"/>
      <w:r w:rsidR="006A7DF3" w:rsidRPr="004B252D">
        <w:rPr>
          <w:color w:val="1155CC"/>
          <w:u w:val="single"/>
          <w:lang w:val="nn-NO"/>
        </w:rPr>
        <w:t>innspill</w:t>
      </w:r>
      <w:proofErr w:type="spellEnd"/>
      <w:r w:rsidR="006A7DF3" w:rsidRPr="004B252D">
        <w:rPr>
          <w:color w:val="1155CC"/>
          <w:u w:val="single"/>
          <w:lang w:val="nn-NO"/>
        </w:rPr>
        <w:t xml:space="preserve"> – </w:t>
      </w:r>
      <w:proofErr w:type="spellStart"/>
      <w:r w:rsidR="006A7DF3" w:rsidRPr="004B252D">
        <w:rPr>
          <w:color w:val="1155CC"/>
          <w:u w:val="single"/>
          <w:lang w:val="nn-NO"/>
        </w:rPr>
        <w:t>Åpenhet</w:t>
      </w:r>
      <w:proofErr w:type="spellEnd"/>
      <w:r w:rsidR="006A7DF3" w:rsidRPr="004B252D">
        <w:rPr>
          <w:color w:val="1155CC"/>
          <w:u w:val="single"/>
          <w:lang w:val="nn-NO"/>
        </w:rPr>
        <w:t xml:space="preserve"> i </w:t>
      </w:r>
      <w:proofErr w:type="spellStart"/>
      <w:r w:rsidR="006A7DF3" w:rsidRPr="004B252D">
        <w:rPr>
          <w:color w:val="1155CC"/>
          <w:u w:val="single"/>
          <w:lang w:val="nn-NO"/>
        </w:rPr>
        <w:t>forvaltningen</w:t>
      </w:r>
      <w:proofErr w:type="spellEnd"/>
      <w:r w:rsidR="006A7DF3">
        <w:fldChar w:fldCharType="end"/>
      </w:r>
      <w:r w:rsidRPr="00532292">
        <w:rPr>
          <w:lang w:val="nn-NO"/>
        </w:rPr>
        <w:t>.</w:t>
      </w:r>
    </w:p>
    <w:p w14:paraId="07EE6E67" w14:textId="36709138" w:rsidR="006A7DF3" w:rsidRPr="00532292" w:rsidRDefault="00363571">
      <w:pPr>
        <w:rPr>
          <w:lang w:val="nn-NO"/>
        </w:rPr>
      </w:pPr>
      <w:r w:rsidRPr="00532292">
        <w:rPr>
          <w:lang w:val="nn-NO"/>
        </w:rPr>
        <w:t xml:space="preserve">Det vart sendt e-postinvitasjonar til aktørar som tidlegare hadde delteke i eller vore inviterte til det norske interessentforumet for OGP. Invitasjonane vart òg delte på LinkedIn og på nettsida til Open Government Partnership Noreg: </w:t>
      </w:r>
      <w:r w:rsidR="006A7DF3">
        <w:fldChar w:fldCharType="begin"/>
      </w:r>
      <w:r w:rsidR="006A7DF3" w:rsidRPr="00DA34B5">
        <w:rPr>
          <w:lang w:val="nn-NO"/>
        </w:rPr>
        <w:instrText>HYPERLINK "https://open.regjeringa.no/2026/01/23/bli-med-nar-vi-oppdaterer-handlingsplanen-for-apenhet-i-forvaltningen/" \h</w:instrText>
      </w:r>
      <w:r w:rsidR="006A7DF3">
        <w:fldChar w:fldCharType="separate"/>
      </w:r>
      <w:r w:rsidR="006A7DF3" w:rsidRPr="004B252D">
        <w:rPr>
          <w:color w:val="1155CC"/>
          <w:u w:val="single"/>
          <w:lang w:val="nn-NO"/>
        </w:rPr>
        <w:t xml:space="preserve">Bli med når vi oppdaterer handlingsplanen for </w:t>
      </w:r>
      <w:proofErr w:type="spellStart"/>
      <w:r w:rsidR="006A7DF3" w:rsidRPr="004B252D">
        <w:rPr>
          <w:color w:val="1155CC"/>
          <w:u w:val="single"/>
          <w:lang w:val="nn-NO"/>
        </w:rPr>
        <w:t>åpenhet</w:t>
      </w:r>
      <w:proofErr w:type="spellEnd"/>
      <w:r w:rsidR="006A7DF3" w:rsidRPr="004B252D">
        <w:rPr>
          <w:color w:val="1155CC"/>
          <w:u w:val="single"/>
          <w:lang w:val="nn-NO"/>
        </w:rPr>
        <w:t xml:space="preserve"> i </w:t>
      </w:r>
      <w:proofErr w:type="spellStart"/>
      <w:r w:rsidR="006A7DF3" w:rsidRPr="004B252D">
        <w:rPr>
          <w:color w:val="1155CC"/>
          <w:u w:val="single"/>
          <w:lang w:val="nn-NO"/>
        </w:rPr>
        <w:t>forvaltningen</w:t>
      </w:r>
      <w:proofErr w:type="spellEnd"/>
      <w:r w:rsidR="006A7DF3" w:rsidRPr="004B252D">
        <w:rPr>
          <w:color w:val="1155CC"/>
          <w:u w:val="single"/>
          <w:lang w:val="nn-NO"/>
        </w:rPr>
        <w:t xml:space="preserve"> – </w:t>
      </w:r>
      <w:proofErr w:type="spellStart"/>
      <w:r w:rsidR="006A7DF3" w:rsidRPr="004B252D">
        <w:rPr>
          <w:color w:val="1155CC"/>
          <w:u w:val="single"/>
          <w:lang w:val="nn-NO"/>
        </w:rPr>
        <w:t>Åpenhet</w:t>
      </w:r>
      <w:proofErr w:type="spellEnd"/>
      <w:r w:rsidR="006A7DF3" w:rsidRPr="004B252D">
        <w:rPr>
          <w:color w:val="1155CC"/>
          <w:u w:val="single"/>
          <w:lang w:val="nn-NO"/>
        </w:rPr>
        <w:t xml:space="preserve"> i </w:t>
      </w:r>
      <w:proofErr w:type="spellStart"/>
      <w:r w:rsidR="006A7DF3" w:rsidRPr="004B252D">
        <w:rPr>
          <w:color w:val="1155CC"/>
          <w:u w:val="single"/>
          <w:lang w:val="nn-NO"/>
        </w:rPr>
        <w:t>forvaltningen</w:t>
      </w:r>
      <w:proofErr w:type="spellEnd"/>
      <w:r w:rsidR="006A7DF3">
        <w:fldChar w:fldCharType="end"/>
      </w:r>
      <w:r w:rsidRPr="00532292">
        <w:rPr>
          <w:lang w:val="nn-NO"/>
        </w:rPr>
        <w:t xml:space="preserve"> og </w:t>
      </w:r>
      <w:r w:rsidR="006A7DF3">
        <w:fldChar w:fldCharType="begin"/>
      </w:r>
      <w:r w:rsidR="006A7DF3" w:rsidRPr="00DA34B5">
        <w:rPr>
          <w:lang w:val="nn-NO"/>
        </w:rPr>
        <w:instrText>HYPERLINK "https://open.regjeringa.no/2026/03/09/nytt-innspelsmote-om-handlingsplanen-for-openheit/" \h</w:instrText>
      </w:r>
      <w:r w:rsidR="006A7DF3">
        <w:fldChar w:fldCharType="separate"/>
      </w:r>
      <w:r w:rsidR="006A7DF3" w:rsidRPr="004B252D">
        <w:rPr>
          <w:color w:val="1155CC"/>
          <w:u w:val="single"/>
          <w:lang w:val="nn-NO"/>
        </w:rPr>
        <w:t xml:space="preserve">Nytt innspelsmøte om handlingsplanen for openheit – </w:t>
      </w:r>
      <w:proofErr w:type="spellStart"/>
      <w:r w:rsidR="006A7DF3" w:rsidRPr="004B252D">
        <w:rPr>
          <w:color w:val="1155CC"/>
          <w:u w:val="single"/>
          <w:lang w:val="nn-NO"/>
        </w:rPr>
        <w:t>Åpenhet</w:t>
      </w:r>
      <w:proofErr w:type="spellEnd"/>
      <w:r w:rsidR="006A7DF3" w:rsidRPr="004B252D">
        <w:rPr>
          <w:color w:val="1155CC"/>
          <w:u w:val="single"/>
          <w:lang w:val="nn-NO"/>
        </w:rPr>
        <w:t xml:space="preserve"> i </w:t>
      </w:r>
      <w:proofErr w:type="spellStart"/>
      <w:r w:rsidR="006A7DF3" w:rsidRPr="004B252D">
        <w:rPr>
          <w:color w:val="1155CC"/>
          <w:u w:val="single"/>
          <w:lang w:val="nn-NO"/>
        </w:rPr>
        <w:t>forvaltningen</w:t>
      </w:r>
      <w:proofErr w:type="spellEnd"/>
      <w:r w:rsidR="006A7DF3">
        <w:fldChar w:fldCharType="end"/>
      </w:r>
      <w:r w:rsidRPr="00532292">
        <w:rPr>
          <w:lang w:val="nn-NO"/>
        </w:rPr>
        <w:t xml:space="preserve">. </w:t>
      </w:r>
    </w:p>
    <w:p w14:paraId="07EE6E68" w14:textId="247A1B2D" w:rsidR="006A7DF3" w:rsidRPr="00532292" w:rsidRDefault="00363571" w:rsidP="0001294E">
      <w:pPr>
        <w:rPr>
          <w:lang w:val="nn-NO"/>
        </w:rPr>
      </w:pPr>
      <w:r w:rsidRPr="00532292">
        <w:rPr>
          <w:lang w:val="nn-NO"/>
        </w:rPr>
        <w:t xml:space="preserve">For å nå breiare ut enn dei aktørane som tradisjonelt har delteke i OGP-arbeidet, </w:t>
      </w:r>
      <w:r w:rsidR="002D4ABE" w:rsidRPr="00532292">
        <w:rPr>
          <w:lang w:val="nn-NO"/>
        </w:rPr>
        <w:t>blei</w:t>
      </w:r>
      <w:r w:rsidRPr="00532292">
        <w:rPr>
          <w:lang w:val="nn-NO"/>
        </w:rPr>
        <w:t xml:space="preserve"> nye relevante interessentar</w:t>
      </w:r>
      <w:r w:rsidR="002D4ABE" w:rsidRPr="00532292">
        <w:rPr>
          <w:lang w:val="nn-NO"/>
        </w:rPr>
        <w:t xml:space="preserve"> identifisert og invitert</w:t>
      </w:r>
      <w:r w:rsidRPr="00532292">
        <w:rPr>
          <w:lang w:val="nn-NO"/>
        </w:rPr>
        <w:t xml:space="preserve">. Til det første møtet vart det særleg invitert aktørar frå næringsliv, leverandørar, arbeidsgivarorganisasjonar og offentlege innkjøpsmiljø i statlege og kommunale verksemder. Til det andre møtet vart det invitert fleire sivilsamfunnsaktørar som ikkje tidlegare hadde delteke i prosessen, mellom anna organisasjonar som arbeider med aldersvenlege samfunn, universell utforming og </w:t>
      </w:r>
      <w:proofErr w:type="spellStart"/>
      <w:r w:rsidRPr="00532292">
        <w:rPr>
          <w:lang w:val="nn-NO"/>
        </w:rPr>
        <w:t>inkludering</w:t>
      </w:r>
      <w:proofErr w:type="spellEnd"/>
      <w:r w:rsidRPr="00532292">
        <w:rPr>
          <w:lang w:val="nn-NO"/>
        </w:rPr>
        <w:t xml:space="preserve"> av minoritetar.</w:t>
      </w:r>
      <w:r w:rsidR="0001294E" w:rsidRPr="00532292">
        <w:rPr>
          <w:lang w:val="nn-NO"/>
        </w:rPr>
        <w:t xml:space="preserve"> Det er òg gjort mogleg for alle å melde seg på invitasjonslista til interessentforumet via lenke på nettsida til Open Government Partnership Noreg. </w:t>
      </w:r>
    </w:p>
    <w:p w14:paraId="07EE6E69" w14:textId="2B952A82" w:rsidR="006A7DF3" w:rsidRPr="00532292" w:rsidRDefault="00712CCA">
      <w:pPr>
        <w:rPr>
          <w:lang w:val="nn-NO"/>
        </w:rPr>
      </w:pPr>
      <w:r w:rsidRPr="00532292">
        <w:rPr>
          <w:lang w:val="nn-NO"/>
        </w:rPr>
        <w:t>I</w:t>
      </w:r>
      <w:r w:rsidR="00363571" w:rsidRPr="00532292">
        <w:rPr>
          <w:lang w:val="nn-NO"/>
        </w:rPr>
        <w:t>nvitasjonane</w:t>
      </w:r>
      <w:r w:rsidRPr="00532292">
        <w:rPr>
          <w:lang w:val="nn-NO"/>
        </w:rPr>
        <w:t xml:space="preserve"> nådde</w:t>
      </w:r>
      <w:r w:rsidR="00363571" w:rsidRPr="00532292">
        <w:rPr>
          <w:lang w:val="nn-NO"/>
        </w:rPr>
        <w:t xml:space="preserve"> både tidlegare deltakarar i interessentforumet og fleire nye aktørar. </w:t>
      </w:r>
      <w:r w:rsidR="005D1650" w:rsidRPr="00532292">
        <w:rPr>
          <w:lang w:val="nn-NO"/>
        </w:rPr>
        <w:t xml:space="preserve">I overkant av 30 </w:t>
      </w:r>
      <w:r w:rsidR="000C3E2A" w:rsidRPr="00532292">
        <w:rPr>
          <w:lang w:val="nn-NO"/>
        </w:rPr>
        <w:t>personar</w:t>
      </w:r>
      <w:r w:rsidR="00342AB7" w:rsidRPr="00532292">
        <w:rPr>
          <w:lang w:val="nn-NO"/>
        </w:rPr>
        <w:t xml:space="preserve"> deltok på kvart av møta. E</w:t>
      </w:r>
      <w:r w:rsidR="00363571" w:rsidRPr="00532292">
        <w:rPr>
          <w:lang w:val="nn-NO"/>
        </w:rPr>
        <w:t xml:space="preserve">in betydeleg del av dei påmelde </w:t>
      </w:r>
      <w:r w:rsidR="00342AB7" w:rsidRPr="00532292">
        <w:rPr>
          <w:lang w:val="nn-NO"/>
        </w:rPr>
        <w:t xml:space="preserve">hadde </w:t>
      </w:r>
      <w:r w:rsidR="00363571" w:rsidRPr="00532292">
        <w:rPr>
          <w:lang w:val="nn-NO"/>
        </w:rPr>
        <w:t>ikkje delteke i interessentforumet tidlegare.</w:t>
      </w:r>
    </w:p>
    <w:p w14:paraId="07EE6E6B" w14:textId="4A020CD2" w:rsidR="006A7DF3" w:rsidRPr="00982526" w:rsidRDefault="00363571" w:rsidP="00862B16">
      <w:pPr>
        <w:pStyle w:val="Overskrift2"/>
        <w:rPr>
          <w:lang w:val="nn-NO"/>
        </w:rPr>
      </w:pPr>
      <w:bookmarkStart w:id="22" w:name="_Toc232586190"/>
      <w:r w:rsidRPr="00982526">
        <w:rPr>
          <w:lang w:val="nn-NO"/>
        </w:rPr>
        <w:lastRenderedPageBreak/>
        <w:t xml:space="preserve">Første møte i </w:t>
      </w:r>
      <w:r w:rsidR="00E2271E" w:rsidRPr="00982526">
        <w:rPr>
          <w:lang w:val="nn-NO"/>
        </w:rPr>
        <w:t>midtvegsgjennomgangen</w:t>
      </w:r>
      <w:bookmarkEnd w:id="22"/>
    </w:p>
    <w:p w14:paraId="07EE6E6D" w14:textId="743C2328" w:rsidR="006A7DF3" w:rsidRPr="00532292" w:rsidRDefault="00363571">
      <w:pPr>
        <w:rPr>
          <w:lang w:val="nn-NO"/>
        </w:rPr>
      </w:pPr>
      <w:r w:rsidRPr="00532292">
        <w:rPr>
          <w:lang w:val="nn-NO"/>
        </w:rPr>
        <w:t xml:space="preserve">Det første møtet vart halde 12. februar 2026. Møtet vart strøyma, og opptak vart gjort tilgjengeleg på </w:t>
      </w:r>
      <w:bookmarkStart w:id="23" w:name="_Hlk230100742"/>
      <w:r w:rsidRPr="00532292">
        <w:rPr>
          <w:lang w:val="nn-NO"/>
        </w:rPr>
        <w:t xml:space="preserve">nettsidene til Open </w:t>
      </w:r>
      <w:proofErr w:type="spellStart"/>
      <w:r w:rsidRPr="00532292">
        <w:rPr>
          <w:lang w:val="nn-NO"/>
        </w:rPr>
        <w:t>Goverment</w:t>
      </w:r>
      <w:proofErr w:type="spellEnd"/>
      <w:r w:rsidRPr="00532292">
        <w:rPr>
          <w:lang w:val="nn-NO"/>
        </w:rPr>
        <w:t xml:space="preserve"> </w:t>
      </w:r>
      <w:proofErr w:type="spellStart"/>
      <w:r w:rsidRPr="00532292">
        <w:rPr>
          <w:lang w:val="nn-NO"/>
        </w:rPr>
        <w:t>Partnership</w:t>
      </w:r>
      <w:proofErr w:type="spellEnd"/>
      <w:r w:rsidRPr="00532292">
        <w:rPr>
          <w:lang w:val="nn-NO"/>
        </w:rPr>
        <w:t xml:space="preserve"> Norge </w:t>
      </w:r>
      <w:bookmarkEnd w:id="23"/>
      <w:r w:rsidRPr="00532292">
        <w:rPr>
          <w:lang w:val="nn-NO"/>
        </w:rPr>
        <w:t xml:space="preserve">her: </w:t>
      </w:r>
      <w:r w:rsidR="006A7DF3">
        <w:fldChar w:fldCharType="begin"/>
      </w:r>
      <w:r w:rsidR="006A7DF3" w:rsidRPr="00DA34B5">
        <w:rPr>
          <w:lang w:val="nn-NO"/>
        </w:rPr>
        <w:instrText>HYPERLINK "https://open.regjeringa.no/2026/03/09/se-opptak-fra-apent-mote-12-februar/" \h</w:instrText>
      </w:r>
      <w:r w:rsidR="006A7DF3">
        <w:fldChar w:fldCharType="separate"/>
      </w:r>
      <w:r w:rsidR="006A7DF3" w:rsidRPr="004B252D">
        <w:rPr>
          <w:color w:val="1155CC"/>
          <w:u w:val="single"/>
          <w:lang w:val="nn-NO"/>
        </w:rPr>
        <w:t xml:space="preserve">Se opptak </w:t>
      </w:r>
      <w:proofErr w:type="spellStart"/>
      <w:r w:rsidR="006A7DF3" w:rsidRPr="004B252D">
        <w:rPr>
          <w:color w:val="1155CC"/>
          <w:u w:val="single"/>
          <w:lang w:val="nn-NO"/>
        </w:rPr>
        <w:t>fra</w:t>
      </w:r>
      <w:proofErr w:type="spellEnd"/>
      <w:r w:rsidR="006A7DF3" w:rsidRPr="004B252D">
        <w:rPr>
          <w:color w:val="1155CC"/>
          <w:u w:val="single"/>
          <w:lang w:val="nn-NO"/>
        </w:rPr>
        <w:t xml:space="preserve"> </w:t>
      </w:r>
      <w:proofErr w:type="spellStart"/>
      <w:r w:rsidR="006A7DF3" w:rsidRPr="004B252D">
        <w:rPr>
          <w:color w:val="1155CC"/>
          <w:u w:val="single"/>
          <w:lang w:val="nn-NO"/>
        </w:rPr>
        <w:t>åpent</w:t>
      </w:r>
      <w:proofErr w:type="spellEnd"/>
      <w:r w:rsidR="006A7DF3" w:rsidRPr="004B252D">
        <w:rPr>
          <w:color w:val="1155CC"/>
          <w:u w:val="single"/>
          <w:lang w:val="nn-NO"/>
        </w:rPr>
        <w:t xml:space="preserve"> møte 12. februar – </w:t>
      </w:r>
      <w:proofErr w:type="spellStart"/>
      <w:r w:rsidR="006A7DF3" w:rsidRPr="004B252D">
        <w:rPr>
          <w:color w:val="1155CC"/>
          <w:u w:val="single"/>
          <w:lang w:val="nn-NO"/>
        </w:rPr>
        <w:t>Åpenhet</w:t>
      </w:r>
      <w:proofErr w:type="spellEnd"/>
      <w:r w:rsidR="006A7DF3" w:rsidRPr="004B252D">
        <w:rPr>
          <w:color w:val="1155CC"/>
          <w:u w:val="single"/>
          <w:lang w:val="nn-NO"/>
        </w:rPr>
        <w:t xml:space="preserve"> i </w:t>
      </w:r>
      <w:proofErr w:type="spellStart"/>
      <w:r w:rsidR="006A7DF3" w:rsidRPr="004B252D">
        <w:rPr>
          <w:color w:val="1155CC"/>
          <w:u w:val="single"/>
          <w:lang w:val="nn-NO"/>
        </w:rPr>
        <w:t>forvaltningen</w:t>
      </w:r>
      <w:proofErr w:type="spellEnd"/>
      <w:r w:rsidR="006A7DF3">
        <w:fldChar w:fldCharType="end"/>
      </w:r>
      <w:r w:rsidRPr="00532292">
        <w:rPr>
          <w:lang w:val="nn-NO"/>
        </w:rPr>
        <w:t xml:space="preserve">. </w:t>
      </w:r>
    </w:p>
    <w:p w14:paraId="07EE6E6E" w14:textId="421DA0D4" w:rsidR="006A7DF3" w:rsidRPr="00982526" w:rsidRDefault="00363571">
      <w:r w:rsidRPr="00532292">
        <w:rPr>
          <w:lang w:val="nn-NO"/>
        </w:rPr>
        <w:t xml:space="preserve">For å byggje diskusjonen på eit felles kunnskapsgrunnlag fekk deltakarane i forkant tilsendt statusrapport frå tiltakseigarane og IRM-rapporten. </w:t>
      </w:r>
      <w:r w:rsidRPr="00982526">
        <w:t xml:space="preserve">Statusrapporten var publisert her: </w:t>
      </w:r>
      <w:hyperlink r:id="rId13">
        <w:r w:rsidR="006A7DF3" w:rsidRPr="00982526">
          <w:rPr>
            <w:color w:val="1155CC"/>
            <w:u w:val="single"/>
          </w:rPr>
          <w:t>Status for tiltakene i Norges handlingsplan for åpenhet i forvaltningen – Åpenhet i forvaltningen</w:t>
        </w:r>
      </w:hyperlink>
      <w:r w:rsidRPr="00982526">
        <w:t xml:space="preserve"> </w:t>
      </w:r>
    </w:p>
    <w:p w14:paraId="07EE6E6F" w14:textId="323D63F1" w:rsidR="006A7DF3" w:rsidRPr="00532292" w:rsidRDefault="00342AB7">
      <w:pPr>
        <w:rPr>
          <w:lang w:val="nn-NO"/>
        </w:rPr>
      </w:pPr>
      <w:r w:rsidRPr="00532292">
        <w:rPr>
          <w:lang w:val="nn-NO"/>
        </w:rPr>
        <w:t>D</w:t>
      </w:r>
      <w:r w:rsidR="00363571" w:rsidRPr="00532292">
        <w:rPr>
          <w:lang w:val="nn-NO"/>
        </w:rPr>
        <w:t xml:space="preserve">et første møtet </w:t>
      </w:r>
      <w:r w:rsidR="006648F7" w:rsidRPr="00532292">
        <w:rPr>
          <w:lang w:val="nn-NO"/>
        </w:rPr>
        <w:t xml:space="preserve">vart </w:t>
      </w:r>
      <w:r w:rsidR="00363571" w:rsidRPr="00532292">
        <w:rPr>
          <w:lang w:val="nn-NO"/>
        </w:rPr>
        <w:t xml:space="preserve">retta særleg inn mot </w:t>
      </w:r>
      <w:proofErr w:type="spellStart"/>
      <w:r w:rsidR="00363571" w:rsidRPr="00532292">
        <w:rPr>
          <w:lang w:val="nn-NO"/>
        </w:rPr>
        <w:t>antikorrupsjon</w:t>
      </w:r>
      <w:proofErr w:type="spellEnd"/>
      <w:r w:rsidR="00363571" w:rsidRPr="00532292">
        <w:rPr>
          <w:lang w:val="nn-NO"/>
        </w:rPr>
        <w:t xml:space="preserve"> og offentlege anskaffingar. Dette var område der det både hadde vore utvikling i gjennomføringa av handlingsplanen, og der det var </w:t>
      </w:r>
      <w:r w:rsidR="00712CCA" w:rsidRPr="00532292">
        <w:rPr>
          <w:lang w:val="nn-NO"/>
        </w:rPr>
        <w:t>betydeleg</w:t>
      </w:r>
      <w:r w:rsidR="00363571" w:rsidRPr="00532292">
        <w:rPr>
          <w:lang w:val="nn-NO"/>
        </w:rPr>
        <w:t xml:space="preserve"> interesse frå sivilsamfunnet.</w:t>
      </w:r>
    </w:p>
    <w:p w14:paraId="07EE6E70" w14:textId="42DAA1FD" w:rsidR="006A7DF3" w:rsidRPr="00532292" w:rsidRDefault="00363571">
      <w:pPr>
        <w:rPr>
          <w:lang w:val="nn-NO"/>
        </w:rPr>
      </w:pPr>
      <w:r w:rsidRPr="00532292">
        <w:rPr>
          <w:lang w:val="nn-NO"/>
        </w:rPr>
        <w:t xml:space="preserve">Møtet inneheldt faglege innlegg om arbeidet med openheit i forvaltninga, status for gjennomføringa av handlingsplanen, tillit i Noreg, </w:t>
      </w:r>
      <w:proofErr w:type="spellStart"/>
      <w:r w:rsidRPr="00532292">
        <w:rPr>
          <w:lang w:val="nn-NO"/>
        </w:rPr>
        <w:t>antikorrupsjon</w:t>
      </w:r>
      <w:proofErr w:type="spellEnd"/>
      <w:r w:rsidRPr="00532292">
        <w:rPr>
          <w:lang w:val="nn-NO"/>
        </w:rPr>
        <w:t xml:space="preserve"> og openheit i anskaffingar. Etter innleiingane vart </w:t>
      </w:r>
      <w:r w:rsidR="006648F7" w:rsidRPr="00532292">
        <w:rPr>
          <w:lang w:val="nn-NO"/>
        </w:rPr>
        <w:t>det</w:t>
      </w:r>
      <w:r w:rsidRPr="00532292">
        <w:rPr>
          <w:lang w:val="nn-NO"/>
        </w:rPr>
        <w:t xml:space="preserve"> ein fasilitert prosess med gruppearbeid. Formålet var å vurdere arbeidet som var gjort så langt, og å hente inn erfaringar, vurderingar og forslag til vidare oppfølging. Deltakarane kunne arbeide med </w:t>
      </w:r>
      <w:proofErr w:type="spellStart"/>
      <w:r w:rsidRPr="00532292">
        <w:rPr>
          <w:lang w:val="nn-NO"/>
        </w:rPr>
        <w:t>antikorrupsjon</w:t>
      </w:r>
      <w:proofErr w:type="spellEnd"/>
      <w:r w:rsidRPr="00532292">
        <w:rPr>
          <w:lang w:val="nn-NO"/>
        </w:rPr>
        <w:t>, offentlege anskaffingar eller andre tema i handlingsplanen.</w:t>
      </w:r>
    </w:p>
    <w:p w14:paraId="07EE6E71" w14:textId="58853FB3" w:rsidR="006A7DF3" w:rsidRPr="00532292" w:rsidRDefault="00363571">
      <w:pPr>
        <w:rPr>
          <w:lang w:val="nn-NO"/>
        </w:rPr>
      </w:pPr>
      <w:r w:rsidRPr="00532292">
        <w:rPr>
          <w:lang w:val="nn-NO"/>
        </w:rPr>
        <w:t xml:space="preserve">Tilbakemeldingane </w:t>
      </w:r>
      <w:r w:rsidR="00342AB7" w:rsidRPr="00532292">
        <w:rPr>
          <w:lang w:val="nn-NO"/>
        </w:rPr>
        <w:t xml:space="preserve">på opplegget </w:t>
      </w:r>
      <w:r w:rsidRPr="00532292">
        <w:rPr>
          <w:lang w:val="nn-NO"/>
        </w:rPr>
        <w:t>var delte. Nokre deltakarar, særleg aktørar som hadde vore del av interessentforumet over tid, meinte at møtet var for langt og for overordna. Andre, særleg nye deltakarar, opplevde møtet som nyttig. Tilbakemeldingane vart brukte i planlegginga av det andre møtet.</w:t>
      </w:r>
    </w:p>
    <w:p w14:paraId="07EE6E72" w14:textId="5F741049" w:rsidR="006A7DF3" w:rsidRPr="00532292" w:rsidRDefault="00363571">
      <w:pPr>
        <w:rPr>
          <w:lang w:val="nn-NO"/>
        </w:rPr>
      </w:pPr>
      <w:r w:rsidRPr="00532292">
        <w:rPr>
          <w:lang w:val="nn-NO"/>
        </w:rPr>
        <w:t xml:space="preserve">For å gi aktørar utanfor Oslo høve til å delta, vart det òg invitert til ein påfølgjande digital </w:t>
      </w:r>
      <w:proofErr w:type="spellStart"/>
      <w:r w:rsidRPr="00532292">
        <w:rPr>
          <w:lang w:val="nn-NO"/>
        </w:rPr>
        <w:t>innspelsworkshop</w:t>
      </w:r>
      <w:proofErr w:type="spellEnd"/>
      <w:r w:rsidRPr="00532292">
        <w:rPr>
          <w:lang w:val="nn-NO"/>
        </w:rPr>
        <w:t xml:space="preserve">. </w:t>
      </w:r>
      <w:r w:rsidR="006648F7" w:rsidRPr="00532292">
        <w:rPr>
          <w:lang w:val="nn-NO"/>
        </w:rPr>
        <w:t>F</w:t>
      </w:r>
      <w:r w:rsidRPr="00532292">
        <w:rPr>
          <w:lang w:val="nn-NO"/>
        </w:rPr>
        <w:t>leire følgde dei strøymde</w:t>
      </w:r>
      <w:r w:rsidR="006648F7" w:rsidRPr="00532292">
        <w:rPr>
          <w:lang w:val="nn-NO"/>
        </w:rPr>
        <w:t xml:space="preserve"> faglege</w:t>
      </w:r>
      <w:r w:rsidRPr="00532292">
        <w:rPr>
          <w:lang w:val="nn-NO"/>
        </w:rPr>
        <w:t xml:space="preserve"> innleiingane, </w:t>
      </w:r>
      <w:r w:rsidR="006648F7" w:rsidRPr="00532292">
        <w:rPr>
          <w:lang w:val="nn-NO"/>
        </w:rPr>
        <w:t>men</w:t>
      </w:r>
      <w:r w:rsidR="00712CCA" w:rsidRPr="00532292">
        <w:rPr>
          <w:lang w:val="nn-NO"/>
        </w:rPr>
        <w:t xml:space="preserve"> </w:t>
      </w:r>
      <w:r w:rsidRPr="00532292">
        <w:rPr>
          <w:lang w:val="nn-NO"/>
        </w:rPr>
        <w:t xml:space="preserve">ingen melde </w:t>
      </w:r>
      <w:r w:rsidR="00584BC3" w:rsidRPr="00532292">
        <w:rPr>
          <w:lang w:val="nn-NO"/>
        </w:rPr>
        <w:t>seg på</w:t>
      </w:r>
      <w:r w:rsidRPr="00532292">
        <w:rPr>
          <w:lang w:val="nn-NO"/>
        </w:rPr>
        <w:t xml:space="preserve"> den digitale </w:t>
      </w:r>
      <w:proofErr w:type="spellStart"/>
      <w:r w:rsidRPr="00532292">
        <w:rPr>
          <w:lang w:val="nn-NO"/>
        </w:rPr>
        <w:t>workshopen</w:t>
      </w:r>
      <w:proofErr w:type="spellEnd"/>
      <w:r w:rsidRPr="00532292">
        <w:rPr>
          <w:lang w:val="nn-NO"/>
        </w:rPr>
        <w:t xml:space="preserve">. Det vart difor ikkje gjennomført tilsvarande digital </w:t>
      </w:r>
      <w:proofErr w:type="spellStart"/>
      <w:r w:rsidRPr="00532292">
        <w:rPr>
          <w:lang w:val="nn-NO"/>
        </w:rPr>
        <w:t>workshop</w:t>
      </w:r>
      <w:proofErr w:type="spellEnd"/>
      <w:r w:rsidRPr="00532292">
        <w:rPr>
          <w:lang w:val="nn-NO"/>
        </w:rPr>
        <w:t xml:space="preserve"> etter det andre møtet.</w:t>
      </w:r>
    </w:p>
    <w:p w14:paraId="07EE6E73" w14:textId="7F0C4DAC" w:rsidR="006A7DF3" w:rsidRPr="00982526" w:rsidRDefault="00363571" w:rsidP="00C40F7C">
      <w:pPr>
        <w:pStyle w:val="Overskrift2"/>
        <w:rPr>
          <w:lang w:val="nn-NO"/>
        </w:rPr>
      </w:pPr>
      <w:bookmarkStart w:id="24" w:name="_heading=h.ksalbitdzysw" w:colFirst="0" w:colLast="0"/>
      <w:bookmarkStart w:id="25" w:name="_Toc232586191"/>
      <w:bookmarkEnd w:id="24"/>
      <w:r w:rsidRPr="00982526">
        <w:rPr>
          <w:lang w:val="nn-NO"/>
        </w:rPr>
        <w:t xml:space="preserve">Andre møte </w:t>
      </w:r>
      <w:r w:rsidR="001C104C" w:rsidRPr="00982526">
        <w:rPr>
          <w:lang w:val="nn-NO"/>
        </w:rPr>
        <w:t>i midtvegsgjennomgangen</w:t>
      </w:r>
      <w:bookmarkEnd w:id="25"/>
    </w:p>
    <w:p w14:paraId="07EE6E75" w14:textId="17C6C25A" w:rsidR="006A7DF3" w:rsidRPr="00532292" w:rsidRDefault="00363571">
      <w:pPr>
        <w:rPr>
          <w:lang w:val="nn-NO"/>
        </w:rPr>
      </w:pPr>
      <w:r w:rsidRPr="00532292">
        <w:rPr>
          <w:lang w:val="nn-NO"/>
        </w:rPr>
        <w:t xml:space="preserve">Det andre møtet vart halde 19. mars 2026. Formålet var å diskutere om og korleis eksisterande forpliktingar kunne vidareførast, justerast eller supplerast, og kva tema som kunne vere relevante i det vidare arbeidet med openheit i forvaltninga. Det vart òg lagt til rette for innspel om korleis </w:t>
      </w:r>
      <w:r w:rsidR="004B252D" w:rsidRPr="00532292">
        <w:rPr>
          <w:lang w:val="nn-NO"/>
        </w:rPr>
        <w:t>samspelet</w:t>
      </w:r>
      <w:r w:rsidRPr="00532292">
        <w:rPr>
          <w:lang w:val="nn-NO"/>
        </w:rPr>
        <w:t xml:space="preserve"> mellom sivilsamfunn og forvaltning kan styrkjast både i utviklinga og gjennomføringa av tiltak.</w:t>
      </w:r>
    </w:p>
    <w:p w14:paraId="07EE6E76" w14:textId="0C3793EE" w:rsidR="006A7DF3" w:rsidRPr="00532292" w:rsidRDefault="00363571">
      <w:pPr>
        <w:rPr>
          <w:lang w:val="nn-NO"/>
        </w:rPr>
      </w:pPr>
      <w:r w:rsidRPr="00532292">
        <w:rPr>
          <w:lang w:val="nn-NO"/>
        </w:rPr>
        <w:t xml:space="preserve">Deltakarane kunne på førehand melde seg på arbeid med eitt av dei tematiske områda i handlingsplanen. Dette vart gjort for å </w:t>
      </w:r>
      <w:r w:rsidR="00584BC3" w:rsidRPr="00532292">
        <w:rPr>
          <w:lang w:val="nn-NO"/>
        </w:rPr>
        <w:t>leggje til rette for</w:t>
      </w:r>
      <w:r w:rsidRPr="00532292">
        <w:rPr>
          <w:lang w:val="nn-NO"/>
        </w:rPr>
        <w:t xml:space="preserve"> at alle områda i </w:t>
      </w:r>
      <w:r w:rsidRPr="00532292">
        <w:rPr>
          <w:lang w:val="nn-NO"/>
        </w:rPr>
        <w:lastRenderedPageBreak/>
        <w:t>handlingsplanen vart drøfta, og for at deltakarane skulle få arbeide med dei tema</w:t>
      </w:r>
      <w:r w:rsidRPr="00532292" w:rsidDel="00584BC3">
        <w:rPr>
          <w:lang w:val="nn-NO"/>
        </w:rPr>
        <w:t>a</w:t>
      </w:r>
      <w:r w:rsidRPr="00532292">
        <w:rPr>
          <w:lang w:val="nn-NO"/>
        </w:rPr>
        <w:t xml:space="preserve"> som var mest relevante for dei.</w:t>
      </w:r>
    </w:p>
    <w:p w14:paraId="07EE6E77" w14:textId="77777777" w:rsidR="006A7DF3" w:rsidRPr="00532292" w:rsidRDefault="00363571">
      <w:pPr>
        <w:rPr>
          <w:lang w:val="nn-NO"/>
        </w:rPr>
      </w:pPr>
      <w:r w:rsidRPr="00532292">
        <w:rPr>
          <w:lang w:val="nn-NO"/>
        </w:rPr>
        <w:t>På bakgrunn av tilbakemeldingane etter det første møtet vart det i større grad lagt til rette for direkte dialog mellom deltakarane og tiltakseigarane. Fleire tiltakseigarar deltok i diskusjonane, noko som gav deltakarane høve til å stille spørsmål, gi konkrete innspel og drøfte vidare oppfølging direkte med ansvarlege departement og direktorat.</w:t>
      </w:r>
    </w:p>
    <w:p w14:paraId="07EE6E78" w14:textId="2CD40C9D" w:rsidR="006A7DF3" w:rsidRPr="00982526" w:rsidRDefault="00363571" w:rsidP="00801998">
      <w:pPr>
        <w:pStyle w:val="Overskrift2"/>
        <w:rPr>
          <w:lang w:val="nn-NO"/>
        </w:rPr>
      </w:pPr>
      <w:bookmarkStart w:id="26" w:name="_heading=h.75vuza8x9gvg" w:colFirst="0" w:colLast="0"/>
      <w:bookmarkStart w:id="27" w:name="_Toc232586192"/>
      <w:bookmarkEnd w:id="26"/>
      <w:r w:rsidRPr="00982526">
        <w:rPr>
          <w:lang w:val="nn-NO"/>
        </w:rPr>
        <w:t>Skriftlege innspel</w:t>
      </w:r>
      <w:bookmarkEnd w:id="27"/>
    </w:p>
    <w:p w14:paraId="2274F7D9" w14:textId="25E6CFEC" w:rsidR="00E47A7C" w:rsidRPr="00532292" w:rsidRDefault="00363571" w:rsidP="00E47A7C">
      <w:pPr>
        <w:rPr>
          <w:lang w:val="nn-NO"/>
        </w:rPr>
      </w:pPr>
      <w:r w:rsidRPr="00532292">
        <w:rPr>
          <w:lang w:val="nn-NO"/>
        </w:rPr>
        <w:t xml:space="preserve">Gjennom heile revisjonsprosessen var det mogleg å </w:t>
      </w:r>
      <w:r w:rsidR="00E47A7C" w:rsidRPr="00532292">
        <w:rPr>
          <w:lang w:val="nn-NO"/>
        </w:rPr>
        <w:t>sende inn skriftlege innspel</w:t>
      </w:r>
      <w:r w:rsidR="0015298E" w:rsidRPr="00532292">
        <w:rPr>
          <w:lang w:val="nn-NO"/>
        </w:rPr>
        <w:t>. Fristen</w:t>
      </w:r>
      <w:r w:rsidR="00E47A7C" w:rsidRPr="00532292">
        <w:rPr>
          <w:lang w:val="nn-NO"/>
        </w:rPr>
        <w:t xml:space="preserve"> var 15. april 2026, og innspel kunne sendast inn til </w:t>
      </w:r>
      <w:r w:rsidR="00E47A7C" w:rsidRPr="00532292">
        <w:rPr>
          <w:b/>
          <w:bCs/>
          <w:lang w:val="nn-NO"/>
        </w:rPr>
        <w:t>OGP.Norge@dfd.dep.no</w:t>
      </w:r>
      <w:r w:rsidR="00E47A7C" w:rsidRPr="00532292">
        <w:rPr>
          <w:lang w:val="nn-NO"/>
        </w:rPr>
        <w:t xml:space="preserve"> eller gjennom nettsida: </w:t>
      </w:r>
      <w:r w:rsidR="00E47A7C">
        <w:fldChar w:fldCharType="begin"/>
      </w:r>
      <w:r w:rsidR="00E47A7C" w:rsidRPr="00DA34B5">
        <w:rPr>
          <w:lang w:val="nn-NO"/>
        </w:rPr>
        <w:instrText>HYPERLINK "https://open.regjeringa.no/gi-innspel/" \h</w:instrText>
      </w:r>
      <w:r w:rsidR="00E47A7C">
        <w:fldChar w:fldCharType="separate"/>
      </w:r>
      <w:r w:rsidR="00E47A7C" w:rsidRPr="004B252D">
        <w:rPr>
          <w:color w:val="1155CC"/>
          <w:u w:val="single"/>
          <w:lang w:val="nn-NO"/>
        </w:rPr>
        <w:t xml:space="preserve">Gi </w:t>
      </w:r>
      <w:proofErr w:type="spellStart"/>
      <w:r w:rsidR="00E47A7C" w:rsidRPr="004B252D">
        <w:rPr>
          <w:color w:val="1155CC"/>
          <w:u w:val="single"/>
          <w:lang w:val="nn-NO"/>
        </w:rPr>
        <w:t>innspill</w:t>
      </w:r>
      <w:proofErr w:type="spellEnd"/>
      <w:r w:rsidR="00E47A7C" w:rsidRPr="004B252D">
        <w:rPr>
          <w:color w:val="1155CC"/>
          <w:u w:val="single"/>
          <w:lang w:val="nn-NO"/>
        </w:rPr>
        <w:t xml:space="preserve"> – </w:t>
      </w:r>
      <w:proofErr w:type="spellStart"/>
      <w:r w:rsidR="00E47A7C" w:rsidRPr="004B252D">
        <w:rPr>
          <w:color w:val="1155CC"/>
          <w:u w:val="single"/>
          <w:lang w:val="nn-NO"/>
        </w:rPr>
        <w:t>Åpenhet</w:t>
      </w:r>
      <w:proofErr w:type="spellEnd"/>
      <w:r w:rsidR="00E47A7C" w:rsidRPr="004B252D">
        <w:rPr>
          <w:color w:val="1155CC"/>
          <w:u w:val="single"/>
          <w:lang w:val="nn-NO"/>
        </w:rPr>
        <w:t xml:space="preserve"> i </w:t>
      </w:r>
      <w:proofErr w:type="spellStart"/>
      <w:r w:rsidR="00E47A7C" w:rsidRPr="004B252D">
        <w:rPr>
          <w:color w:val="1155CC"/>
          <w:u w:val="single"/>
          <w:lang w:val="nn-NO"/>
        </w:rPr>
        <w:t>forvaltningen</w:t>
      </w:r>
      <w:proofErr w:type="spellEnd"/>
      <w:r w:rsidR="00E47A7C">
        <w:fldChar w:fldCharType="end"/>
      </w:r>
      <w:r w:rsidR="00E47A7C" w:rsidRPr="00532292">
        <w:rPr>
          <w:lang w:val="nn-NO"/>
        </w:rPr>
        <w:t xml:space="preserve">. </w:t>
      </w:r>
    </w:p>
    <w:p w14:paraId="07EE6E79" w14:textId="68842410" w:rsidR="006A7DF3" w:rsidRPr="00982526" w:rsidRDefault="00363571">
      <w:r w:rsidRPr="00532292">
        <w:rPr>
          <w:lang w:val="nn-NO"/>
        </w:rPr>
        <w:t>Interessentforumet vart informert om denne moglegheita både munnleg og skriftleg.</w:t>
      </w:r>
      <w:r w:rsidR="00801998" w:rsidRPr="00532292">
        <w:rPr>
          <w:lang w:val="nn-NO"/>
        </w:rPr>
        <w:t xml:space="preserve"> </w:t>
      </w:r>
      <w:r w:rsidR="00801998" w:rsidRPr="00982526">
        <w:t xml:space="preserve">Det kom inn </w:t>
      </w:r>
      <w:proofErr w:type="spellStart"/>
      <w:r w:rsidR="00801998" w:rsidRPr="00982526">
        <w:t>eitt</w:t>
      </w:r>
      <w:proofErr w:type="spellEnd"/>
      <w:r w:rsidR="00801998" w:rsidRPr="00982526">
        <w:t xml:space="preserve"> </w:t>
      </w:r>
      <w:proofErr w:type="spellStart"/>
      <w:r w:rsidR="00801998" w:rsidRPr="00982526">
        <w:t>skriftleg</w:t>
      </w:r>
      <w:proofErr w:type="spellEnd"/>
      <w:r w:rsidR="00801998" w:rsidRPr="00982526">
        <w:t xml:space="preserve"> </w:t>
      </w:r>
      <w:proofErr w:type="spellStart"/>
      <w:r w:rsidR="00801998" w:rsidRPr="00982526">
        <w:t>innspel</w:t>
      </w:r>
      <w:proofErr w:type="spellEnd"/>
      <w:r w:rsidR="00801998" w:rsidRPr="00982526">
        <w:t xml:space="preserve"> i prosessen. </w:t>
      </w:r>
    </w:p>
    <w:p w14:paraId="07EE6E7A" w14:textId="5C908452" w:rsidR="006A7DF3" w:rsidRPr="00982526" w:rsidRDefault="00363571" w:rsidP="00801998">
      <w:pPr>
        <w:pStyle w:val="Overskrift2"/>
        <w:rPr>
          <w:lang w:val="nn-NO"/>
        </w:rPr>
      </w:pPr>
      <w:bookmarkStart w:id="28" w:name="_heading=h.7sgbh48fmh9b" w:colFirst="0" w:colLast="0"/>
      <w:bookmarkStart w:id="29" w:name="_Toc232586193"/>
      <w:bookmarkEnd w:id="28"/>
      <w:proofErr w:type="spellStart"/>
      <w:r w:rsidRPr="00982526">
        <w:rPr>
          <w:lang w:val="nn-NO"/>
        </w:rPr>
        <w:t>Fasilitering</w:t>
      </w:r>
      <w:proofErr w:type="spellEnd"/>
      <w:r w:rsidRPr="00982526">
        <w:rPr>
          <w:lang w:val="nn-NO"/>
        </w:rPr>
        <w:t xml:space="preserve"> av prosessen</w:t>
      </w:r>
      <w:r w:rsidR="00342AB7" w:rsidRPr="00982526">
        <w:rPr>
          <w:lang w:val="nn-NO"/>
        </w:rPr>
        <w:t xml:space="preserve"> – </w:t>
      </w:r>
      <w:proofErr w:type="spellStart"/>
      <w:r w:rsidR="00342AB7" w:rsidRPr="00982526">
        <w:rPr>
          <w:lang w:val="nn-NO"/>
        </w:rPr>
        <w:t>SoCentral</w:t>
      </w:r>
      <w:proofErr w:type="spellEnd"/>
      <w:r w:rsidR="00342AB7" w:rsidRPr="00982526">
        <w:rPr>
          <w:lang w:val="nn-NO"/>
        </w:rPr>
        <w:t xml:space="preserve"> og </w:t>
      </w:r>
      <w:proofErr w:type="spellStart"/>
      <w:r w:rsidR="00342AB7" w:rsidRPr="00982526">
        <w:rPr>
          <w:lang w:val="nn-NO"/>
        </w:rPr>
        <w:t>Kybri</w:t>
      </w:r>
      <w:bookmarkEnd w:id="29"/>
      <w:proofErr w:type="spellEnd"/>
    </w:p>
    <w:p w14:paraId="457ACF3E" w14:textId="77777777" w:rsidR="00801998" w:rsidRPr="00532292" w:rsidRDefault="001F7BAA" w:rsidP="00801998">
      <w:pPr>
        <w:rPr>
          <w:lang w:val="nn-NO"/>
        </w:rPr>
      </w:pPr>
      <w:r w:rsidRPr="00532292">
        <w:rPr>
          <w:lang w:val="nn-NO"/>
        </w:rPr>
        <w:t xml:space="preserve">Revisjonsprosessen vart gjennomført i samarbeid med </w:t>
      </w:r>
      <w:proofErr w:type="spellStart"/>
      <w:r w:rsidRPr="00532292">
        <w:rPr>
          <w:lang w:val="nn-NO"/>
        </w:rPr>
        <w:t>SoCentral</w:t>
      </w:r>
      <w:proofErr w:type="spellEnd"/>
      <w:r w:rsidRPr="00532292">
        <w:rPr>
          <w:lang w:val="nn-NO"/>
        </w:rPr>
        <w:t xml:space="preserve"> og </w:t>
      </w:r>
      <w:proofErr w:type="spellStart"/>
      <w:r w:rsidRPr="00532292">
        <w:rPr>
          <w:lang w:val="nn-NO"/>
        </w:rPr>
        <w:t>Kybri</w:t>
      </w:r>
      <w:proofErr w:type="spellEnd"/>
      <w:r w:rsidRPr="00532292">
        <w:rPr>
          <w:lang w:val="nn-NO"/>
        </w:rPr>
        <w:t xml:space="preserve">. </w:t>
      </w:r>
      <w:proofErr w:type="spellStart"/>
      <w:r w:rsidR="00801998" w:rsidRPr="00532292">
        <w:rPr>
          <w:lang w:val="nn-NO"/>
        </w:rPr>
        <w:t>SoCentral</w:t>
      </w:r>
      <w:proofErr w:type="spellEnd"/>
      <w:r w:rsidR="00801998" w:rsidRPr="00532292">
        <w:rPr>
          <w:lang w:val="nn-NO"/>
        </w:rPr>
        <w:t xml:space="preserve"> er ei ideell verksemd som utviklar og driv fram breie og likeverdige samarbeid for å finne nye løysingar på viktige samfunnsutfordringar. </w:t>
      </w:r>
      <w:proofErr w:type="spellStart"/>
      <w:r w:rsidR="00801998" w:rsidRPr="00532292">
        <w:rPr>
          <w:lang w:val="nn-NO"/>
        </w:rPr>
        <w:t>Kybri</w:t>
      </w:r>
      <w:proofErr w:type="spellEnd"/>
      <w:r w:rsidR="00801998" w:rsidRPr="00532292">
        <w:rPr>
          <w:lang w:val="nn-NO"/>
        </w:rPr>
        <w:t xml:space="preserve"> har lang erfaring med, og godt utprøvde modellar og metodar for </w:t>
      </w:r>
      <w:proofErr w:type="spellStart"/>
      <w:r w:rsidR="00801998" w:rsidRPr="00532292">
        <w:rPr>
          <w:lang w:val="nn-NO"/>
        </w:rPr>
        <w:t>fasilitering</w:t>
      </w:r>
      <w:proofErr w:type="spellEnd"/>
      <w:r w:rsidR="00801998" w:rsidRPr="00532292">
        <w:rPr>
          <w:lang w:val="nn-NO"/>
        </w:rPr>
        <w:t xml:space="preserve"> i offentleg sektor og i </w:t>
      </w:r>
      <w:proofErr w:type="spellStart"/>
      <w:r w:rsidR="00801998" w:rsidRPr="00532292">
        <w:rPr>
          <w:lang w:val="nn-NO"/>
        </w:rPr>
        <w:t>tverrsektorielle</w:t>
      </w:r>
      <w:proofErr w:type="spellEnd"/>
      <w:r w:rsidR="00801998" w:rsidRPr="00532292">
        <w:rPr>
          <w:lang w:val="nn-NO"/>
        </w:rPr>
        <w:t xml:space="preserve"> samarbeid.</w:t>
      </w:r>
    </w:p>
    <w:p w14:paraId="63FD2E7F" w14:textId="1F079318" w:rsidR="003617D6" w:rsidRPr="00532292" w:rsidRDefault="00363571">
      <w:pPr>
        <w:rPr>
          <w:lang w:val="nn-NO"/>
        </w:rPr>
      </w:pPr>
      <w:proofErr w:type="spellStart"/>
      <w:r w:rsidRPr="00532292">
        <w:rPr>
          <w:lang w:val="nn-NO"/>
        </w:rPr>
        <w:t>SoCentral</w:t>
      </w:r>
      <w:proofErr w:type="spellEnd"/>
      <w:r w:rsidRPr="00532292">
        <w:rPr>
          <w:lang w:val="nn-NO"/>
        </w:rPr>
        <w:t xml:space="preserve"> og </w:t>
      </w:r>
      <w:proofErr w:type="spellStart"/>
      <w:r w:rsidRPr="00532292">
        <w:rPr>
          <w:lang w:val="nn-NO"/>
        </w:rPr>
        <w:t>Kybri</w:t>
      </w:r>
      <w:proofErr w:type="spellEnd"/>
      <w:r w:rsidRPr="00532292">
        <w:rPr>
          <w:lang w:val="nn-NO"/>
        </w:rPr>
        <w:t xml:space="preserve"> bidrog til prosessdesign og </w:t>
      </w:r>
      <w:proofErr w:type="spellStart"/>
      <w:r w:rsidRPr="00532292">
        <w:rPr>
          <w:lang w:val="nn-NO"/>
        </w:rPr>
        <w:t>fasilitering</w:t>
      </w:r>
      <w:proofErr w:type="spellEnd"/>
      <w:r w:rsidRPr="00532292">
        <w:rPr>
          <w:lang w:val="nn-NO"/>
        </w:rPr>
        <w:t xml:space="preserve"> av samlingane. </w:t>
      </w:r>
      <w:r w:rsidR="002D4ABE" w:rsidRPr="00532292">
        <w:rPr>
          <w:lang w:val="nn-NO"/>
        </w:rPr>
        <w:t xml:space="preserve">Dei nytta </w:t>
      </w:r>
      <w:proofErr w:type="spellStart"/>
      <w:r w:rsidR="002D4ABE" w:rsidRPr="00532292">
        <w:rPr>
          <w:lang w:val="nn-NO"/>
        </w:rPr>
        <w:t>deliberative</w:t>
      </w:r>
      <w:proofErr w:type="spellEnd"/>
      <w:r w:rsidR="002D4ABE" w:rsidRPr="00532292">
        <w:rPr>
          <w:lang w:val="nn-NO"/>
        </w:rPr>
        <w:t xml:space="preserve"> prinsipp i </w:t>
      </w:r>
      <w:proofErr w:type="spellStart"/>
      <w:r w:rsidR="002D4ABE" w:rsidRPr="00532292">
        <w:rPr>
          <w:lang w:val="nn-NO"/>
        </w:rPr>
        <w:t>fasiliteringa</w:t>
      </w:r>
      <w:proofErr w:type="spellEnd"/>
      <w:r w:rsidR="002D4ABE" w:rsidRPr="00532292">
        <w:rPr>
          <w:lang w:val="nn-NO"/>
        </w:rPr>
        <w:t xml:space="preserve">, der </w:t>
      </w:r>
      <w:r w:rsidRPr="00532292">
        <w:rPr>
          <w:lang w:val="nn-NO"/>
        </w:rPr>
        <w:t xml:space="preserve">det </w:t>
      </w:r>
      <w:r w:rsidR="002D4ABE" w:rsidRPr="00532292">
        <w:rPr>
          <w:lang w:val="nn-NO"/>
        </w:rPr>
        <w:t xml:space="preserve">vart </w:t>
      </w:r>
      <w:r w:rsidRPr="00532292">
        <w:rPr>
          <w:lang w:val="nn-NO"/>
        </w:rPr>
        <w:t>lagt vekt på inkluderande og opne samtalar, eit felles kunnskapsgrunnlag og reell meiningsutveksling mellom deltakarar frå ulike sektorar og fagmiljø.</w:t>
      </w:r>
      <w:r w:rsidR="00801998" w:rsidRPr="00532292">
        <w:rPr>
          <w:lang w:val="nn-NO"/>
        </w:rPr>
        <w:t xml:space="preserve"> </w:t>
      </w:r>
      <w:proofErr w:type="spellStart"/>
      <w:r w:rsidRPr="00532292">
        <w:rPr>
          <w:lang w:val="nn-NO"/>
        </w:rPr>
        <w:t>Kybri</w:t>
      </w:r>
      <w:proofErr w:type="spellEnd"/>
      <w:r w:rsidRPr="00532292">
        <w:rPr>
          <w:lang w:val="nn-NO"/>
        </w:rPr>
        <w:t xml:space="preserve"> deltok med éin </w:t>
      </w:r>
      <w:proofErr w:type="spellStart"/>
      <w:r w:rsidRPr="00532292">
        <w:rPr>
          <w:lang w:val="nn-NO"/>
        </w:rPr>
        <w:t>hovudfasilitator</w:t>
      </w:r>
      <w:proofErr w:type="spellEnd"/>
      <w:r w:rsidRPr="00532292">
        <w:rPr>
          <w:lang w:val="nn-NO"/>
        </w:rPr>
        <w:t xml:space="preserve">, og </w:t>
      </w:r>
      <w:proofErr w:type="spellStart"/>
      <w:r w:rsidRPr="00532292">
        <w:rPr>
          <w:lang w:val="nn-NO"/>
        </w:rPr>
        <w:t>SoCentral</w:t>
      </w:r>
      <w:proofErr w:type="spellEnd"/>
      <w:r w:rsidRPr="00532292">
        <w:rPr>
          <w:lang w:val="nn-NO"/>
        </w:rPr>
        <w:t xml:space="preserve"> deltok med to </w:t>
      </w:r>
      <w:proofErr w:type="spellStart"/>
      <w:r w:rsidRPr="00532292">
        <w:rPr>
          <w:lang w:val="nn-NO"/>
        </w:rPr>
        <w:t>fasilitatorar</w:t>
      </w:r>
      <w:proofErr w:type="spellEnd"/>
      <w:r w:rsidRPr="00532292">
        <w:rPr>
          <w:lang w:val="nn-NO"/>
        </w:rPr>
        <w:t xml:space="preserve"> i begge møta. I det andre møtet deltok òg to studentpraktikantar frå </w:t>
      </w:r>
      <w:proofErr w:type="spellStart"/>
      <w:r w:rsidRPr="00532292">
        <w:rPr>
          <w:lang w:val="nn-NO"/>
        </w:rPr>
        <w:t>SoCentral</w:t>
      </w:r>
      <w:proofErr w:type="spellEnd"/>
      <w:r w:rsidRPr="00532292">
        <w:rPr>
          <w:lang w:val="nn-NO"/>
        </w:rPr>
        <w:t>.</w:t>
      </w:r>
      <w:r w:rsidR="00801998" w:rsidRPr="00532292">
        <w:rPr>
          <w:lang w:val="nn-NO"/>
        </w:rPr>
        <w:t xml:space="preserve"> </w:t>
      </w:r>
      <w:bookmarkStart w:id="30" w:name="_heading=h.xnr7bma9v0gs" w:colFirst="0" w:colLast="0"/>
      <w:bookmarkEnd w:id="30"/>
      <w:proofErr w:type="spellStart"/>
      <w:r w:rsidR="003617D6" w:rsidRPr="00532292">
        <w:rPr>
          <w:lang w:val="nn-NO"/>
        </w:rPr>
        <w:t>SoCentral</w:t>
      </w:r>
      <w:proofErr w:type="spellEnd"/>
      <w:r w:rsidR="003617D6" w:rsidRPr="00532292">
        <w:rPr>
          <w:lang w:val="nn-NO"/>
        </w:rPr>
        <w:t xml:space="preserve"> og </w:t>
      </w:r>
      <w:proofErr w:type="spellStart"/>
      <w:r w:rsidR="003617D6" w:rsidRPr="00532292">
        <w:rPr>
          <w:lang w:val="nn-NO"/>
        </w:rPr>
        <w:t>Kybri</w:t>
      </w:r>
      <w:proofErr w:type="spellEnd"/>
      <w:r w:rsidR="003617D6" w:rsidRPr="00532292">
        <w:rPr>
          <w:lang w:val="nn-NO"/>
        </w:rPr>
        <w:t xml:space="preserve"> har òg bidratt i arbeidet med rapporten.</w:t>
      </w:r>
    </w:p>
    <w:p w14:paraId="07EE6E7D" w14:textId="39247CF8" w:rsidR="006A7DF3" w:rsidRPr="00982526" w:rsidRDefault="00363571" w:rsidP="00801998">
      <w:pPr>
        <w:pStyle w:val="Overskrift1"/>
        <w:rPr>
          <w:lang w:val="nn-NO"/>
        </w:rPr>
      </w:pPr>
      <w:bookmarkStart w:id="31" w:name="_Toc232586194"/>
      <w:r w:rsidRPr="00982526">
        <w:rPr>
          <w:lang w:val="nn-NO"/>
        </w:rPr>
        <w:t xml:space="preserve">Status for </w:t>
      </w:r>
      <w:proofErr w:type="spellStart"/>
      <w:r w:rsidRPr="00982526">
        <w:rPr>
          <w:lang w:val="nn-NO"/>
        </w:rPr>
        <w:t>forpliktningane</w:t>
      </w:r>
      <w:bookmarkEnd w:id="31"/>
      <w:proofErr w:type="spellEnd"/>
    </w:p>
    <w:p w14:paraId="07EE6E7E" w14:textId="43D47CB5" w:rsidR="006A7DF3" w:rsidRPr="00532292" w:rsidRDefault="00363571">
      <w:pPr>
        <w:rPr>
          <w:lang w:val="nn-NO"/>
        </w:rPr>
      </w:pPr>
      <w:r w:rsidRPr="00532292">
        <w:rPr>
          <w:lang w:val="nn-NO"/>
        </w:rPr>
        <w:t xml:space="preserve">Som del av </w:t>
      </w:r>
      <w:r w:rsidR="00E2271E" w:rsidRPr="00532292">
        <w:rPr>
          <w:lang w:val="nn-NO"/>
        </w:rPr>
        <w:t>midtvegsgjennomgangen</w:t>
      </w:r>
      <w:r w:rsidRPr="00532292">
        <w:rPr>
          <w:lang w:val="nn-NO"/>
        </w:rPr>
        <w:t xml:space="preserve"> er det innhenta status for dei sju forpliktingane i handlingsplanen. Statusgjennomgangen gir eit bilete av framdrifta i gjennomføringa, kva som er oppnådd så langt, og kvar det framleis er behov for vidare arbeid. </w:t>
      </w:r>
    </w:p>
    <w:p w14:paraId="07EE6E7F" w14:textId="77777777" w:rsidR="006A7DF3" w:rsidRPr="00982526" w:rsidRDefault="00363571" w:rsidP="00801998">
      <w:pPr>
        <w:pStyle w:val="Overskrift2"/>
        <w:rPr>
          <w:lang w:val="nn-NO"/>
        </w:rPr>
      </w:pPr>
      <w:bookmarkStart w:id="32" w:name="_heading=h.zgsu3qhvac2f" w:colFirst="0" w:colLast="0"/>
      <w:bookmarkStart w:id="33" w:name="_Toc232586195"/>
      <w:bookmarkEnd w:id="32"/>
      <w:r w:rsidRPr="00982526">
        <w:rPr>
          <w:lang w:val="nn-NO"/>
        </w:rPr>
        <w:t>Forplikting 1: Offentlege innkjøp – etablere ei autoritativ kjelde for kvantitative data om offentlege anskaffingar</w:t>
      </w:r>
      <w:bookmarkEnd w:id="33"/>
    </w:p>
    <w:p w14:paraId="07EE6E82" w14:textId="77777777" w:rsidR="006A7DF3" w:rsidRPr="00532292" w:rsidRDefault="00363571">
      <w:pPr>
        <w:rPr>
          <w:lang w:val="nn-NO"/>
        </w:rPr>
      </w:pPr>
      <w:r w:rsidRPr="00532292">
        <w:rPr>
          <w:lang w:val="nn-NO"/>
        </w:rPr>
        <w:t>Målet med forpliktinga er å gjere informasjon om offentlege anskaffingar lett tilgjengeleg og nyttig for ulike målgrupper som treng innsyn og kunnskap.</w:t>
      </w:r>
    </w:p>
    <w:p w14:paraId="07EE6E83" w14:textId="7237211E" w:rsidR="006A7DF3" w:rsidRPr="00532292" w:rsidRDefault="00363571">
      <w:pPr>
        <w:rPr>
          <w:lang w:val="nn-NO"/>
        </w:rPr>
      </w:pPr>
      <w:r w:rsidRPr="00532292">
        <w:rPr>
          <w:lang w:val="nn-NO"/>
        </w:rPr>
        <w:lastRenderedPageBreak/>
        <w:t>D</w:t>
      </w:r>
      <w:r w:rsidR="008C4D1E" w:rsidRPr="00532292">
        <w:rPr>
          <w:lang w:val="nn-NO"/>
        </w:rPr>
        <w:t>irektoratet for forvaltning og økonomistyring (D</w:t>
      </w:r>
      <w:r w:rsidRPr="00532292">
        <w:rPr>
          <w:lang w:val="nn-NO"/>
        </w:rPr>
        <w:t>FØ</w:t>
      </w:r>
      <w:r w:rsidR="008C4D1E" w:rsidRPr="00532292">
        <w:rPr>
          <w:lang w:val="nn-NO"/>
        </w:rPr>
        <w:t>)</w:t>
      </w:r>
      <w:r w:rsidRPr="00532292">
        <w:rPr>
          <w:lang w:val="nn-NO"/>
        </w:rPr>
        <w:t xml:space="preserve"> skal utvide tilgangen til data, til dømes om kunngjeringar, rekneskapsdata og leverandørinformasjon, slik at det blir mogleg å produsere betre informasjon om offentlege anskaffingar og offentleg forbruk. Direktoratet skal òg </w:t>
      </w:r>
      <w:proofErr w:type="spellStart"/>
      <w:r w:rsidRPr="00532292">
        <w:rPr>
          <w:lang w:val="nn-NO"/>
        </w:rPr>
        <w:t>framskaffe</w:t>
      </w:r>
      <w:proofErr w:type="spellEnd"/>
      <w:r w:rsidRPr="00532292">
        <w:rPr>
          <w:lang w:val="nn-NO"/>
        </w:rPr>
        <w:t xml:space="preserve"> data om risiko og konsekvensar anskaffingane kan ha for økonomi og berekraft.</w:t>
      </w:r>
    </w:p>
    <w:p w14:paraId="07EE6E84" w14:textId="77777777" w:rsidR="006A7DF3" w:rsidRPr="00532292" w:rsidRDefault="00363571">
      <w:pPr>
        <w:rPr>
          <w:b/>
          <w:bCs/>
          <w:lang w:val="nn-NO"/>
        </w:rPr>
      </w:pPr>
      <w:r w:rsidRPr="00532292">
        <w:rPr>
          <w:b/>
          <w:bCs/>
          <w:lang w:val="nn-NO"/>
        </w:rPr>
        <w:t>Status</w:t>
      </w:r>
    </w:p>
    <w:p w14:paraId="07EE6E85" w14:textId="77777777" w:rsidR="006A7DF3" w:rsidRPr="00532292" w:rsidRDefault="00363571">
      <w:pPr>
        <w:rPr>
          <w:lang w:val="nn-NO"/>
        </w:rPr>
      </w:pPr>
      <w:r w:rsidRPr="00532292">
        <w:rPr>
          <w:lang w:val="nn-NO"/>
        </w:rPr>
        <w:t>Arbeidet med å dele data er kome langt. Gjennom doffin.no kan alle finne informasjon om kunngjeringar, og det finst løysingar som gjer det mogleg å hente ut data og lage eigne analysar. På doffin.no/data blir det presentert utvalde rapportar, mellom anna oversikter over leverandørar som har fått kontraktar innan ulike kategoriar.</w:t>
      </w:r>
    </w:p>
    <w:p w14:paraId="07EE6E86" w14:textId="77777777" w:rsidR="006A7DF3" w:rsidRPr="00532292" w:rsidRDefault="00363571">
      <w:pPr>
        <w:rPr>
          <w:lang w:val="nn-NO"/>
        </w:rPr>
      </w:pPr>
      <w:r w:rsidRPr="00532292">
        <w:rPr>
          <w:lang w:val="nn-NO"/>
        </w:rPr>
        <w:t>DFØ publiserer òg opne kunngjeringsdata i format som gjer det enklare å bruke data</w:t>
      </w:r>
      <w:r w:rsidRPr="00532292" w:rsidDel="007C4D21">
        <w:rPr>
          <w:lang w:val="nn-NO"/>
        </w:rPr>
        <w:t>a</w:t>
      </w:r>
      <w:r w:rsidRPr="00532292">
        <w:rPr>
          <w:lang w:val="nn-NO"/>
        </w:rPr>
        <w:t xml:space="preserve"> til analysar. Direktoratet arbeider no med å gjere data frå nye kunngjeringsskjema tilgjengelege. Desse er baserte på </w:t>
      </w:r>
      <w:proofErr w:type="spellStart"/>
      <w:r w:rsidRPr="00532292">
        <w:rPr>
          <w:lang w:val="nn-NO"/>
        </w:rPr>
        <w:t>eForms</w:t>
      </w:r>
      <w:proofErr w:type="spellEnd"/>
      <w:r w:rsidRPr="00532292">
        <w:rPr>
          <w:lang w:val="nn-NO"/>
        </w:rPr>
        <w:t>, som er ein EU-standard og som gjer det mogleg å samanlikne data på tvers av land.</w:t>
      </w:r>
    </w:p>
    <w:p w14:paraId="07EE6E87" w14:textId="77777777" w:rsidR="006A7DF3" w:rsidRPr="00532292" w:rsidRDefault="00363571">
      <w:pPr>
        <w:rPr>
          <w:lang w:val="nn-NO"/>
        </w:rPr>
      </w:pPr>
      <w:r w:rsidRPr="00532292">
        <w:rPr>
          <w:lang w:val="nn-NO"/>
        </w:rPr>
        <w:t>I tillegg har DFØ publisert statistikk på anskaffelser.no som gir innsikt i kor mykje statlege og kommunale verksemder bruker på innkjøp, fordelt på kategoriar og utvikling over tid. DFØ har òg utarbeidd statistikk om klima- og miljøvenlege anskaffingar, basert på analysar som nyttar kunstig intelligens til å identifisere relevante krav og kriterium.</w:t>
      </w:r>
    </w:p>
    <w:p w14:paraId="07EE6E88" w14:textId="77777777" w:rsidR="006A7DF3" w:rsidRPr="00532292" w:rsidRDefault="00363571">
      <w:pPr>
        <w:rPr>
          <w:lang w:val="nn-NO"/>
        </w:rPr>
      </w:pPr>
      <w:r w:rsidRPr="00532292">
        <w:rPr>
          <w:lang w:val="nn-NO"/>
        </w:rPr>
        <w:t>Resultat frå DFØ si jamlege anskaffingsundersøking blir delte ved førespurnad. DFØ har òg eigne nettsider med data og informasjon om klima og miljø, innovasjon og andre relevante tema.</w:t>
      </w:r>
    </w:p>
    <w:p w14:paraId="07EE6E89" w14:textId="77777777" w:rsidR="006A7DF3" w:rsidRPr="00982526" w:rsidRDefault="00363571" w:rsidP="00801998">
      <w:pPr>
        <w:pStyle w:val="Overskrift2"/>
        <w:rPr>
          <w:lang w:val="nn-NO"/>
        </w:rPr>
      </w:pPr>
      <w:bookmarkStart w:id="34" w:name="_heading=h.yem347fama5u" w:colFirst="0" w:colLast="0"/>
      <w:bookmarkStart w:id="35" w:name="_Toc232586196"/>
      <w:bookmarkEnd w:id="34"/>
      <w:r w:rsidRPr="00982526">
        <w:rPr>
          <w:lang w:val="nn-NO"/>
        </w:rPr>
        <w:t>Forplikting 2: Handheve regelverket for universell utforming av IKT-løysingar</w:t>
      </w:r>
      <w:bookmarkEnd w:id="35"/>
    </w:p>
    <w:p w14:paraId="07EE6E8C" w14:textId="77777777" w:rsidR="006A7DF3" w:rsidRPr="00532292" w:rsidRDefault="00363571">
      <w:pPr>
        <w:rPr>
          <w:lang w:val="nn-NO"/>
        </w:rPr>
      </w:pPr>
      <w:r w:rsidRPr="00532292">
        <w:rPr>
          <w:lang w:val="nn-NO"/>
        </w:rPr>
        <w:t>Målet med forpliktinga er å sikre likeverdig samfunnsdeltaking og hindre digitalt utanforskap og diskriminering. Universell utforming av IKT skal redusere utestenging og diskriminering. Gjeldande regelverk, mellom anna likestillings- og diskrimineringslova § 18 og forskrift om universell utforming av informasjons- og kommunikasjonsteknologiske løysingar, skal handhevast.</w:t>
      </w:r>
    </w:p>
    <w:p w14:paraId="07EE6E8D" w14:textId="77777777" w:rsidR="006A7DF3" w:rsidRPr="00532292" w:rsidRDefault="00363571">
      <w:pPr>
        <w:rPr>
          <w:b/>
          <w:bCs/>
          <w:lang w:val="nn-NO"/>
        </w:rPr>
      </w:pPr>
      <w:r w:rsidRPr="00532292">
        <w:rPr>
          <w:b/>
          <w:bCs/>
          <w:lang w:val="nn-NO"/>
        </w:rPr>
        <w:t>Status</w:t>
      </w:r>
    </w:p>
    <w:p w14:paraId="07EE6E8E" w14:textId="1083DB62" w:rsidR="006A7DF3" w:rsidRPr="00532292" w:rsidRDefault="00363571">
      <w:pPr>
        <w:rPr>
          <w:lang w:val="nn-NO"/>
        </w:rPr>
      </w:pPr>
      <w:r w:rsidRPr="00532292">
        <w:rPr>
          <w:lang w:val="nn-NO"/>
        </w:rPr>
        <w:t xml:space="preserve">Noreg har hatt krav om universell utforming av IKT-løysingar sidan 2014. I 2018 vart EU sitt webdirektiv innført. Direktivet stiller krav til tilgjengelegheit i offentleg sektor. Regelverket blir handheva gjennom tilsyn, reaksjonar ved brot, rettleiing og kunnskapsinnhenting. Kontrollane blir gjennomførte både som forenkla testar ved bruk </w:t>
      </w:r>
      <w:r w:rsidRPr="00532292">
        <w:rPr>
          <w:lang w:val="nn-NO"/>
        </w:rPr>
        <w:lastRenderedPageBreak/>
        <w:t>av automatiserte verktøy og som meir grundige, manuelle gjennomgangar av IKT-løysingar.</w:t>
      </w:r>
      <w:r w:rsidR="00E67C5D" w:rsidRPr="004B252D">
        <w:rPr>
          <w:lang w:val="nn-NO"/>
        </w:rPr>
        <w:t xml:space="preserve"> </w:t>
      </w:r>
      <w:r w:rsidR="00E67C5D" w:rsidRPr="00E67C5D">
        <w:rPr>
          <w:lang w:val="nn-NO"/>
        </w:rPr>
        <w:t>Resultata publiserast på nettstaden uutilsynet.no.</w:t>
      </w:r>
    </w:p>
    <w:p w14:paraId="07EE6E8F" w14:textId="77777777" w:rsidR="006A7DF3" w:rsidRPr="00532292" w:rsidRDefault="00363571">
      <w:pPr>
        <w:rPr>
          <w:lang w:val="nn-NO"/>
        </w:rPr>
      </w:pPr>
      <w:proofErr w:type="spellStart"/>
      <w:r w:rsidRPr="00532292">
        <w:rPr>
          <w:lang w:val="nn-NO"/>
        </w:rPr>
        <w:t>Uu</w:t>
      </w:r>
      <w:proofErr w:type="spellEnd"/>
      <w:r w:rsidRPr="00532292">
        <w:rPr>
          <w:lang w:val="nn-NO"/>
        </w:rPr>
        <w:t>-tilsynet i Digitaliseringsdirektoratet har årlege møte med organisasjonar som representerer personar med funksjonsnedsetjingar. Brukarorganisasjonane gir innspel til risikovurderingar knytte til val av kontrollar.</w:t>
      </w:r>
    </w:p>
    <w:p w14:paraId="07EE6E90" w14:textId="45AD04FA" w:rsidR="006A7DF3" w:rsidRDefault="00363571">
      <w:pPr>
        <w:rPr>
          <w:lang w:val="nn-NO"/>
        </w:rPr>
      </w:pPr>
      <w:r w:rsidRPr="00532292">
        <w:rPr>
          <w:lang w:val="nn-NO"/>
        </w:rPr>
        <w:t>Gjennom oppfølging og tilsyn med regelverket skal tilsynsmyndigheita bidra til at innbyggjarane får inkluderande digitale tenester som er tilgjengelege for alle.</w:t>
      </w:r>
      <w:r w:rsidR="00E67C5D" w:rsidRPr="004B252D">
        <w:rPr>
          <w:lang w:val="nn-NO"/>
        </w:rPr>
        <w:t xml:space="preserve"> </w:t>
      </w:r>
      <w:r w:rsidR="00E67C5D" w:rsidRPr="00E67C5D">
        <w:rPr>
          <w:lang w:val="nn-NO"/>
        </w:rPr>
        <w:t xml:space="preserve">Tilsynet arbeider effektivt og innsiktsdrive, med systematisk bruk av data frå tilsyn, klagesaker om diskriminering på ikt-området og analysar for å rette innsatsen dit manglande etterleving har store konsekvensar for innbyggarane. </w:t>
      </w:r>
      <w:proofErr w:type="spellStart"/>
      <w:r w:rsidR="00E67C5D" w:rsidRPr="00E67C5D">
        <w:rPr>
          <w:lang w:val="nn-NO"/>
        </w:rPr>
        <w:t>Uu</w:t>
      </w:r>
      <w:proofErr w:type="spellEnd"/>
      <w:r w:rsidR="00E67C5D" w:rsidRPr="00E67C5D">
        <w:rPr>
          <w:lang w:val="nn-NO"/>
        </w:rPr>
        <w:t xml:space="preserve">-tilsynet har òg saman med </w:t>
      </w:r>
      <w:proofErr w:type="spellStart"/>
      <w:r w:rsidR="00E67C5D" w:rsidRPr="00E67C5D">
        <w:rPr>
          <w:lang w:val="nn-NO"/>
        </w:rPr>
        <w:t>Nkom</w:t>
      </w:r>
      <w:proofErr w:type="spellEnd"/>
      <w:r w:rsidR="00E67C5D" w:rsidRPr="00E67C5D">
        <w:rPr>
          <w:lang w:val="nn-NO"/>
        </w:rPr>
        <w:t xml:space="preserve"> lansert ein nasjonal </w:t>
      </w:r>
      <w:proofErr w:type="spellStart"/>
      <w:r w:rsidR="00E67C5D" w:rsidRPr="00E67C5D">
        <w:rPr>
          <w:lang w:val="nn-NO"/>
        </w:rPr>
        <w:t>Inkluderingsindeks</w:t>
      </w:r>
      <w:proofErr w:type="spellEnd"/>
      <w:r w:rsidR="00E67C5D" w:rsidRPr="00E67C5D">
        <w:rPr>
          <w:lang w:val="nn-NO"/>
        </w:rPr>
        <w:t xml:space="preserve"> som viser k</w:t>
      </w:r>
      <w:r w:rsidR="001F5637">
        <w:rPr>
          <w:lang w:val="nn-NO"/>
        </w:rPr>
        <w:t>va</w:t>
      </w:r>
      <w:r w:rsidR="00E67C5D" w:rsidRPr="00E67C5D">
        <w:rPr>
          <w:lang w:val="nn-NO"/>
        </w:rPr>
        <w:t>r vi er komne lengst og kvar vi må styrke innsatsen på området.</w:t>
      </w:r>
    </w:p>
    <w:p w14:paraId="1065C07D" w14:textId="7EAA10F3" w:rsidR="001F5637" w:rsidRPr="00532292" w:rsidRDefault="001F5637">
      <w:pPr>
        <w:rPr>
          <w:lang w:val="nn-NO"/>
        </w:rPr>
      </w:pPr>
      <w:r w:rsidRPr="001F5637">
        <w:rPr>
          <w:lang w:val="nn-NO"/>
        </w:rPr>
        <w:t>Gjennom risikobasert prioritering og sektorretta tilsyn bidreg tilsynet til målretta ressursbruk og til at verkemidla verkar der dei monnar mest.  Sektortilsyn inneber at verkemidla kontroll, oppfølging av regelverksbrot, rettleiing og dialog, analysar og kunnskapsformidling vert innretta mot sektorar som er særleg viktige for å sikre likeverdig samfunnsdeltaking, ivaretaking av lovfesta rettar og motverke diskriminering. Det er gjennomført sektortilsyn innan opplæring/utdanning og i 2025 og 2026 gjennomførast sektortilsyn i helsesektoren. Sektortilsyn viser seg å ha god effekt.</w:t>
      </w:r>
    </w:p>
    <w:p w14:paraId="07EE6E92" w14:textId="77777777" w:rsidR="006A7DF3" w:rsidRPr="00532292" w:rsidRDefault="00363571">
      <w:pPr>
        <w:rPr>
          <w:lang w:val="nn-NO"/>
        </w:rPr>
      </w:pPr>
      <w:r w:rsidRPr="00532292">
        <w:rPr>
          <w:lang w:val="nn-NO"/>
        </w:rPr>
        <w:t>Noreg er vidare i prosess med å innlemme EU sitt tilgjengelegheitsdirektiv i nasjonalt regelverk. Tilgjengelegheitsdirektivet stiller krav om universell utforming av ei rekkje produkt og tenester som blir tilbydde av både private og offentlege verksemder. Direktivet utfyller webdirektivet, som innførte felles krav i EU og EØS til universell utforming av offentlege verksemder sine nettstader og appar.</w:t>
      </w:r>
    </w:p>
    <w:p w14:paraId="07EE6E93" w14:textId="77777777" w:rsidR="006A7DF3" w:rsidRPr="00982526" w:rsidRDefault="00363571" w:rsidP="00801998">
      <w:pPr>
        <w:pStyle w:val="Overskrift2"/>
        <w:rPr>
          <w:lang w:val="nn-NO"/>
        </w:rPr>
      </w:pPr>
      <w:bookmarkStart w:id="36" w:name="_heading=h.ndcxc28bvlht" w:colFirst="0" w:colLast="0"/>
      <w:bookmarkStart w:id="37" w:name="_Toc232586197"/>
      <w:bookmarkEnd w:id="36"/>
      <w:r w:rsidRPr="00982526">
        <w:rPr>
          <w:lang w:val="nn-NO"/>
        </w:rPr>
        <w:t>Forplikting 3: Enklare personvernerklæringar på offentlege nettstader</w:t>
      </w:r>
      <w:bookmarkEnd w:id="37"/>
    </w:p>
    <w:p w14:paraId="07EE6E96" w14:textId="77777777" w:rsidR="006A7DF3" w:rsidRPr="00532292" w:rsidRDefault="00363571">
      <w:pPr>
        <w:rPr>
          <w:lang w:val="nn-NO"/>
        </w:rPr>
      </w:pPr>
      <w:r w:rsidRPr="00532292">
        <w:rPr>
          <w:lang w:val="nn-NO"/>
        </w:rPr>
        <w:t>Målet med forpliktinga er å bidra til at offentlege verksemder formulerer og publiserer enklare og meir forståelege erklæringar om behandling av personopplysningar. Det skal utarbeidast malar for personverninformasjon og personvernerklæringar. Malane skal kunne brukast av offentleg sektor.</w:t>
      </w:r>
    </w:p>
    <w:p w14:paraId="07EE6E97" w14:textId="77777777" w:rsidR="006A7DF3" w:rsidRPr="00982526" w:rsidRDefault="00363571">
      <w:pPr>
        <w:rPr>
          <w:b/>
          <w:bCs/>
        </w:rPr>
      </w:pPr>
      <w:r w:rsidRPr="00982526">
        <w:rPr>
          <w:b/>
          <w:bCs/>
        </w:rPr>
        <w:t>Status</w:t>
      </w:r>
    </w:p>
    <w:p w14:paraId="07EE6E98" w14:textId="77777777" w:rsidR="006A7DF3" w:rsidRPr="00982526" w:rsidRDefault="00363571">
      <w:r w:rsidRPr="00982526">
        <w:t xml:space="preserve">Tiltaket er førebels </w:t>
      </w:r>
      <w:proofErr w:type="spellStart"/>
      <w:r w:rsidRPr="00982526">
        <w:t>ikkje</w:t>
      </w:r>
      <w:proofErr w:type="spellEnd"/>
      <w:r w:rsidRPr="00982526">
        <w:t xml:space="preserve"> </w:t>
      </w:r>
      <w:proofErr w:type="spellStart"/>
      <w:r w:rsidRPr="00982526">
        <w:t>følgt</w:t>
      </w:r>
      <w:proofErr w:type="spellEnd"/>
      <w:r w:rsidRPr="00982526">
        <w:t xml:space="preserve"> opp.</w:t>
      </w:r>
    </w:p>
    <w:p w14:paraId="07EE6E99" w14:textId="77777777" w:rsidR="006A7DF3" w:rsidRPr="00982526" w:rsidRDefault="00363571" w:rsidP="00801998">
      <w:pPr>
        <w:pStyle w:val="Overskrift2"/>
        <w:rPr>
          <w:lang w:val="nn-NO"/>
        </w:rPr>
      </w:pPr>
      <w:bookmarkStart w:id="38" w:name="_heading=h.2tygjuvrtpbn" w:colFirst="0" w:colLast="0"/>
      <w:bookmarkStart w:id="39" w:name="_Toc232586198"/>
      <w:bookmarkEnd w:id="38"/>
      <w:r w:rsidRPr="00982526">
        <w:rPr>
          <w:lang w:val="nn-NO"/>
        </w:rPr>
        <w:lastRenderedPageBreak/>
        <w:t xml:space="preserve">Forplikting 4: Digital </w:t>
      </w:r>
      <w:proofErr w:type="spellStart"/>
      <w:r w:rsidRPr="00982526">
        <w:rPr>
          <w:lang w:val="nn-NO"/>
        </w:rPr>
        <w:t>inkludering</w:t>
      </w:r>
      <w:bookmarkEnd w:id="39"/>
      <w:proofErr w:type="spellEnd"/>
    </w:p>
    <w:p w14:paraId="07EE6E9C" w14:textId="77777777" w:rsidR="006A7DF3" w:rsidRPr="00532292" w:rsidRDefault="00363571">
      <w:pPr>
        <w:rPr>
          <w:lang w:val="nn-NO"/>
        </w:rPr>
      </w:pPr>
      <w:r w:rsidRPr="00532292">
        <w:rPr>
          <w:lang w:val="nn-NO"/>
        </w:rPr>
        <w:t xml:space="preserve">Målet med forpliktinga er å hindre digitalt utanforskap og bidra til at befolkninga kan vere digital gjennom heile livet. Det går føre seg ei brei satsing med fleire tiltak for å styrkje digital </w:t>
      </w:r>
      <w:proofErr w:type="spellStart"/>
      <w:r w:rsidRPr="00532292">
        <w:rPr>
          <w:lang w:val="nn-NO"/>
        </w:rPr>
        <w:t>inkludering</w:t>
      </w:r>
      <w:proofErr w:type="spellEnd"/>
      <w:r w:rsidRPr="00532292">
        <w:rPr>
          <w:lang w:val="nn-NO"/>
        </w:rPr>
        <w:t>.</w:t>
      </w:r>
    </w:p>
    <w:p w14:paraId="07EE6E9D" w14:textId="77777777" w:rsidR="006A7DF3" w:rsidRPr="00532292" w:rsidRDefault="00363571">
      <w:pPr>
        <w:rPr>
          <w:b/>
          <w:bCs/>
          <w:lang w:val="nn-NO"/>
        </w:rPr>
      </w:pPr>
      <w:r w:rsidRPr="00532292">
        <w:rPr>
          <w:b/>
          <w:bCs/>
          <w:lang w:val="nn-NO"/>
        </w:rPr>
        <w:t>Status</w:t>
      </w:r>
    </w:p>
    <w:p w14:paraId="07EE6E9E" w14:textId="3F84E142" w:rsidR="006A7DF3" w:rsidRPr="00532292" w:rsidRDefault="00363571">
      <w:pPr>
        <w:rPr>
          <w:lang w:val="nn-NO"/>
        </w:rPr>
      </w:pPr>
      <w:r w:rsidRPr="00532292">
        <w:rPr>
          <w:lang w:val="nn-NO"/>
        </w:rPr>
        <w:t xml:space="preserve">Kommunane tilbyr i aukande grad gratis opplæring for innbyggjarar med låg digital kompetanse. </w:t>
      </w:r>
      <w:r w:rsidR="007F78DF" w:rsidRPr="00905057">
        <w:rPr>
          <w:lang w:val="nn-NO"/>
        </w:rPr>
        <w:t xml:space="preserve">Per mai 2026 </w:t>
      </w:r>
      <w:proofErr w:type="spellStart"/>
      <w:r w:rsidR="007F78DF" w:rsidRPr="00905057">
        <w:rPr>
          <w:lang w:val="nn-NO"/>
        </w:rPr>
        <w:t>oppgir</w:t>
      </w:r>
      <w:proofErr w:type="spellEnd"/>
      <w:r w:rsidR="007F78DF" w:rsidRPr="00905057">
        <w:rPr>
          <w:lang w:val="nn-NO"/>
        </w:rPr>
        <w:t xml:space="preserve"> 145 av 357 kommunar at dei har eit opplæringstilbod innan digital kompetanse til sine innbyggarar.</w:t>
      </w:r>
      <w:r w:rsidR="007F78DF">
        <w:rPr>
          <w:rStyle w:val="Fotnotereferanse"/>
        </w:rPr>
        <w:footnoteReference w:id="3"/>
      </w:r>
    </w:p>
    <w:p w14:paraId="07EE6E9F" w14:textId="4029E579" w:rsidR="006A7DF3" w:rsidRPr="00532292" w:rsidRDefault="00363571">
      <w:pPr>
        <w:rPr>
          <w:lang w:val="nn-NO"/>
        </w:rPr>
      </w:pPr>
      <w:proofErr w:type="spellStart"/>
      <w:r w:rsidRPr="00532292">
        <w:rPr>
          <w:lang w:val="nn-NO"/>
        </w:rPr>
        <w:t>Digdir</w:t>
      </w:r>
      <w:proofErr w:type="spellEnd"/>
      <w:r w:rsidRPr="00532292">
        <w:rPr>
          <w:lang w:val="nn-NO"/>
        </w:rPr>
        <w:t xml:space="preserve"> forvaltar ei tilskotsordning på 8 millionar kroner årleg for å støtte etablering av slike tilbod. Direktoratet samarbeider med</w:t>
      </w:r>
      <w:r w:rsidR="00E85454">
        <w:rPr>
          <w:lang w:val="nn-NO"/>
        </w:rPr>
        <w:t xml:space="preserve"> </w:t>
      </w:r>
      <w:r w:rsidR="007F78DF">
        <w:rPr>
          <w:lang w:val="nn-NO"/>
        </w:rPr>
        <w:t>fleire verksemder, mellom anna</w:t>
      </w:r>
      <w:r w:rsidRPr="00532292">
        <w:rPr>
          <w:lang w:val="nn-NO"/>
        </w:rPr>
        <w:t xml:space="preserve"> KS, HK-</w:t>
      </w:r>
      <w:proofErr w:type="spellStart"/>
      <w:r w:rsidRPr="00532292">
        <w:rPr>
          <w:lang w:val="nn-NO"/>
        </w:rPr>
        <w:t>dir</w:t>
      </w:r>
      <w:proofErr w:type="spellEnd"/>
      <w:r w:rsidR="007F78DF">
        <w:rPr>
          <w:lang w:val="nn-NO"/>
        </w:rPr>
        <w:t xml:space="preserve">, </w:t>
      </w:r>
      <w:proofErr w:type="spellStart"/>
      <w:r w:rsidR="007F78DF">
        <w:rPr>
          <w:lang w:val="nn-NO"/>
        </w:rPr>
        <w:t>Nkom</w:t>
      </w:r>
      <w:proofErr w:type="spellEnd"/>
      <w:r w:rsidRPr="00532292">
        <w:rPr>
          <w:lang w:val="nn-NO"/>
        </w:rPr>
        <w:t xml:space="preserve"> og DFD for å auke talet på kommunar som tilbyr opplæring. </w:t>
      </w:r>
      <w:proofErr w:type="spellStart"/>
      <w:r w:rsidRPr="00532292">
        <w:rPr>
          <w:lang w:val="nn-NO"/>
        </w:rPr>
        <w:t>Digdir</w:t>
      </w:r>
      <w:proofErr w:type="spellEnd"/>
      <w:r w:rsidRPr="00532292">
        <w:rPr>
          <w:lang w:val="nn-NO"/>
        </w:rPr>
        <w:t xml:space="preserve"> samarbeider òg med KS og HK-</w:t>
      </w:r>
      <w:proofErr w:type="spellStart"/>
      <w:r w:rsidRPr="00532292">
        <w:rPr>
          <w:lang w:val="nn-NO"/>
        </w:rPr>
        <w:t>dir</w:t>
      </w:r>
      <w:proofErr w:type="spellEnd"/>
      <w:r w:rsidRPr="00532292">
        <w:rPr>
          <w:lang w:val="nn-NO"/>
        </w:rPr>
        <w:t xml:space="preserve"> for å utvikle gode lokale rettleiingstilbod. Direktoratet bidreg med 1,5 millionar kroner årleg til HK-</w:t>
      </w:r>
      <w:proofErr w:type="spellStart"/>
      <w:r w:rsidRPr="00532292">
        <w:rPr>
          <w:lang w:val="nn-NO"/>
        </w:rPr>
        <w:t>dir</w:t>
      </w:r>
      <w:proofErr w:type="spellEnd"/>
      <w:r w:rsidRPr="00532292">
        <w:rPr>
          <w:lang w:val="nn-NO"/>
        </w:rPr>
        <w:t xml:space="preserve"> for drift og utvikling av digidel.no, som tilbyr gratis opplæringsmateriell.</w:t>
      </w:r>
    </w:p>
    <w:p w14:paraId="07EE6EA0" w14:textId="77777777" w:rsidR="006A7DF3" w:rsidRPr="00532292" w:rsidRDefault="00363571">
      <w:pPr>
        <w:rPr>
          <w:lang w:val="nn-NO"/>
        </w:rPr>
      </w:pPr>
      <w:proofErr w:type="spellStart"/>
      <w:r w:rsidRPr="00532292">
        <w:rPr>
          <w:lang w:val="nn-NO"/>
        </w:rPr>
        <w:t>Digdir</w:t>
      </w:r>
      <w:proofErr w:type="spellEnd"/>
      <w:r w:rsidRPr="00532292">
        <w:rPr>
          <w:lang w:val="nn-NO"/>
        </w:rPr>
        <w:t xml:space="preserve"> leier eit samarbeidsforum med offentlege, frivillige og private aktørar for å koordinere ein felles innsats for betre digital </w:t>
      </w:r>
      <w:proofErr w:type="spellStart"/>
      <w:r w:rsidRPr="00532292">
        <w:rPr>
          <w:lang w:val="nn-NO"/>
        </w:rPr>
        <w:t>inkludering</w:t>
      </w:r>
      <w:proofErr w:type="spellEnd"/>
      <w:r w:rsidRPr="00532292">
        <w:rPr>
          <w:lang w:val="nn-NO"/>
        </w:rPr>
        <w:t xml:space="preserve">. </w:t>
      </w:r>
      <w:proofErr w:type="spellStart"/>
      <w:r w:rsidRPr="00532292">
        <w:rPr>
          <w:lang w:val="nn-NO"/>
        </w:rPr>
        <w:t>Digdir</w:t>
      </w:r>
      <w:proofErr w:type="spellEnd"/>
      <w:r w:rsidRPr="00532292">
        <w:rPr>
          <w:lang w:val="nn-NO"/>
        </w:rPr>
        <w:t xml:space="preserve"> vil arbeide vidare med fleire ulike tiltak under den nye digitaliseringsstrategien for å nå måla som er sette for 2030.</w:t>
      </w:r>
    </w:p>
    <w:p w14:paraId="07EE6EA1" w14:textId="67C27D70" w:rsidR="006A7DF3" w:rsidRPr="00532292" w:rsidRDefault="007F78DF">
      <w:pPr>
        <w:rPr>
          <w:lang w:val="nn-NO"/>
        </w:rPr>
      </w:pPr>
      <w:r w:rsidRPr="007F78DF">
        <w:rPr>
          <w:lang w:val="nn-NO"/>
        </w:rPr>
        <w:t>Ei ny undersø</w:t>
      </w:r>
      <w:r>
        <w:rPr>
          <w:lang w:val="nn-NO"/>
        </w:rPr>
        <w:t>k</w:t>
      </w:r>
      <w:r w:rsidRPr="007F78DF">
        <w:rPr>
          <w:lang w:val="nn-NO"/>
        </w:rPr>
        <w:t>ing fr</w:t>
      </w:r>
      <w:r w:rsidR="00E85454">
        <w:rPr>
          <w:lang w:val="nn-NO"/>
        </w:rPr>
        <w:t>å</w:t>
      </w:r>
      <w:r w:rsidRPr="007F78DF">
        <w:rPr>
          <w:lang w:val="nn-NO"/>
        </w:rPr>
        <w:t xml:space="preserve"> </w:t>
      </w:r>
      <w:proofErr w:type="spellStart"/>
      <w:r w:rsidRPr="007F78DF">
        <w:rPr>
          <w:lang w:val="nn-NO"/>
        </w:rPr>
        <w:t>Digdir</w:t>
      </w:r>
      <w:proofErr w:type="spellEnd"/>
      <w:r w:rsidRPr="007F78DF">
        <w:rPr>
          <w:lang w:val="nn-NO"/>
        </w:rPr>
        <w:t xml:space="preserve"> viser at 89 prosent av innbyggarane har </w:t>
      </w:r>
      <w:r w:rsidR="00E85454" w:rsidRPr="007F78DF">
        <w:rPr>
          <w:lang w:val="nn-NO"/>
        </w:rPr>
        <w:t>tilfredsstillande</w:t>
      </w:r>
      <w:r w:rsidRPr="007F78DF">
        <w:rPr>
          <w:lang w:val="nn-NO"/>
        </w:rPr>
        <w:t xml:space="preserve"> digitale </w:t>
      </w:r>
      <w:r w:rsidR="00E85454" w:rsidRPr="007F78DF">
        <w:rPr>
          <w:lang w:val="nn-NO"/>
        </w:rPr>
        <w:t>ferdigheiter</w:t>
      </w:r>
      <w:r w:rsidRPr="007F78DF">
        <w:rPr>
          <w:lang w:val="nn-NO"/>
        </w:rPr>
        <w:t xml:space="preserve"> i 2025. Tilsvararande tall for 2020 var 86 prosent.</w:t>
      </w:r>
      <w:r w:rsidR="00E85454">
        <w:rPr>
          <w:lang w:val="nn-NO"/>
        </w:rPr>
        <w:t xml:space="preserve"> </w:t>
      </w:r>
      <w:r w:rsidR="00363571" w:rsidRPr="00532292">
        <w:rPr>
          <w:lang w:val="nn-NO"/>
        </w:rPr>
        <w:t>Målet er å sikre ein samordna innsats og eit tilgjengeleg lågterskeltilbod som kan bidra til å inkludere heile befolkninga i det digitale samfunnet.</w:t>
      </w:r>
    </w:p>
    <w:p w14:paraId="07EE6EA2" w14:textId="47DAFE79" w:rsidR="006A7DF3" w:rsidRPr="00982526" w:rsidRDefault="00363571" w:rsidP="00801998">
      <w:pPr>
        <w:pStyle w:val="Overskrift2"/>
        <w:rPr>
          <w:lang w:val="nn-NO"/>
        </w:rPr>
      </w:pPr>
      <w:bookmarkStart w:id="40" w:name="_heading=h.1wnc8dms47wg" w:colFirst="0" w:colLast="0"/>
      <w:bookmarkStart w:id="41" w:name="_Toc232586199"/>
      <w:bookmarkEnd w:id="40"/>
      <w:r w:rsidRPr="00982526">
        <w:rPr>
          <w:lang w:val="nn-NO"/>
        </w:rPr>
        <w:t xml:space="preserve">Forplikting 5: Evaluering av </w:t>
      </w:r>
      <w:proofErr w:type="spellStart"/>
      <w:r w:rsidRPr="00982526">
        <w:rPr>
          <w:lang w:val="nn-NO"/>
        </w:rPr>
        <w:t>eInnsyn</w:t>
      </w:r>
      <w:bookmarkEnd w:id="41"/>
      <w:proofErr w:type="spellEnd"/>
    </w:p>
    <w:p w14:paraId="07EE6EA5" w14:textId="77777777" w:rsidR="006A7DF3" w:rsidRPr="00532292" w:rsidRDefault="00363571">
      <w:pPr>
        <w:rPr>
          <w:lang w:val="nn-NO"/>
        </w:rPr>
      </w:pPr>
      <w:r w:rsidRPr="00532292">
        <w:rPr>
          <w:lang w:val="nn-NO"/>
        </w:rPr>
        <w:t xml:space="preserve">Formålet med evalueringa er mellom anna å få svar på om måla for publiseringstenesta </w:t>
      </w:r>
      <w:proofErr w:type="spellStart"/>
      <w:r w:rsidRPr="00532292">
        <w:rPr>
          <w:lang w:val="nn-NO"/>
        </w:rPr>
        <w:t>eInnsyn</w:t>
      </w:r>
      <w:proofErr w:type="spellEnd"/>
      <w:r w:rsidRPr="00532292">
        <w:rPr>
          <w:lang w:val="nn-NO"/>
        </w:rPr>
        <w:t xml:space="preserve"> er nådde.</w:t>
      </w:r>
    </w:p>
    <w:p w14:paraId="07EE6EA6" w14:textId="77777777" w:rsidR="006A7DF3" w:rsidRPr="00532292" w:rsidRDefault="00363571">
      <w:pPr>
        <w:rPr>
          <w:b/>
          <w:bCs/>
          <w:lang w:val="nn-NO"/>
        </w:rPr>
      </w:pPr>
      <w:r w:rsidRPr="00532292">
        <w:rPr>
          <w:b/>
          <w:bCs/>
          <w:lang w:val="nn-NO"/>
        </w:rPr>
        <w:t>Status</w:t>
      </w:r>
    </w:p>
    <w:p w14:paraId="54A49839" w14:textId="050FDD37" w:rsidR="00A77BF3" w:rsidRPr="00A77BF3" w:rsidRDefault="00363571" w:rsidP="00A77BF3">
      <w:pPr>
        <w:rPr>
          <w:lang w:val="nn-NO"/>
        </w:rPr>
      </w:pPr>
      <w:r w:rsidRPr="00532292">
        <w:rPr>
          <w:lang w:val="nn-NO"/>
        </w:rPr>
        <w:t xml:space="preserve">Det er </w:t>
      </w:r>
      <w:r w:rsidR="00A77BF3">
        <w:rPr>
          <w:lang w:val="nn-NO"/>
        </w:rPr>
        <w:t>gjennomført</w:t>
      </w:r>
      <w:r w:rsidRPr="00532292">
        <w:rPr>
          <w:lang w:val="nn-NO"/>
        </w:rPr>
        <w:t xml:space="preserve"> ei evaluering av publiseringstenesta </w:t>
      </w:r>
      <w:proofErr w:type="spellStart"/>
      <w:r w:rsidRPr="00532292">
        <w:rPr>
          <w:lang w:val="nn-NO"/>
        </w:rPr>
        <w:t>eInnsyn</w:t>
      </w:r>
      <w:proofErr w:type="spellEnd"/>
      <w:r w:rsidRPr="00532292">
        <w:rPr>
          <w:lang w:val="nn-NO"/>
        </w:rPr>
        <w:t xml:space="preserve">. Evalueringa </w:t>
      </w:r>
      <w:r w:rsidR="00A77BF3">
        <w:rPr>
          <w:lang w:val="nn-NO"/>
        </w:rPr>
        <w:t xml:space="preserve">er utført av </w:t>
      </w:r>
      <w:proofErr w:type="spellStart"/>
      <w:r w:rsidR="00A77BF3">
        <w:rPr>
          <w:lang w:val="nn-NO"/>
        </w:rPr>
        <w:t>Menon</w:t>
      </w:r>
      <w:proofErr w:type="spellEnd"/>
      <w:r w:rsidR="00A77BF3">
        <w:rPr>
          <w:lang w:val="nn-NO"/>
        </w:rPr>
        <w:t xml:space="preserve"> Economics og </w:t>
      </w:r>
      <w:r w:rsidRPr="00532292">
        <w:rPr>
          <w:lang w:val="nn-NO"/>
        </w:rPr>
        <w:t xml:space="preserve">vart </w:t>
      </w:r>
      <w:proofErr w:type="spellStart"/>
      <w:r w:rsidRPr="00532292">
        <w:rPr>
          <w:lang w:val="nn-NO"/>
        </w:rPr>
        <w:t>ferdigstilt</w:t>
      </w:r>
      <w:proofErr w:type="spellEnd"/>
      <w:r w:rsidRPr="00532292">
        <w:rPr>
          <w:lang w:val="nn-NO"/>
        </w:rPr>
        <w:t xml:space="preserve"> våren 2026. </w:t>
      </w:r>
      <w:proofErr w:type="spellStart"/>
      <w:r w:rsidRPr="00532292">
        <w:rPr>
          <w:lang w:val="nn-NO"/>
        </w:rPr>
        <w:t>eInnsyn</w:t>
      </w:r>
      <w:proofErr w:type="spellEnd"/>
      <w:r w:rsidRPr="00532292">
        <w:rPr>
          <w:lang w:val="nn-NO"/>
        </w:rPr>
        <w:t xml:space="preserve"> har vore i drift i fleire år, og evalueringa gi</w:t>
      </w:r>
      <w:r w:rsidR="00A77BF3">
        <w:rPr>
          <w:lang w:val="nn-NO"/>
        </w:rPr>
        <w:t>r</w:t>
      </w:r>
      <w:r w:rsidRPr="00532292">
        <w:rPr>
          <w:lang w:val="nn-NO"/>
        </w:rPr>
        <w:t xml:space="preserve"> eit kunnskapsgrunnlag for vidareutvikling av tenesta. </w:t>
      </w:r>
      <w:r w:rsidR="00A77BF3" w:rsidRPr="00A77BF3">
        <w:rPr>
          <w:lang w:val="nn-NO"/>
        </w:rPr>
        <w:t xml:space="preserve">Rapporten frå evalueringa konkluderer med at </w:t>
      </w:r>
      <w:proofErr w:type="spellStart"/>
      <w:r w:rsidR="00A77BF3" w:rsidRPr="00A77BF3">
        <w:rPr>
          <w:lang w:val="nn-NO"/>
        </w:rPr>
        <w:t>eInnsyn</w:t>
      </w:r>
      <w:proofErr w:type="spellEnd"/>
      <w:r w:rsidR="00A77BF3" w:rsidRPr="00A77BF3">
        <w:rPr>
          <w:lang w:val="nn-NO"/>
        </w:rPr>
        <w:t xml:space="preserve"> understøttar innsynsretten etter offentleglova </w:t>
      </w:r>
      <w:r w:rsidR="00A77BF3" w:rsidRPr="00A77BF3">
        <w:rPr>
          <w:lang w:val="nn-NO"/>
        </w:rPr>
        <w:lastRenderedPageBreak/>
        <w:t xml:space="preserve">og peiker på at </w:t>
      </w:r>
      <w:proofErr w:type="spellStart"/>
      <w:r w:rsidR="00A77BF3" w:rsidRPr="00A77BF3">
        <w:rPr>
          <w:lang w:val="nn-NO"/>
        </w:rPr>
        <w:t>eInnsyn</w:t>
      </w:r>
      <w:proofErr w:type="spellEnd"/>
      <w:r w:rsidR="00A77BF3" w:rsidRPr="00A77BF3">
        <w:rPr>
          <w:lang w:val="nn-NO"/>
        </w:rPr>
        <w:t xml:space="preserve"> leverer på dei sentrale måla for løysinga, men graden av </w:t>
      </w:r>
      <w:proofErr w:type="spellStart"/>
      <w:r w:rsidR="00A77BF3" w:rsidRPr="00A77BF3">
        <w:rPr>
          <w:lang w:val="nn-NO"/>
        </w:rPr>
        <w:t>måloppnåing</w:t>
      </w:r>
      <w:proofErr w:type="spellEnd"/>
      <w:r w:rsidR="00A77BF3" w:rsidRPr="00A77BF3">
        <w:rPr>
          <w:lang w:val="nn-NO"/>
        </w:rPr>
        <w:t xml:space="preserve"> varierer mellom dei tre hovudmåla for </w:t>
      </w:r>
      <w:proofErr w:type="spellStart"/>
      <w:r w:rsidR="00A77BF3" w:rsidRPr="00A77BF3">
        <w:rPr>
          <w:lang w:val="nn-NO"/>
        </w:rPr>
        <w:t>eInnsyn</w:t>
      </w:r>
      <w:proofErr w:type="spellEnd"/>
      <w:r w:rsidR="00A77BF3" w:rsidRPr="00A77BF3">
        <w:rPr>
          <w:lang w:val="nn-NO"/>
        </w:rPr>
        <w:t xml:space="preserve">. </w:t>
      </w:r>
      <w:proofErr w:type="spellStart"/>
      <w:r w:rsidR="00A77BF3" w:rsidRPr="00A77BF3">
        <w:rPr>
          <w:lang w:val="nn-NO"/>
        </w:rPr>
        <w:t>Menon</w:t>
      </w:r>
      <w:proofErr w:type="spellEnd"/>
      <w:r w:rsidR="00A77BF3" w:rsidRPr="00A77BF3">
        <w:rPr>
          <w:lang w:val="nn-NO"/>
        </w:rPr>
        <w:t xml:space="preserve"> gir i rapporten konkrete anbefalingar til vidareutvikling av </w:t>
      </w:r>
      <w:proofErr w:type="spellStart"/>
      <w:r w:rsidR="00A77BF3" w:rsidRPr="00A77BF3">
        <w:rPr>
          <w:lang w:val="nn-NO"/>
        </w:rPr>
        <w:t>eInnsyn</w:t>
      </w:r>
      <w:proofErr w:type="spellEnd"/>
      <w:r w:rsidR="00A77BF3" w:rsidRPr="00A77BF3">
        <w:rPr>
          <w:lang w:val="nn-NO"/>
        </w:rPr>
        <w:t xml:space="preserve">; forbetre brukaroppleving og funksjonalitet, vidareutvikle statistikkfunksjonaliteten og ikkje prioritere innføring i kommunal sektor med utgangspunkt i dagens kostnads- og nyttebilde. </w:t>
      </w:r>
    </w:p>
    <w:p w14:paraId="07EE6EA7" w14:textId="4970B08D" w:rsidR="006A7DF3" w:rsidRPr="00532292" w:rsidRDefault="00A77BF3" w:rsidP="00A77BF3">
      <w:pPr>
        <w:rPr>
          <w:lang w:val="nn-NO"/>
        </w:rPr>
      </w:pPr>
      <w:r w:rsidRPr="00A77BF3">
        <w:rPr>
          <w:lang w:val="nn-NO"/>
        </w:rPr>
        <w:t>I det vidare er det planlagt at rapporten frå evalueringa blir presentert for OGP interessentforum. Etter dette vil DFD vurdere korleis rapporten kan følgast opp.</w:t>
      </w:r>
    </w:p>
    <w:p w14:paraId="07EE6EA8" w14:textId="77777777" w:rsidR="006A7DF3" w:rsidRPr="00982526" w:rsidRDefault="00363571" w:rsidP="007273D4">
      <w:pPr>
        <w:pStyle w:val="Overskrift2"/>
        <w:rPr>
          <w:lang w:val="nn-NO"/>
        </w:rPr>
      </w:pPr>
      <w:bookmarkStart w:id="42" w:name="_heading=h.qtk7q0ydlf9k" w:colFirst="0" w:colLast="0"/>
      <w:bookmarkStart w:id="43" w:name="_Toc232586200"/>
      <w:bookmarkEnd w:id="42"/>
      <w:r w:rsidRPr="00982526">
        <w:rPr>
          <w:lang w:val="nn-NO"/>
        </w:rPr>
        <w:t xml:space="preserve">Forplikting 6: Utvikle ei meir strategisk tilnærming til </w:t>
      </w:r>
      <w:proofErr w:type="spellStart"/>
      <w:r w:rsidRPr="00982526">
        <w:rPr>
          <w:lang w:val="nn-NO"/>
        </w:rPr>
        <w:t>antikorrupsjonsarbeidet</w:t>
      </w:r>
      <w:bookmarkEnd w:id="43"/>
      <w:proofErr w:type="spellEnd"/>
    </w:p>
    <w:p w14:paraId="07EE6EAB" w14:textId="77777777" w:rsidR="006A7DF3" w:rsidRPr="00532292" w:rsidRDefault="00363571">
      <w:pPr>
        <w:rPr>
          <w:lang w:val="nn-NO"/>
        </w:rPr>
      </w:pPr>
      <w:r w:rsidRPr="00532292">
        <w:rPr>
          <w:lang w:val="nn-NO"/>
        </w:rPr>
        <w:t>Relevante tiltak er presenterte i ei melding til Stortinget om økonomisk kriminalitet og blir konkretiserte i oppfølginga av denne.</w:t>
      </w:r>
    </w:p>
    <w:p w14:paraId="07EE6EAC" w14:textId="77777777" w:rsidR="006A7DF3" w:rsidRPr="00532292" w:rsidRDefault="00363571">
      <w:pPr>
        <w:rPr>
          <w:lang w:val="nn-NO"/>
        </w:rPr>
      </w:pPr>
      <w:r w:rsidRPr="00532292">
        <w:rPr>
          <w:lang w:val="nn-NO"/>
        </w:rPr>
        <w:t xml:space="preserve">Styresmaktene skal vidare lansere ein nettstad om </w:t>
      </w:r>
      <w:proofErr w:type="spellStart"/>
      <w:r w:rsidRPr="00532292">
        <w:rPr>
          <w:lang w:val="nn-NO"/>
        </w:rPr>
        <w:t>antikorrupsjon</w:t>
      </w:r>
      <w:proofErr w:type="spellEnd"/>
      <w:r w:rsidRPr="00532292">
        <w:rPr>
          <w:lang w:val="nn-NO"/>
        </w:rPr>
        <w:t xml:space="preserve"> med informasjon om breidda i </w:t>
      </w:r>
      <w:proofErr w:type="spellStart"/>
      <w:r w:rsidRPr="00532292">
        <w:rPr>
          <w:lang w:val="nn-NO"/>
        </w:rPr>
        <w:t>antikorrupsjonsarbeidet</w:t>
      </w:r>
      <w:proofErr w:type="spellEnd"/>
      <w:r w:rsidRPr="00532292">
        <w:rPr>
          <w:lang w:val="nn-NO"/>
        </w:rPr>
        <w:t xml:space="preserve"> i Noreg.</w:t>
      </w:r>
    </w:p>
    <w:p w14:paraId="07EE6EAD" w14:textId="77777777" w:rsidR="006A7DF3" w:rsidRPr="00532292" w:rsidRDefault="00363571">
      <w:pPr>
        <w:rPr>
          <w:b/>
          <w:bCs/>
          <w:lang w:val="nn-NO"/>
        </w:rPr>
      </w:pPr>
      <w:r w:rsidRPr="00532292">
        <w:rPr>
          <w:b/>
          <w:bCs/>
          <w:lang w:val="nn-NO"/>
        </w:rPr>
        <w:t>Status</w:t>
      </w:r>
    </w:p>
    <w:p w14:paraId="07EE6EAE" w14:textId="77777777" w:rsidR="006A7DF3" w:rsidRPr="00532292" w:rsidRDefault="00363571">
      <w:pPr>
        <w:rPr>
          <w:lang w:val="nn-NO"/>
        </w:rPr>
      </w:pPr>
      <w:r w:rsidRPr="00532292">
        <w:rPr>
          <w:lang w:val="nn-NO"/>
        </w:rPr>
        <w:t xml:space="preserve">Regjeringa arbeider for ei meir strategisk tilnærming til </w:t>
      </w:r>
      <w:proofErr w:type="spellStart"/>
      <w:r w:rsidRPr="00532292">
        <w:rPr>
          <w:lang w:val="nn-NO"/>
        </w:rPr>
        <w:t>antikorrupsjonsarbeidet</w:t>
      </w:r>
      <w:proofErr w:type="spellEnd"/>
      <w:r w:rsidRPr="00532292">
        <w:rPr>
          <w:lang w:val="nn-NO"/>
        </w:rPr>
        <w:t xml:space="preserve"> som del av ein heilskapleg innsats mot økonomisk kriminalitet.</w:t>
      </w:r>
    </w:p>
    <w:p w14:paraId="07EE6EAF" w14:textId="7D88F631" w:rsidR="006A7DF3" w:rsidRPr="00532292" w:rsidRDefault="00363571">
      <w:pPr>
        <w:rPr>
          <w:lang w:val="nn-NO"/>
        </w:rPr>
      </w:pPr>
      <w:r w:rsidRPr="00532292">
        <w:rPr>
          <w:lang w:val="nn-NO"/>
        </w:rPr>
        <w:t>Meld. St. 15 (2023–2024) Felles verdiar – felles ansvar. Styrkt innsats for førebygging og nedkjemping av økonomisk kriminalitet legg vekt på samarbeid mellom offentlege og private aktørar, kunnskapsbygging og open dialog med befolkninga, mellom anna for å bidra til betre førebygging og nedkjemping av korrupsjon. Det er lagt opp til årleg rapportering om gjennomføringa av tiltaka. Den første framdriftsrapporten vart publisert på regjeringen.no i september 2025</w:t>
      </w:r>
      <w:r w:rsidR="00A84DC5" w:rsidRPr="00532292">
        <w:rPr>
          <w:lang w:val="nn-NO"/>
        </w:rPr>
        <w:t xml:space="preserve"> og den neste er forventa publisert innan juni 2026</w:t>
      </w:r>
      <w:r w:rsidRPr="00532292">
        <w:rPr>
          <w:lang w:val="nn-NO"/>
        </w:rPr>
        <w:t>.</w:t>
      </w:r>
    </w:p>
    <w:p w14:paraId="44AC7921" w14:textId="38F60864" w:rsidR="00A84DC5" w:rsidRPr="00532292" w:rsidRDefault="00A84DC5">
      <w:pPr>
        <w:rPr>
          <w:lang w:val="nn-NO"/>
        </w:rPr>
      </w:pPr>
      <w:r w:rsidRPr="00532292">
        <w:rPr>
          <w:lang w:val="nn-NO"/>
        </w:rPr>
        <w:t xml:space="preserve">Sommaren 2025 etablerte Økokrim ei eiga </w:t>
      </w:r>
      <w:proofErr w:type="spellStart"/>
      <w:r w:rsidRPr="00532292">
        <w:rPr>
          <w:lang w:val="nn-NO"/>
        </w:rPr>
        <w:t>antikorrupsjonseining</w:t>
      </w:r>
      <w:proofErr w:type="spellEnd"/>
      <w:r w:rsidRPr="00532292">
        <w:rPr>
          <w:lang w:val="nn-NO"/>
        </w:rPr>
        <w:t xml:space="preserve"> som skal arbeide for å førebyggje og avdekkje korrupsjon. Eininga vart etablert som følgje av regjeringa si styrking av kampen mot økonomisk kriminalitet gjennom kvitvaskingspakken på 90 millionar kroner, der 12 millionar kroner var sette av til korrupsjonsnedkjemping. Gjennom satsinga blir Økokrim òg styrkt som nasjonalt kompetansepunkt for korrupsjon.</w:t>
      </w:r>
    </w:p>
    <w:p w14:paraId="07EE6EB0" w14:textId="4CA64A7E" w:rsidR="006A7DF3" w:rsidRPr="00532292" w:rsidRDefault="00363571">
      <w:pPr>
        <w:rPr>
          <w:lang w:val="nn-NO"/>
        </w:rPr>
      </w:pPr>
      <w:proofErr w:type="spellStart"/>
      <w:r w:rsidRPr="00532292">
        <w:rPr>
          <w:lang w:val="nn-NO"/>
        </w:rPr>
        <w:t>Antikorrupsjonsarbeidet</w:t>
      </w:r>
      <w:proofErr w:type="spellEnd"/>
      <w:r w:rsidRPr="00532292">
        <w:rPr>
          <w:lang w:val="nn-NO"/>
        </w:rPr>
        <w:t xml:space="preserve"> femner breitt. </w:t>
      </w:r>
      <w:r w:rsidR="00A84DC5" w:rsidRPr="00532292">
        <w:rPr>
          <w:lang w:val="nn-NO"/>
        </w:rPr>
        <w:t>I mars 2026 lanserte regjeringa nettstaden regjeringen.no/</w:t>
      </w:r>
      <w:proofErr w:type="spellStart"/>
      <w:r w:rsidR="00A84DC5" w:rsidRPr="00532292">
        <w:rPr>
          <w:lang w:val="nn-NO"/>
        </w:rPr>
        <w:t>antikorrupsjon</w:t>
      </w:r>
      <w:proofErr w:type="spellEnd"/>
      <w:r w:rsidR="00A84DC5" w:rsidRPr="00532292">
        <w:rPr>
          <w:lang w:val="nn-NO"/>
        </w:rPr>
        <w:t xml:space="preserve"> i norsk og engelsk versjon. Nettstaden gir mellom anna informasjon om sentralt </w:t>
      </w:r>
      <w:proofErr w:type="spellStart"/>
      <w:r w:rsidR="00A84DC5" w:rsidRPr="00532292">
        <w:rPr>
          <w:lang w:val="nn-NO"/>
        </w:rPr>
        <w:t>antikorrupsjonsarbeid</w:t>
      </w:r>
      <w:proofErr w:type="spellEnd"/>
      <w:r w:rsidR="00A84DC5" w:rsidRPr="00532292">
        <w:rPr>
          <w:lang w:val="nn-NO"/>
        </w:rPr>
        <w:t xml:space="preserve"> i departementa og blir oppdatert </w:t>
      </w:r>
      <w:proofErr w:type="spellStart"/>
      <w:r w:rsidR="00A84DC5" w:rsidRPr="00532292">
        <w:rPr>
          <w:lang w:val="nn-NO"/>
        </w:rPr>
        <w:t>jamnleg</w:t>
      </w:r>
      <w:proofErr w:type="spellEnd"/>
      <w:r w:rsidR="00A84DC5" w:rsidRPr="00532292">
        <w:rPr>
          <w:lang w:val="nn-NO"/>
        </w:rPr>
        <w:t>.</w:t>
      </w:r>
    </w:p>
    <w:p w14:paraId="07EE6EB2" w14:textId="77777777" w:rsidR="006A7DF3" w:rsidRPr="00982526" w:rsidRDefault="00363571" w:rsidP="007273D4">
      <w:pPr>
        <w:pStyle w:val="Overskrift2"/>
        <w:rPr>
          <w:lang w:val="nn-NO"/>
        </w:rPr>
      </w:pPr>
      <w:bookmarkStart w:id="44" w:name="_heading=h.dyc7rftouybt" w:colFirst="0" w:colLast="0"/>
      <w:bookmarkStart w:id="45" w:name="_Toc232586201"/>
      <w:bookmarkEnd w:id="44"/>
      <w:r w:rsidRPr="00982526">
        <w:rPr>
          <w:lang w:val="nn-NO"/>
        </w:rPr>
        <w:lastRenderedPageBreak/>
        <w:t>Forplikting 7: Betre innsyn i straffesaksdokument for å gjere reglane meir i samsvar med gjeldande rettstilstand</w:t>
      </w:r>
      <w:bookmarkEnd w:id="45"/>
    </w:p>
    <w:p w14:paraId="07EE6EB5" w14:textId="77777777" w:rsidR="006A7DF3" w:rsidRPr="00532292" w:rsidRDefault="00363571">
      <w:pPr>
        <w:rPr>
          <w:lang w:val="nn-NO"/>
        </w:rPr>
      </w:pPr>
      <w:r w:rsidRPr="00532292">
        <w:rPr>
          <w:lang w:val="nn-NO"/>
        </w:rPr>
        <w:t xml:space="preserve">Forpliktinga handlar om å følgje opp arbeidet med betre innsyn i straffesaksdokument, slik at reglane blir meir i samsvar med den rettstilstanden som er etablert gjennom praksis frå Høgsterett og Den europeiske menneskerettsdomstolen. Forpliktinga omfattar òg oppfølging av høyringsrunden etter </w:t>
      </w:r>
      <w:proofErr w:type="spellStart"/>
      <w:r w:rsidRPr="00532292">
        <w:rPr>
          <w:lang w:val="nn-NO"/>
        </w:rPr>
        <w:t>Aarli</w:t>
      </w:r>
      <w:proofErr w:type="spellEnd"/>
      <w:r w:rsidRPr="00532292">
        <w:rPr>
          <w:lang w:val="nn-NO"/>
        </w:rPr>
        <w:t xml:space="preserve">-utgreiinga frå 2021, </w:t>
      </w:r>
      <w:proofErr w:type="spellStart"/>
      <w:r w:rsidRPr="00532292">
        <w:rPr>
          <w:lang w:val="nn-NO"/>
        </w:rPr>
        <w:t>Dokumentoffentlighet</w:t>
      </w:r>
      <w:proofErr w:type="spellEnd"/>
      <w:r w:rsidRPr="00532292">
        <w:rPr>
          <w:lang w:val="nn-NO"/>
        </w:rPr>
        <w:t xml:space="preserve"> i straffesaker.</w:t>
      </w:r>
    </w:p>
    <w:p w14:paraId="07EE6EB6" w14:textId="77777777" w:rsidR="006A7DF3" w:rsidRPr="00532292" w:rsidRDefault="00363571">
      <w:pPr>
        <w:rPr>
          <w:b/>
          <w:bCs/>
          <w:lang w:val="nn-NO"/>
        </w:rPr>
      </w:pPr>
      <w:r w:rsidRPr="00532292">
        <w:rPr>
          <w:b/>
          <w:bCs/>
          <w:lang w:val="nn-NO"/>
        </w:rPr>
        <w:t>Status</w:t>
      </w:r>
    </w:p>
    <w:p w14:paraId="07EE6EB8" w14:textId="5F21CD90" w:rsidR="006A7DF3" w:rsidRPr="006D361C" w:rsidRDefault="00363571">
      <w:pPr>
        <w:rPr>
          <w:lang w:val="nn-NO"/>
        </w:rPr>
      </w:pPr>
      <w:proofErr w:type="spellStart"/>
      <w:r w:rsidRPr="00532292">
        <w:rPr>
          <w:lang w:val="nn-NO"/>
        </w:rPr>
        <w:t>Aarli</w:t>
      </w:r>
      <w:proofErr w:type="spellEnd"/>
      <w:r w:rsidRPr="00532292">
        <w:rPr>
          <w:lang w:val="nn-NO"/>
        </w:rPr>
        <w:t xml:space="preserve">-utgreiinga frå 2021 er følgd opp av Justis- og beredskapsdepartementet gjennom dialog med sentrale aktørar på området om korleis det vidare regelverksarbeidet bør skje. Departementet har fått innspel både om kva som er dei mest prekære endringsbehova, og i kva grad endringsbehova kan møtast gjennom andre tiltak enn lovendringar. Departementet har òg fått innspel til representantar frå dei ulike aktørane som kan bidra i prosessen fram mot eit oppdatert regelverk. </w:t>
      </w:r>
      <w:r w:rsidRPr="006D361C">
        <w:rPr>
          <w:lang w:val="nn-NO"/>
        </w:rPr>
        <w:t>De</w:t>
      </w:r>
      <w:r w:rsidR="006D361C" w:rsidRPr="006D361C">
        <w:rPr>
          <w:lang w:val="nn-NO"/>
        </w:rPr>
        <w:t>t</w:t>
      </w:r>
      <w:r w:rsidRPr="006D361C">
        <w:rPr>
          <w:lang w:val="nn-NO"/>
        </w:rPr>
        <w:t xml:space="preserve"> vidare </w:t>
      </w:r>
      <w:r w:rsidR="006D361C" w:rsidRPr="006D361C">
        <w:rPr>
          <w:lang w:val="nn-NO"/>
        </w:rPr>
        <w:t xml:space="preserve">regelverksarbeidet </w:t>
      </w:r>
      <w:r w:rsidRPr="006D361C">
        <w:rPr>
          <w:lang w:val="nn-NO"/>
        </w:rPr>
        <w:t>er</w:t>
      </w:r>
      <w:r w:rsidR="006D361C" w:rsidRPr="006D361C">
        <w:rPr>
          <w:lang w:val="nn-NO"/>
        </w:rPr>
        <w:t xml:space="preserve"> førebels ik</w:t>
      </w:r>
      <w:r w:rsidR="006D361C">
        <w:rPr>
          <w:lang w:val="nn-NO"/>
        </w:rPr>
        <w:t xml:space="preserve">kje satt i verk. </w:t>
      </w:r>
    </w:p>
    <w:p w14:paraId="07EE6EB9" w14:textId="77777777" w:rsidR="006A7DF3" w:rsidRPr="00982526" w:rsidRDefault="00363571" w:rsidP="007273D4">
      <w:pPr>
        <w:pStyle w:val="Overskrift1"/>
        <w:rPr>
          <w:lang w:val="nn-NO"/>
        </w:rPr>
      </w:pPr>
      <w:bookmarkStart w:id="46" w:name="_heading=h.8sfbm0b1xrzh" w:colFirst="0" w:colLast="0"/>
      <w:bookmarkStart w:id="47" w:name="_Toc232586202"/>
      <w:bookmarkStart w:id="48" w:name="_Hlk233203570"/>
      <w:bookmarkEnd w:id="46"/>
      <w:r w:rsidRPr="00982526">
        <w:rPr>
          <w:lang w:val="nn-NO"/>
        </w:rPr>
        <w:t>Innspel</w:t>
      </w:r>
      <w:bookmarkEnd w:id="47"/>
      <w:r w:rsidRPr="00982526">
        <w:rPr>
          <w:lang w:val="nn-NO"/>
        </w:rPr>
        <w:t xml:space="preserve"> </w:t>
      </w:r>
    </w:p>
    <w:p w14:paraId="07EE6EBA" w14:textId="77777777" w:rsidR="006A7DF3" w:rsidRPr="00532292" w:rsidRDefault="00363571">
      <w:pPr>
        <w:rPr>
          <w:lang w:val="nn-NO"/>
        </w:rPr>
      </w:pPr>
      <w:r w:rsidRPr="00532292">
        <w:rPr>
          <w:lang w:val="nn-NO"/>
        </w:rPr>
        <w:t>Det har vorte innhenta innspel gjennom to fysiske samlingar, direkte dialog med enkeltaktørar frå interessentforumet, samt skriftlege bidrag. Innspela spenner frå konkrete forslag til justeringar av enkeltforpliktingar til meir overordna refleksjonar om korleis openheit blir praktisert i norsk forvaltning i dag.</w:t>
      </w:r>
    </w:p>
    <w:p w14:paraId="07EE6EBB" w14:textId="1FCA36C2" w:rsidR="006A7DF3" w:rsidRPr="00532292" w:rsidRDefault="00363571">
      <w:pPr>
        <w:rPr>
          <w:lang w:val="nn-NO"/>
        </w:rPr>
      </w:pPr>
      <w:r w:rsidRPr="00532292">
        <w:rPr>
          <w:lang w:val="nn-NO"/>
        </w:rPr>
        <w:t xml:space="preserve">Innspela frå dei to fysiske samlingane byggjer på notat frå gruppesamtalane. Desse har deretter blitt transkriberte og oppsummerte ved hjelp av kunstig intelligens (Claude). Ei lengre oppsummering av innspela </w:t>
      </w:r>
      <w:r w:rsidR="003617D6" w:rsidRPr="00532292">
        <w:rPr>
          <w:lang w:val="nn-NO"/>
        </w:rPr>
        <w:t xml:space="preserve">er lagt ut på nettsidene til Open </w:t>
      </w:r>
      <w:proofErr w:type="spellStart"/>
      <w:r w:rsidR="003617D6" w:rsidRPr="00532292">
        <w:rPr>
          <w:lang w:val="nn-NO"/>
        </w:rPr>
        <w:t>Goverment</w:t>
      </w:r>
      <w:proofErr w:type="spellEnd"/>
      <w:r w:rsidR="003617D6" w:rsidRPr="00532292">
        <w:rPr>
          <w:lang w:val="nn-NO"/>
        </w:rPr>
        <w:t xml:space="preserve"> </w:t>
      </w:r>
      <w:proofErr w:type="spellStart"/>
      <w:r w:rsidR="003617D6" w:rsidRPr="00532292">
        <w:rPr>
          <w:lang w:val="nn-NO"/>
        </w:rPr>
        <w:t>Partnership</w:t>
      </w:r>
      <w:proofErr w:type="spellEnd"/>
      <w:r w:rsidR="003617D6" w:rsidRPr="00532292">
        <w:rPr>
          <w:lang w:val="nn-NO"/>
        </w:rPr>
        <w:t xml:space="preserve"> Norge her </w:t>
      </w:r>
      <w:r w:rsidR="003617D6" w:rsidRPr="00532292">
        <w:rPr>
          <w:highlight w:val="yellow"/>
          <w:lang w:val="nn-NO"/>
        </w:rPr>
        <w:t>(lenke)</w:t>
      </w:r>
      <w:r w:rsidRPr="00532292">
        <w:rPr>
          <w:highlight w:val="yellow"/>
          <w:lang w:val="nn-NO"/>
        </w:rPr>
        <w:t>.</w:t>
      </w:r>
      <w:r w:rsidRPr="00532292">
        <w:rPr>
          <w:lang w:val="nn-NO"/>
        </w:rPr>
        <w:t xml:space="preserve">  </w:t>
      </w:r>
    </w:p>
    <w:p w14:paraId="07EE6EBC" w14:textId="15719CD6" w:rsidR="006A7DF3" w:rsidRPr="00982526" w:rsidRDefault="00363571" w:rsidP="007273D4">
      <w:pPr>
        <w:pStyle w:val="Overskrift2"/>
        <w:rPr>
          <w:lang w:val="nn-NO"/>
        </w:rPr>
      </w:pPr>
      <w:bookmarkStart w:id="49" w:name="_heading=h.2h4gmdet12dz" w:colFirst="0" w:colLast="0"/>
      <w:bookmarkStart w:id="50" w:name="_Toc232586203"/>
      <w:bookmarkEnd w:id="49"/>
      <w:r w:rsidRPr="00982526">
        <w:rPr>
          <w:lang w:val="nn-NO"/>
        </w:rPr>
        <w:t>Generelle refleksjonar</w:t>
      </w:r>
      <w:bookmarkEnd w:id="50"/>
      <w:r w:rsidRPr="00982526">
        <w:rPr>
          <w:lang w:val="nn-NO"/>
        </w:rPr>
        <w:t xml:space="preserve"> </w:t>
      </w:r>
    </w:p>
    <w:p w14:paraId="07EE6EBD" w14:textId="77777777" w:rsidR="006A7DF3" w:rsidRPr="00532292" w:rsidRDefault="00363571">
      <w:pPr>
        <w:spacing w:after="240" w:line="276" w:lineRule="auto"/>
        <w:rPr>
          <w:lang w:val="nn-NO"/>
        </w:rPr>
      </w:pPr>
      <w:r w:rsidRPr="00532292">
        <w:rPr>
          <w:lang w:val="nn-NO"/>
        </w:rPr>
        <w:t>Openheit handlar ikkje berre om å dele mest mogleg informasjon, men om å gjere gode vurderingar av kva som kan delast, korleis informasjon bør delast, og kva omsyn som må vegast mot kvarandre. Geopolitisk uro, teknologisk utvikling, økonomiske rammer og tryggleik påverkar desse vurderingane.</w:t>
      </w:r>
    </w:p>
    <w:p w14:paraId="07EE6EBE" w14:textId="77777777" w:rsidR="006A7DF3" w:rsidRPr="00532292" w:rsidRDefault="00363571">
      <w:pPr>
        <w:rPr>
          <w:lang w:val="nn-NO"/>
        </w:rPr>
      </w:pPr>
      <w:r w:rsidRPr="00532292">
        <w:rPr>
          <w:lang w:val="nn-NO"/>
        </w:rPr>
        <w:t>Fleire etterlyser tydelegare rammer, betre samordning, meir kompetanse og større kapasitet i openheitsarbeidet. Det finst dialogarenaer, men innspel, rapportar og funn blir ikkje alltid følgde godt nok opp. Det blir òg peikt på behov for å dele kunnskap og gode døme betre på tvers av sektorar og verksemder.</w:t>
      </w:r>
    </w:p>
    <w:p w14:paraId="07EE6EBF" w14:textId="199D6CE3" w:rsidR="006A7DF3" w:rsidRPr="00982526" w:rsidRDefault="00363571" w:rsidP="007273D4">
      <w:pPr>
        <w:pStyle w:val="Overskrift2"/>
        <w:rPr>
          <w:lang w:val="nn-NO"/>
        </w:rPr>
      </w:pPr>
      <w:bookmarkStart w:id="51" w:name="_heading=h.g6ghtep1aql8" w:colFirst="0" w:colLast="0"/>
      <w:bookmarkStart w:id="52" w:name="_Toc232586204"/>
      <w:bookmarkEnd w:id="48"/>
      <w:bookmarkEnd w:id="51"/>
      <w:r w:rsidRPr="00982526">
        <w:rPr>
          <w:lang w:val="nn-NO"/>
        </w:rPr>
        <w:lastRenderedPageBreak/>
        <w:t>Offentlege anskaffingar og innkjøp</w:t>
      </w:r>
      <w:bookmarkEnd w:id="52"/>
    </w:p>
    <w:p w14:paraId="07EE6EC0" w14:textId="2123242F" w:rsidR="006A7DF3" w:rsidRPr="00532292" w:rsidRDefault="00363571">
      <w:pPr>
        <w:rPr>
          <w:lang w:val="nn-NO"/>
        </w:rPr>
      </w:pPr>
      <w:r w:rsidRPr="00532292">
        <w:rPr>
          <w:lang w:val="nn-NO"/>
        </w:rPr>
        <w:t xml:space="preserve">Fleire innspel handlar om behovet for meir openheit og betre data i offentlege anskaffingar. </w:t>
      </w:r>
      <w:r w:rsidR="009E0C96" w:rsidRPr="00532292">
        <w:rPr>
          <w:lang w:val="nn-NO"/>
        </w:rPr>
        <w:t>Offentlege oppdragsgivarar kunngjer i for liten grad tildeling av kontraktar</w:t>
      </w:r>
      <w:r w:rsidRPr="00532292">
        <w:rPr>
          <w:lang w:val="nn-NO"/>
        </w:rPr>
        <w:t xml:space="preserve">, sjølv om kunngjering </w:t>
      </w:r>
      <w:r w:rsidR="009E0C96" w:rsidRPr="00532292">
        <w:rPr>
          <w:lang w:val="nn-NO"/>
        </w:rPr>
        <w:t xml:space="preserve">av kontraktar </w:t>
      </w:r>
      <w:r w:rsidRPr="00532292">
        <w:rPr>
          <w:lang w:val="nn-NO"/>
        </w:rPr>
        <w:t>er eit krav</w:t>
      </w:r>
      <w:r w:rsidR="009E0C96" w:rsidRPr="00532292">
        <w:rPr>
          <w:lang w:val="nn-NO"/>
        </w:rPr>
        <w:t xml:space="preserve"> der størrelsen på kontrakten er over EØS-terskelverdi</w:t>
      </w:r>
      <w:r w:rsidRPr="00532292">
        <w:rPr>
          <w:lang w:val="nn-NO"/>
        </w:rPr>
        <w:t>. Dette blir ofte forklart med manglande kapasitet, ikkje manglande vilje.</w:t>
      </w:r>
      <w:r w:rsidR="009E0C96" w:rsidRPr="00532292">
        <w:rPr>
          <w:lang w:val="nn-NO"/>
        </w:rPr>
        <w:t xml:space="preserve"> Det er i dag lite aktiv oppfølging eller </w:t>
      </w:r>
      <w:proofErr w:type="spellStart"/>
      <w:r w:rsidR="009E0C96" w:rsidRPr="00532292">
        <w:rPr>
          <w:lang w:val="nn-NO"/>
        </w:rPr>
        <w:t>sanksjonering</w:t>
      </w:r>
      <w:proofErr w:type="spellEnd"/>
      <w:r w:rsidR="009E0C96" w:rsidRPr="00532292">
        <w:rPr>
          <w:lang w:val="nn-NO"/>
        </w:rPr>
        <w:t xml:space="preserve"> av avvik.</w:t>
      </w:r>
    </w:p>
    <w:p w14:paraId="07EE6EC1" w14:textId="77777777" w:rsidR="006A7DF3" w:rsidRPr="00532292" w:rsidRDefault="00363571">
      <w:pPr>
        <w:rPr>
          <w:lang w:val="nn-NO"/>
        </w:rPr>
      </w:pPr>
      <w:r w:rsidRPr="00532292">
        <w:rPr>
          <w:lang w:val="nn-NO"/>
        </w:rPr>
        <w:t xml:space="preserve">Det er behov for betre leverandørdata, meir standardisering av data og tydelegare avklaringar av kven som skal bruke opne anskaffingsdata, og til kva formål. Aktuelle brukarar kan til dømes vere forskarar, vaktbikkjeorganisasjonar, media, revisjonsmiljø og forvaltninga sjølv. Fleire innspel peikar òg på behov for indikatorar for gode innkjøparar, enklare kunngjering, betre marknadsdialog og tydelegare tryggleikskrav både for innkjøparar og leverandørar. Offentleg sektor kan i større grad bruke rolla si som ein stor innkjøpar til å stille krav om openheit og </w:t>
      </w:r>
      <w:proofErr w:type="spellStart"/>
      <w:r w:rsidRPr="00532292">
        <w:rPr>
          <w:lang w:val="nn-NO"/>
        </w:rPr>
        <w:t>ansvarlegheit</w:t>
      </w:r>
      <w:proofErr w:type="spellEnd"/>
      <w:r w:rsidRPr="00532292">
        <w:rPr>
          <w:lang w:val="nn-NO"/>
        </w:rPr>
        <w:t>.</w:t>
      </w:r>
    </w:p>
    <w:p w14:paraId="07EE6EC2" w14:textId="1BDD40D2" w:rsidR="006A7DF3" w:rsidRPr="00982526" w:rsidRDefault="00363571" w:rsidP="007273D4">
      <w:pPr>
        <w:pStyle w:val="Overskrift2"/>
        <w:rPr>
          <w:lang w:val="nn-NO"/>
        </w:rPr>
      </w:pPr>
      <w:bookmarkStart w:id="53" w:name="_heading=h.cbljwzos1whs" w:colFirst="0" w:colLast="0"/>
      <w:bookmarkStart w:id="54" w:name="_Toc232586205"/>
      <w:bookmarkEnd w:id="53"/>
      <w:r w:rsidRPr="00982526">
        <w:rPr>
          <w:lang w:val="nn-NO"/>
        </w:rPr>
        <w:t xml:space="preserve">Universell utforming og digital </w:t>
      </w:r>
      <w:proofErr w:type="spellStart"/>
      <w:r w:rsidRPr="00982526">
        <w:rPr>
          <w:lang w:val="nn-NO"/>
        </w:rPr>
        <w:t>inkludering</w:t>
      </w:r>
      <w:bookmarkEnd w:id="54"/>
      <w:proofErr w:type="spellEnd"/>
    </w:p>
    <w:p w14:paraId="07EE6EC3" w14:textId="33CAEC18" w:rsidR="006A7DF3" w:rsidRPr="00532292" w:rsidRDefault="00363571">
      <w:pPr>
        <w:rPr>
          <w:lang w:val="nn-NO"/>
        </w:rPr>
      </w:pPr>
      <w:r w:rsidRPr="00532292">
        <w:rPr>
          <w:lang w:val="nn-NO"/>
        </w:rPr>
        <w:t xml:space="preserve">Innspela viser at digitalisering må vere eit verkemiddel for tilgang til tenester, ikkje eit mål i seg sjølv. Om lag 20 prosent av befolkninga strevar med å henge med digitalt. Særleg </w:t>
      </w:r>
      <w:r w:rsidR="001A4688" w:rsidRPr="00532292">
        <w:rPr>
          <w:lang w:val="nn-NO"/>
        </w:rPr>
        <w:t>utsette</w:t>
      </w:r>
      <w:r w:rsidRPr="00532292">
        <w:rPr>
          <w:lang w:val="nn-NO"/>
        </w:rPr>
        <w:t xml:space="preserve"> grupper, som eldre, personar med rusutfordringar, innsette og personar med språkbarrierar, kan falle utanfor.</w:t>
      </w:r>
    </w:p>
    <w:p w14:paraId="07EE6EC4" w14:textId="77777777" w:rsidR="006A7DF3" w:rsidRPr="00532292" w:rsidRDefault="00363571">
      <w:pPr>
        <w:rPr>
          <w:lang w:val="nn-NO"/>
        </w:rPr>
      </w:pPr>
      <w:r w:rsidRPr="00532292">
        <w:rPr>
          <w:lang w:val="nn-NO"/>
        </w:rPr>
        <w:t xml:space="preserve">Fleire peikar på behovet for å sikre at statlege og kommunale tenester faktisk er tilgjengelege for folk. Tema som blir trekte fram, er universell utforming, offentlege innkjøp, </w:t>
      </w:r>
      <w:proofErr w:type="spellStart"/>
      <w:r w:rsidRPr="00532292">
        <w:rPr>
          <w:lang w:val="nn-NO"/>
        </w:rPr>
        <w:t>eInnsyn</w:t>
      </w:r>
      <w:proofErr w:type="spellEnd"/>
      <w:r w:rsidRPr="00532292">
        <w:rPr>
          <w:lang w:val="nn-NO"/>
        </w:rPr>
        <w:t>, digital kompetanse, personvernmalar, kunnskapsutvikling og innsyn.</w:t>
      </w:r>
    </w:p>
    <w:p w14:paraId="07EE6EC5" w14:textId="2A33F1A3" w:rsidR="006A7DF3" w:rsidRPr="00982526" w:rsidRDefault="00363571" w:rsidP="007273D4">
      <w:pPr>
        <w:pStyle w:val="Overskrift2"/>
        <w:rPr>
          <w:lang w:val="nn-NO"/>
        </w:rPr>
      </w:pPr>
      <w:bookmarkStart w:id="55" w:name="_heading=h.lst4mtirtk5s" w:colFirst="0" w:colLast="0"/>
      <w:bookmarkStart w:id="56" w:name="_Toc232586206"/>
      <w:bookmarkEnd w:id="55"/>
      <w:proofErr w:type="spellStart"/>
      <w:r w:rsidRPr="00982526">
        <w:rPr>
          <w:lang w:val="nn-NO"/>
        </w:rPr>
        <w:t>Antikorrupsjon</w:t>
      </w:r>
      <w:bookmarkEnd w:id="56"/>
      <w:proofErr w:type="spellEnd"/>
    </w:p>
    <w:p w14:paraId="07EE6EC6" w14:textId="77777777" w:rsidR="006A7DF3" w:rsidRPr="00532292" w:rsidRDefault="00363571">
      <w:pPr>
        <w:rPr>
          <w:lang w:val="nn-NO"/>
        </w:rPr>
      </w:pPr>
      <w:r w:rsidRPr="00532292">
        <w:rPr>
          <w:lang w:val="nn-NO"/>
        </w:rPr>
        <w:t xml:space="preserve">Openheit blir trekt fram som viktig for å førebyggje og avdekkje korrupsjon. Synleggjering, meir strategisk arbeid, kompetanseheving og betre varslingskanalar blir nemnde som sentrale behov. Fleire innspel peikar på verdien av å løfte fram gode døme, sjå til kva andre land gjer godt, og dele informasjon betre. </w:t>
      </w:r>
    </w:p>
    <w:p w14:paraId="07EE6EC7" w14:textId="77777777" w:rsidR="006A7DF3" w:rsidRPr="00532292" w:rsidRDefault="00363571">
      <w:pPr>
        <w:rPr>
          <w:lang w:val="nn-NO"/>
        </w:rPr>
      </w:pPr>
      <w:r w:rsidRPr="00532292">
        <w:rPr>
          <w:lang w:val="nn-NO"/>
        </w:rPr>
        <w:t xml:space="preserve">Oslo kommune si offentleggjering av innkjøpslister blir mellom anna trekt fram som eit godt døme. Fleire meiner det no er eit </w:t>
      </w:r>
      <w:proofErr w:type="spellStart"/>
      <w:r w:rsidRPr="00532292">
        <w:rPr>
          <w:lang w:val="nn-NO"/>
        </w:rPr>
        <w:t>momentum</w:t>
      </w:r>
      <w:proofErr w:type="spellEnd"/>
      <w:r w:rsidRPr="00532292">
        <w:rPr>
          <w:lang w:val="nn-NO"/>
        </w:rPr>
        <w:t xml:space="preserve"> for vidare arbeid, mellom anna med lobbyregister. Samstundes må openheit vurderast opp mot tryggleik og behovet for å verne informasjon som kan misbrukast.</w:t>
      </w:r>
    </w:p>
    <w:p w14:paraId="07EE6EC8" w14:textId="77777777" w:rsidR="006A7DF3" w:rsidRPr="00532292" w:rsidRDefault="00363571">
      <w:pPr>
        <w:rPr>
          <w:lang w:val="nn-NO"/>
        </w:rPr>
      </w:pPr>
      <w:r w:rsidRPr="00532292">
        <w:rPr>
          <w:lang w:val="nn-NO"/>
        </w:rPr>
        <w:t>Deltakarane løfta òg fram behovet for eit meir strategisk rammeverk for styresmaktene sitt arbeid mot korrupsjon.</w:t>
      </w:r>
    </w:p>
    <w:p w14:paraId="07EE6EC9" w14:textId="4684AD3F" w:rsidR="006A7DF3" w:rsidRPr="00982526" w:rsidRDefault="00363571" w:rsidP="007273D4">
      <w:pPr>
        <w:pStyle w:val="Overskrift2"/>
        <w:rPr>
          <w:lang w:val="nn-NO"/>
        </w:rPr>
      </w:pPr>
      <w:bookmarkStart w:id="57" w:name="_heading=h.jyvj1wuqf2c9" w:colFirst="0" w:colLast="0"/>
      <w:bookmarkStart w:id="58" w:name="_Toc232586207"/>
      <w:bookmarkEnd w:id="57"/>
      <w:r w:rsidRPr="00982526">
        <w:rPr>
          <w:lang w:val="nn-NO"/>
        </w:rPr>
        <w:lastRenderedPageBreak/>
        <w:t>Arkiv og innsyn</w:t>
      </w:r>
      <w:bookmarkEnd w:id="58"/>
    </w:p>
    <w:p w14:paraId="681A5C0D" w14:textId="0FE5F6DC" w:rsidR="009368AE" w:rsidRPr="00532292" w:rsidRDefault="009368AE" w:rsidP="009368AE">
      <w:pPr>
        <w:rPr>
          <w:lang w:val="nn-NO"/>
        </w:rPr>
      </w:pPr>
      <w:r w:rsidRPr="00532292">
        <w:rPr>
          <w:lang w:val="nn-NO"/>
        </w:rPr>
        <w:t xml:space="preserve">Arkiv og innsyn vart trekte fram som grunnleggjande for openheit. Det vart foreslått at oppfølginga av den pågåande evalueringa av </w:t>
      </w:r>
      <w:proofErr w:type="spellStart"/>
      <w:r w:rsidRPr="00532292">
        <w:rPr>
          <w:lang w:val="nn-NO"/>
        </w:rPr>
        <w:t>eInnsyn</w:t>
      </w:r>
      <w:proofErr w:type="spellEnd"/>
      <w:r w:rsidRPr="00532292">
        <w:rPr>
          <w:lang w:val="nn-NO"/>
        </w:rPr>
        <w:t xml:space="preserve"> blir lagd fram og diskutert vidare i forumet. Fleire peikte på at evalueringa er for snever og at det trengs ei meir overordna tilnærming som evaluerer fleire </w:t>
      </w:r>
      <w:proofErr w:type="spellStart"/>
      <w:r w:rsidRPr="00532292">
        <w:rPr>
          <w:lang w:val="nn-NO"/>
        </w:rPr>
        <w:t>løysinger</w:t>
      </w:r>
      <w:proofErr w:type="spellEnd"/>
      <w:r w:rsidRPr="00532292">
        <w:rPr>
          <w:lang w:val="nn-NO"/>
        </w:rPr>
        <w:t xml:space="preserve">, og òg ser på «innebygd arkivering» som gir betre tilgang til relevant dokumentasjon. </w:t>
      </w:r>
    </w:p>
    <w:p w14:paraId="40C62447" w14:textId="77D94A04" w:rsidR="009368AE" w:rsidRPr="00532292" w:rsidRDefault="009368AE" w:rsidP="009368AE">
      <w:pPr>
        <w:rPr>
          <w:lang w:val="nn-NO"/>
        </w:rPr>
      </w:pPr>
      <w:r w:rsidRPr="00532292">
        <w:rPr>
          <w:lang w:val="nn-NO"/>
        </w:rPr>
        <w:t>Fleire peikte på behov for å halde fram diskusjonen om nytt arkivregelverk og samspelet med offentleglova. Geopolitisk og teknologisk utvikling påverkar korleis grunnlaget for innsyn bør ivaretakast. Det vart òg peikt på at reglane for innsyn vart utforma i ei rolegare geopolitisk tid, og at det kan vere behov for å tenkje nytt.</w:t>
      </w:r>
    </w:p>
    <w:p w14:paraId="07EE6ECB" w14:textId="5E3E6BAC" w:rsidR="006A7DF3" w:rsidRPr="00532292" w:rsidRDefault="009368AE" w:rsidP="009368AE">
      <w:pPr>
        <w:rPr>
          <w:lang w:val="nn-NO"/>
        </w:rPr>
      </w:pPr>
      <w:r w:rsidRPr="00532292">
        <w:rPr>
          <w:lang w:val="nn-NO"/>
        </w:rPr>
        <w:t xml:space="preserve">Foreningen </w:t>
      </w:r>
      <w:r w:rsidR="00363571" w:rsidRPr="00532292">
        <w:rPr>
          <w:lang w:val="nn-NO"/>
        </w:rPr>
        <w:t xml:space="preserve">INIO foreslo i sitt skriftlege innspel fleire tillegg til handlingsplanen for perioden 2024–2027. Forslaga gjaldt mellom anna oppfølging av evalueringa av </w:t>
      </w:r>
      <w:proofErr w:type="spellStart"/>
      <w:r w:rsidR="00363571" w:rsidRPr="00532292">
        <w:rPr>
          <w:lang w:val="nn-NO"/>
        </w:rPr>
        <w:t>eInnsyn</w:t>
      </w:r>
      <w:proofErr w:type="spellEnd"/>
      <w:r w:rsidR="00363571" w:rsidRPr="00532292">
        <w:rPr>
          <w:lang w:val="nn-NO"/>
        </w:rPr>
        <w:t>, utgreiing av konsekvensar av nytt dokumentasjons- og arkivregelverk for innsynsretten, vurdering av innsynsretten i lys av den tryggleikspolitiske situasjonen og oppfølging av evalueringa av offentleglova frå 2016.</w:t>
      </w:r>
    </w:p>
    <w:p w14:paraId="07EE6ECC" w14:textId="0AB15147" w:rsidR="006A7DF3" w:rsidRPr="00982526" w:rsidRDefault="00363571" w:rsidP="007273D4">
      <w:pPr>
        <w:pStyle w:val="Overskrift1"/>
        <w:rPr>
          <w:lang w:val="nn-NO"/>
        </w:rPr>
      </w:pPr>
      <w:bookmarkStart w:id="59" w:name="_heading=h.6l51ilrqynxv" w:colFirst="0" w:colLast="0"/>
      <w:bookmarkStart w:id="60" w:name="_Toc232586208"/>
      <w:bookmarkEnd w:id="59"/>
      <w:r w:rsidRPr="00982526">
        <w:rPr>
          <w:lang w:val="nn-NO"/>
        </w:rPr>
        <w:t xml:space="preserve">Vurdering av innspela og konklusjon frå </w:t>
      </w:r>
      <w:r w:rsidR="00E2271E" w:rsidRPr="00982526">
        <w:rPr>
          <w:lang w:val="nn-NO"/>
        </w:rPr>
        <w:t>midtvegsgjennomgangen</w:t>
      </w:r>
      <w:bookmarkEnd w:id="60"/>
      <w:r w:rsidRPr="00982526">
        <w:rPr>
          <w:lang w:val="nn-NO"/>
        </w:rPr>
        <w:t xml:space="preserve"> </w:t>
      </w:r>
    </w:p>
    <w:p w14:paraId="07EE6ECD" w14:textId="281C6A3F" w:rsidR="006A7DF3" w:rsidRPr="00532292" w:rsidRDefault="00E2271E">
      <w:pPr>
        <w:rPr>
          <w:lang w:val="nn-NO"/>
        </w:rPr>
      </w:pPr>
      <w:r w:rsidRPr="00532292">
        <w:rPr>
          <w:lang w:val="nn-NO"/>
        </w:rPr>
        <w:t>Midtvegsgjennomgangen</w:t>
      </w:r>
      <w:r w:rsidR="00363571" w:rsidRPr="00532292">
        <w:rPr>
          <w:lang w:val="nn-NO"/>
        </w:rPr>
        <w:t xml:space="preserve"> har gitt eit breitt kunnskapsgrunnlag om status, utfordringar og vidare behov i arbeidet med openheit i forvaltninga. Statusgjennomgangen viser at det er framdrift på fleire av innsatsområda i handlingsplanen. Arbeidet med å gjere data om offentlege anskaffingar meir tilgjengelege har kome langt, og det er òg aktivitet og vidare utvikling innanfor mellom anna universell utforming, digital </w:t>
      </w:r>
      <w:proofErr w:type="spellStart"/>
      <w:r w:rsidR="00363571" w:rsidRPr="00532292">
        <w:rPr>
          <w:lang w:val="nn-NO"/>
        </w:rPr>
        <w:t>inkludering</w:t>
      </w:r>
      <w:proofErr w:type="spellEnd"/>
      <w:r w:rsidR="00363571" w:rsidRPr="00532292">
        <w:rPr>
          <w:lang w:val="nn-NO"/>
        </w:rPr>
        <w:t xml:space="preserve">, evaluering av </w:t>
      </w:r>
      <w:proofErr w:type="spellStart"/>
      <w:r w:rsidR="00363571" w:rsidRPr="00532292">
        <w:rPr>
          <w:lang w:val="nn-NO"/>
        </w:rPr>
        <w:t>eInnsyn</w:t>
      </w:r>
      <w:proofErr w:type="spellEnd"/>
      <w:r w:rsidR="00363571" w:rsidRPr="00532292">
        <w:rPr>
          <w:lang w:val="nn-NO"/>
        </w:rPr>
        <w:t xml:space="preserve"> og </w:t>
      </w:r>
      <w:proofErr w:type="spellStart"/>
      <w:r w:rsidR="00363571" w:rsidRPr="00532292">
        <w:rPr>
          <w:lang w:val="nn-NO"/>
        </w:rPr>
        <w:t>antikorrupsjon</w:t>
      </w:r>
      <w:proofErr w:type="spellEnd"/>
      <w:r w:rsidR="00363571" w:rsidRPr="00532292">
        <w:rPr>
          <w:lang w:val="nn-NO"/>
        </w:rPr>
        <w:t>. Samstundes viser statusgjennomgangen at det framleis står att arbeid på fleire område, og at nokre forpliktingar framleis er i ein tidleg fase eller ikkje er følgde opp.</w:t>
      </w:r>
    </w:p>
    <w:p w14:paraId="07EE6ECF" w14:textId="2ADB8423" w:rsidR="006A7DF3" w:rsidRPr="00532292" w:rsidRDefault="00363571">
      <w:pPr>
        <w:rPr>
          <w:lang w:val="nn-NO"/>
        </w:rPr>
      </w:pPr>
      <w:r w:rsidRPr="00532292">
        <w:rPr>
          <w:lang w:val="nn-NO"/>
        </w:rPr>
        <w:t xml:space="preserve">Innspela frå sivilsamfunnet, forvaltninga og andre interessentar stadfestar at dei tematiske områda i handlingsplanen framleis er relevante. </w:t>
      </w:r>
      <w:r w:rsidR="00BB2A26" w:rsidRPr="00532292">
        <w:rPr>
          <w:lang w:val="nn-NO"/>
        </w:rPr>
        <w:t>Vidare</w:t>
      </w:r>
      <w:r w:rsidRPr="00532292">
        <w:rPr>
          <w:lang w:val="nn-NO"/>
        </w:rPr>
        <w:t xml:space="preserve"> viser innspela at fleire av utfordringane på openheitsfeltet </w:t>
      </w:r>
      <w:r w:rsidR="009D41BE" w:rsidRPr="00532292">
        <w:rPr>
          <w:lang w:val="nn-NO"/>
        </w:rPr>
        <w:t xml:space="preserve">er breiare og </w:t>
      </w:r>
      <w:r w:rsidRPr="00532292">
        <w:rPr>
          <w:lang w:val="nn-NO"/>
        </w:rPr>
        <w:t xml:space="preserve">går på tvers av dei eksisterande forpliktingane. Dette gjeld til dømes forholdet mellom openheit og tryggleik, vidareutvikling av innsynsordningar, digital </w:t>
      </w:r>
      <w:proofErr w:type="spellStart"/>
      <w:r w:rsidRPr="00532292">
        <w:rPr>
          <w:lang w:val="nn-NO"/>
        </w:rPr>
        <w:t>inkludering</w:t>
      </w:r>
      <w:proofErr w:type="spellEnd"/>
      <w:r w:rsidRPr="00532292">
        <w:rPr>
          <w:lang w:val="nn-NO"/>
        </w:rPr>
        <w:t xml:space="preserve">, </w:t>
      </w:r>
      <w:proofErr w:type="spellStart"/>
      <w:r w:rsidRPr="00532292">
        <w:rPr>
          <w:lang w:val="nn-NO"/>
        </w:rPr>
        <w:t>antikorrupsjon</w:t>
      </w:r>
      <w:proofErr w:type="spellEnd"/>
      <w:r w:rsidRPr="00532292">
        <w:rPr>
          <w:lang w:val="nn-NO"/>
        </w:rPr>
        <w:t>, samordning av openheitsarbeidet og meir systematisk dialog mellom forvaltninga og sivilsamfunnet.</w:t>
      </w:r>
      <w:r w:rsidR="0028099B" w:rsidRPr="00532292">
        <w:rPr>
          <w:lang w:val="nn-NO"/>
        </w:rPr>
        <w:t xml:space="preserve"> </w:t>
      </w:r>
      <w:r w:rsidRPr="00532292">
        <w:rPr>
          <w:lang w:val="nn-NO"/>
        </w:rPr>
        <w:t xml:space="preserve">Dette er viktige tema, men fleire av dei krev vidare politiske, juridiske og organisatoriske vurderingar som ikkje kan gjennomførast innanfor ramma av </w:t>
      </w:r>
      <w:r w:rsidR="00E2271E" w:rsidRPr="00532292">
        <w:rPr>
          <w:lang w:val="nn-NO"/>
        </w:rPr>
        <w:t>midtvegsgjennomgangen</w:t>
      </w:r>
      <w:r w:rsidRPr="00532292">
        <w:rPr>
          <w:lang w:val="nn-NO"/>
        </w:rPr>
        <w:t xml:space="preserve">. </w:t>
      </w:r>
    </w:p>
    <w:p w14:paraId="07EE6ED0" w14:textId="2F36E87A" w:rsidR="006A7DF3" w:rsidRPr="00982526" w:rsidRDefault="00363571">
      <w:r w:rsidRPr="00532292">
        <w:rPr>
          <w:lang w:val="nn-NO"/>
        </w:rPr>
        <w:t xml:space="preserve">På bakgrunn av statusgjennomgangen, innspela frå sivilsamfunnet og forvaltninga og vurderingane i IRM-rapporten, blir dei sju forpliktingane i handlingsplanen vidareførte </w:t>
      </w:r>
      <w:r w:rsidRPr="00532292">
        <w:rPr>
          <w:lang w:val="nn-NO"/>
        </w:rPr>
        <w:lastRenderedPageBreak/>
        <w:t xml:space="preserve">utan formelle endringar. Dette inneber ikkje at innspela blir lagde bort. Innspel som kan følgjast opp innanfor ramma av eksisterande forpliktingar, blir tekne med i den vidare </w:t>
      </w:r>
      <w:r w:rsidR="009D41BE" w:rsidRPr="00532292">
        <w:rPr>
          <w:lang w:val="nn-NO"/>
        </w:rPr>
        <w:t>oppfølginga av handlingsplanen</w:t>
      </w:r>
      <w:r w:rsidRPr="00532292">
        <w:rPr>
          <w:lang w:val="nn-NO"/>
        </w:rPr>
        <w:t>. Andre innspel blir brukte som kunnskapsgrunnlag for det kommande arbeidet med eit nytt rammeverk for openheit i forvaltninga og for vidare utvikling av OGP-arbeidet i Noreg.</w:t>
      </w:r>
      <w:r w:rsidR="001A1F4A" w:rsidRPr="00532292">
        <w:rPr>
          <w:lang w:val="nn-NO"/>
        </w:rPr>
        <w:t xml:space="preserve"> </w:t>
      </w:r>
      <w:r w:rsidR="001A1F4A">
        <w:t>Sjå utdjuping i kapittel 7.2.</w:t>
      </w:r>
    </w:p>
    <w:p w14:paraId="07EE6ED1" w14:textId="6E8DC071" w:rsidR="006A7DF3" w:rsidRPr="00982526" w:rsidRDefault="007C2EF9" w:rsidP="0028099B">
      <w:pPr>
        <w:pStyle w:val="Overskrift2"/>
        <w:rPr>
          <w:lang w:val="nn-NO"/>
        </w:rPr>
      </w:pPr>
      <w:bookmarkStart w:id="61" w:name="_heading=h.pus1ldtcsna9" w:colFirst="0" w:colLast="0"/>
      <w:bookmarkStart w:id="62" w:name="_Toc232586209"/>
      <w:bookmarkEnd w:id="61"/>
      <w:r w:rsidRPr="00982526">
        <w:rPr>
          <w:lang w:val="nn-NO"/>
        </w:rPr>
        <w:t>Refleksjonar rundt organisering av arbeidet</w:t>
      </w:r>
      <w:r w:rsidR="009D41BE" w:rsidRPr="00982526">
        <w:rPr>
          <w:lang w:val="nn-NO"/>
        </w:rPr>
        <w:t xml:space="preserve"> med openheit</w:t>
      </w:r>
      <w:bookmarkEnd w:id="62"/>
    </w:p>
    <w:p w14:paraId="4ACDF901" w14:textId="5009A7CD" w:rsidR="00A21554" w:rsidRPr="00532292" w:rsidRDefault="001F010F" w:rsidP="00A21554">
      <w:pPr>
        <w:rPr>
          <w:lang w:val="nn-NO" w:eastAsia="nn-NO"/>
        </w:rPr>
      </w:pPr>
      <w:bookmarkStart w:id="63" w:name="_heading=h.8plpsuwulbk" w:colFirst="0" w:colLast="0"/>
      <w:bookmarkEnd w:id="63"/>
      <w:r w:rsidRPr="00532292">
        <w:rPr>
          <w:lang w:val="nn-NO" w:eastAsia="nn-NO"/>
        </w:rPr>
        <w:t>Midtvegsgjennomgangen</w:t>
      </w:r>
      <w:r w:rsidR="00A21554" w:rsidRPr="00532292">
        <w:rPr>
          <w:lang w:val="nn-NO" w:eastAsia="nn-NO"/>
        </w:rPr>
        <w:t xml:space="preserve"> har vist at OGP-arbeidet fyller fleire funksjonar i Noreg. Handlingsplanen er eit verktøy for å følgje opp eit avgrensa tal prioriterte forpliktingar. </w:t>
      </w:r>
      <w:r w:rsidR="003A1A4C" w:rsidRPr="00532292">
        <w:rPr>
          <w:lang w:val="nn-NO" w:eastAsia="nn-NO"/>
        </w:rPr>
        <w:t>Samstundes</w:t>
      </w:r>
      <w:r w:rsidR="00A21554" w:rsidRPr="00532292">
        <w:rPr>
          <w:lang w:val="nn-NO" w:eastAsia="nn-NO"/>
        </w:rPr>
        <w:t xml:space="preserve"> fungerer interessentforumet som ein breiare dialogarena der sivilsamfunn, forvaltning og andre aktørar kan løfte fram utfordringar, erfaringar og nye tema på openheitsområdet.</w:t>
      </w:r>
    </w:p>
    <w:p w14:paraId="0191E265" w14:textId="2F82458B" w:rsidR="00A21554" w:rsidRPr="00532292" w:rsidRDefault="00A21554" w:rsidP="00A21554">
      <w:pPr>
        <w:rPr>
          <w:lang w:val="nn-NO" w:eastAsia="nn-NO"/>
        </w:rPr>
      </w:pPr>
      <w:r w:rsidRPr="00532292">
        <w:rPr>
          <w:lang w:val="nn-NO" w:eastAsia="nn-NO"/>
        </w:rPr>
        <w:t xml:space="preserve">Denne doble rolla er nyttig, men kan òg skape uklare forventningar. Openheit i forvaltninga er eit breitt felt som omfattar mellom anna innsyn, arkiv, digitalisering, deltaking, </w:t>
      </w:r>
      <w:proofErr w:type="spellStart"/>
      <w:r w:rsidRPr="00532292">
        <w:rPr>
          <w:lang w:val="nn-NO" w:eastAsia="nn-NO"/>
        </w:rPr>
        <w:t>antikorrupsjon</w:t>
      </w:r>
      <w:proofErr w:type="spellEnd"/>
      <w:r w:rsidRPr="00532292">
        <w:rPr>
          <w:lang w:val="nn-NO" w:eastAsia="nn-NO"/>
        </w:rPr>
        <w:t xml:space="preserve">, personvern, tryggleik og forvaltningskultur. Det kan vere krevjande å sjå kva </w:t>
      </w:r>
      <w:r w:rsidR="001A1F4A" w:rsidRPr="00532292">
        <w:rPr>
          <w:lang w:val="nn-NO" w:eastAsia="nn-NO"/>
        </w:rPr>
        <w:t xml:space="preserve">ein </w:t>
      </w:r>
      <w:r w:rsidRPr="00532292">
        <w:rPr>
          <w:lang w:val="nn-NO" w:eastAsia="nn-NO"/>
        </w:rPr>
        <w:t xml:space="preserve">konkret kan påverke gjennom interessentforumet, og kva som følgjast opp i andre sektor-, regelverks- eller utviklingsprosessar. Prosessen kan òg opplevast som uoversiktleg fordi </w:t>
      </w:r>
      <w:r w:rsidR="001A1F4A" w:rsidRPr="00532292">
        <w:rPr>
          <w:lang w:val="nn-NO" w:eastAsia="nn-NO"/>
        </w:rPr>
        <w:t xml:space="preserve">han skal </w:t>
      </w:r>
      <w:r w:rsidRPr="00532292">
        <w:rPr>
          <w:lang w:val="nn-NO" w:eastAsia="nn-NO"/>
        </w:rPr>
        <w:t>omfatt</w:t>
      </w:r>
      <w:r w:rsidR="001A1F4A" w:rsidRPr="00532292">
        <w:rPr>
          <w:lang w:val="nn-NO" w:eastAsia="nn-NO"/>
        </w:rPr>
        <w:t>e</w:t>
      </w:r>
      <w:r w:rsidRPr="00532292">
        <w:rPr>
          <w:lang w:val="nn-NO" w:eastAsia="nn-NO"/>
        </w:rPr>
        <w:t xml:space="preserve"> fleire element samtidig, som IRM-rapporten, statusrapportering frå tiltakseigarane, OGP-krav til prosess og samskaping, innspel frå interessentar og interne vurderingar i forvaltninga.</w:t>
      </w:r>
    </w:p>
    <w:p w14:paraId="227B1D41" w14:textId="6A694252" w:rsidR="00A21554" w:rsidRPr="00532292" w:rsidRDefault="00A21554" w:rsidP="00A21554">
      <w:pPr>
        <w:rPr>
          <w:lang w:val="nn-NO" w:eastAsia="nn-NO"/>
        </w:rPr>
      </w:pPr>
      <w:r w:rsidRPr="00532292">
        <w:rPr>
          <w:lang w:val="nn-NO" w:eastAsia="nn-NO"/>
        </w:rPr>
        <w:t xml:space="preserve">For det vidare arbeidet tilseier dette at rollene i OGP-arbeidet bør gjerast tydelegare. Det bør kommuniserast klart kva som </w:t>
      </w:r>
      <w:r w:rsidR="002F424D" w:rsidRPr="00532292">
        <w:rPr>
          <w:lang w:val="nn-NO" w:eastAsia="nn-NO"/>
        </w:rPr>
        <w:t xml:space="preserve">er rolla til interessentforumet, kva som </w:t>
      </w:r>
      <w:r w:rsidRPr="00532292">
        <w:rPr>
          <w:lang w:val="nn-NO" w:eastAsia="nn-NO"/>
        </w:rPr>
        <w:t>følgjast opp innanfor handlingsplanen, og kva som må utviklast og forankrast i sektorane.</w:t>
      </w:r>
    </w:p>
    <w:p w14:paraId="6446310A" w14:textId="375C7F72" w:rsidR="003A1A4C" w:rsidRPr="00532292" w:rsidRDefault="00A21554" w:rsidP="003A1A4C">
      <w:pPr>
        <w:rPr>
          <w:lang w:val="nn-NO" w:eastAsia="nn-NO"/>
        </w:rPr>
      </w:pPr>
      <w:r w:rsidRPr="00532292">
        <w:rPr>
          <w:lang w:val="nn-NO" w:eastAsia="nn-NO"/>
        </w:rPr>
        <w:t>IRM peikar på behovet for å formalisere vilkår for deltaking i samarbeidsforumet for å tydeleggjere roller og forventningar. Erfaringane frå den norske prosessen tilseier at det er behov for tydelegare forventningsavklaring</w:t>
      </w:r>
      <w:r w:rsidR="003C7460" w:rsidRPr="00532292">
        <w:rPr>
          <w:lang w:val="nn-NO" w:eastAsia="nn-NO"/>
        </w:rPr>
        <w:t>ar</w:t>
      </w:r>
      <w:r w:rsidRPr="00532292">
        <w:rPr>
          <w:lang w:val="nn-NO" w:eastAsia="nn-NO"/>
        </w:rPr>
        <w:t>, særleg når det gjeld kva deltakarar kan påverke og korleis innspel blir følgde opp. Samstundes er det eit mål å halde interessentforumet ope og fleksibelt, slik at aktørar kan delta ut frå interesse og kapasitet i konkrete tema. Dette er særleg viktig for mindre organisasjonar, der faste krav til deltaking kan vere krevjande å følgje opp.</w:t>
      </w:r>
    </w:p>
    <w:p w14:paraId="2E5BB00B" w14:textId="0E972A6F" w:rsidR="00A21554" w:rsidRPr="00532292" w:rsidRDefault="00A21554" w:rsidP="00A21554">
      <w:pPr>
        <w:rPr>
          <w:lang w:val="nn-NO" w:eastAsia="nn-NO"/>
        </w:rPr>
      </w:pPr>
      <w:r w:rsidRPr="00532292">
        <w:rPr>
          <w:lang w:val="nn-NO" w:eastAsia="nn-NO"/>
        </w:rPr>
        <w:t>Den vidare utviklinga av interessentforumet vil difor ta sikte på å tydeleggjere roller, forventningar og oppfølging av innspel, samstundes som ein tek vare på det opne og inkluderande preget ved forumet.</w:t>
      </w:r>
    </w:p>
    <w:p w14:paraId="79ABDF47" w14:textId="6B7D5887" w:rsidR="003A1A4C" w:rsidRPr="00532292" w:rsidRDefault="00A21554" w:rsidP="003A1A4C">
      <w:pPr>
        <w:rPr>
          <w:lang w:val="nn-NO" w:eastAsia="nn-NO"/>
        </w:rPr>
      </w:pPr>
      <w:r w:rsidRPr="00532292">
        <w:rPr>
          <w:lang w:val="nn-NO" w:eastAsia="nn-NO"/>
        </w:rPr>
        <w:t xml:space="preserve">Erfaringane frå </w:t>
      </w:r>
      <w:r w:rsidR="001F010F" w:rsidRPr="00532292">
        <w:rPr>
          <w:lang w:val="nn-NO" w:eastAsia="nn-NO"/>
        </w:rPr>
        <w:t>midtvegsgjennomgangen</w:t>
      </w:r>
      <w:r w:rsidRPr="00532292">
        <w:rPr>
          <w:lang w:val="nn-NO" w:eastAsia="nn-NO"/>
        </w:rPr>
        <w:t xml:space="preserve"> har samstundes synleggjort verdien av interessentforumet og samskapingsmetodikken. Forumet kan bidra til å samle forvaltning, sivilsamfunn og fagmiljø, og leggje til rette for kunnskapsdeling og betre </w:t>
      </w:r>
      <w:r w:rsidRPr="00532292">
        <w:rPr>
          <w:lang w:val="nn-NO" w:eastAsia="nn-NO"/>
        </w:rPr>
        <w:lastRenderedPageBreak/>
        <w:t xml:space="preserve">forståing av utfordringar på tvers av sektorar. </w:t>
      </w:r>
      <w:r w:rsidR="003A1A4C" w:rsidRPr="00532292">
        <w:rPr>
          <w:lang w:val="nn-NO" w:eastAsia="nn-NO"/>
        </w:rPr>
        <w:t>Som ein open og fleksibel arena gir forumet rom for å løfte fram perspektiv og erfaringar som elles i mindre grad kjem fram i meir formelle prosessar.</w:t>
      </w:r>
    </w:p>
    <w:p w14:paraId="51A1A472" w14:textId="77777777" w:rsidR="003A1A4C" w:rsidRPr="00532292" w:rsidRDefault="003A1A4C" w:rsidP="003A1A4C">
      <w:pPr>
        <w:rPr>
          <w:lang w:val="nn-NO" w:eastAsia="nn-NO"/>
        </w:rPr>
      </w:pPr>
      <w:r w:rsidRPr="00532292">
        <w:rPr>
          <w:lang w:val="nn-NO" w:eastAsia="nn-NO"/>
        </w:rPr>
        <w:t>Samstundes er det eit potensial for å knyte interessentforumet tettare til relevante regelverks- og utviklingsprosessar i sektorane. Forumet kan bidra til å identifisere problemstillingar, løfte fram kunnskap og gi innspel som kan vere relevante i arbeidet med konkrete tiltak på openheitsområdet. Slik kan interessentforumet fungere som ein arena som koplar sivilsamfunn og forvaltning, og bidra til at innspel blir tekne vidare inn i ordinære prosessar der ansvar og oppfølging ligg.</w:t>
      </w:r>
    </w:p>
    <w:p w14:paraId="412E9AC8" w14:textId="7089DEE0" w:rsidR="00A21554" w:rsidRPr="00532292" w:rsidRDefault="00A21554" w:rsidP="00A21554">
      <w:pPr>
        <w:rPr>
          <w:lang w:val="nn-NO" w:eastAsia="nn-NO"/>
        </w:rPr>
      </w:pPr>
      <w:r w:rsidRPr="00532292">
        <w:rPr>
          <w:lang w:val="nn-NO" w:eastAsia="nn-NO"/>
        </w:rPr>
        <w:t xml:space="preserve">DFD kan </w:t>
      </w:r>
      <w:r w:rsidR="00D4165C" w:rsidRPr="00532292">
        <w:rPr>
          <w:lang w:val="nn-NO" w:eastAsia="nn-NO"/>
        </w:rPr>
        <w:t>i denne samanhengen òg ha</w:t>
      </w:r>
      <w:r w:rsidRPr="00532292">
        <w:rPr>
          <w:lang w:val="nn-NO" w:eastAsia="nn-NO"/>
        </w:rPr>
        <w:t xml:space="preserve"> ei aktiv rolle som pådrivar, ved å leggje til rette for kontakt og samarbeid mellom aktørar i sivilsamfunnet og forvaltninga – også på område som ikkje er direkte omfatta av handlingsplanen. På denne måten kan DFD bidra til å styrkje arbeidet med openheit i forvaltninga breiare, utover oppfølginga av OGP-handlingsplanen.</w:t>
      </w:r>
    </w:p>
    <w:p w14:paraId="4F1D7994" w14:textId="0BFFD4BC" w:rsidR="003A1A4C" w:rsidRPr="00532292" w:rsidRDefault="003A1A4C" w:rsidP="003A1A4C">
      <w:pPr>
        <w:rPr>
          <w:lang w:val="nn-NO" w:eastAsia="nn-NO"/>
        </w:rPr>
      </w:pPr>
      <w:r w:rsidRPr="00532292">
        <w:rPr>
          <w:lang w:val="nn-NO" w:eastAsia="nn-NO"/>
        </w:rPr>
        <w:t xml:space="preserve">DFD har som koordinator for OGP-arbeidet eit ansvar for å gjere balansen i arbeidet tydeleg. Det må kome klart fram kva som kan følgjast opp innanfor gjeldande handlingsplan, kva som må handterast i sektorane eller i regelverksprosessar, og kva som blir teke vidare i andre prosessar. Ei slik forventningsavklaring er viktig for å halde ved lag tillit til prosessen og for å sikre at innspela frå sivilsamfunnet og andre interessentar blir brukte på ein føreseieleg og </w:t>
      </w:r>
      <w:proofErr w:type="spellStart"/>
      <w:r w:rsidRPr="00532292">
        <w:rPr>
          <w:lang w:val="nn-NO" w:eastAsia="nn-NO"/>
        </w:rPr>
        <w:t>etterprøvbar</w:t>
      </w:r>
      <w:proofErr w:type="spellEnd"/>
      <w:r w:rsidRPr="00532292">
        <w:rPr>
          <w:lang w:val="nn-NO" w:eastAsia="nn-NO"/>
        </w:rPr>
        <w:t xml:space="preserve"> måte.</w:t>
      </w:r>
    </w:p>
    <w:p w14:paraId="07EE6ED7" w14:textId="33B2BB24" w:rsidR="006A7DF3" w:rsidRPr="00982526" w:rsidRDefault="00363571" w:rsidP="0028099B">
      <w:pPr>
        <w:pStyle w:val="Overskrift2"/>
        <w:rPr>
          <w:lang w:val="nn-NO"/>
        </w:rPr>
      </w:pPr>
      <w:bookmarkStart w:id="64" w:name="_Toc232586210"/>
      <w:r w:rsidRPr="00982526">
        <w:rPr>
          <w:lang w:val="nn-NO"/>
        </w:rPr>
        <w:t xml:space="preserve">Tema som </w:t>
      </w:r>
      <w:r w:rsidR="003C7460">
        <w:rPr>
          <w:lang w:val="nn-NO"/>
        </w:rPr>
        <w:t>kan</w:t>
      </w:r>
      <w:r w:rsidRPr="00982526">
        <w:rPr>
          <w:lang w:val="nn-NO"/>
        </w:rPr>
        <w:t xml:space="preserve"> vurderast nærare</w:t>
      </w:r>
      <w:bookmarkEnd w:id="64"/>
    </w:p>
    <w:p w14:paraId="767DC2A1" w14:textId="0303182C" w:rsidR="00A21554" w:rsidRPr="00532292" w:rsidRDefault="00363571">
      <w:pPr>
        <w:rPr>
          <w:lang w:val="nn-NO"/>
        </w:rPr>
      </w:pPr>
      <w:r w:rsidRPr="00532292">
        <w:rPr>
          <w:lang w:val="nn-NO"/>
        </w:rPr>
        <w:t xml:space="preserve">Revisjonsprosessen har gitt fleire innspel som </w:t>
      </w:r>
      <w:r w:rsidR="004708D8" w:rsidRPr="00532292">
        <w:rPr>
          <w:lang w:val="nn-NO"/>
        </w:rPr>
        <w:t>kan</w:t>
      </w:r>
      <w:r w:rsidRPr="00532292">
        <w:rPr>
          <w:lang w:val="nn-NO"/>
        </w:rPr>
        <w:t xml:space="preserve"> vurderast nærare i det vidare arbeidet med openheit i forvaltninga. </w:t>
      </w:r>
      <w:r w:rsidR="004708D8" w:rsidRPr="00532292">
        <w:rPr>
          <w:lang w:val="nn-NO"/>
        </w:rPr>
        <w:t>I</w:t>
      </w:r>
      <w:r w:rsidR="00A21554" w:rsidRPr="00532292">
        <w:rPr>
          <w:lang w:val="nn-NO"/>
        </w:rPr>
        <w:t xml:space="preserve">nnspela blir tekne vidare som del av oppfølginga av midtvegsgjennomgangen, i dialogen med tiltakseigarar og interessentforumet, i relevante sektorprosessar og i arbeidet med eit nytt rammeverk for openheit i forvaltninga. </w:t>
      </w:r>
    </w:p>
    <w:p w14:paraId="07EE6ED9" w14:textId="77777777" w:rsidR="006A7DF3" w:rsidRPr="00532292" w:rsidRDefault="00363571">
      <w:pPr>
        <w:rPr>
          <w:lang w:val="nn-NO"/>
        </w:rPr>
      </w:pPr>
      <w:r w:rsidRPr="00532292">
        <w:rPr>
          <w:lang w:val="nn-NO"/>
        </w:rPr>
        <w:t>DFD vil, i dialog med relevante departement, direktorat og interessentar, sjå nærare på følgjande tema:</w:t>
      </w:r>
    </w:p>
    <w:p w14:paraId="07EE6EDA" w14:textId="77777777" w:rsidR="006A7DF3" w:rsidRPr="00982526" w:rsidRDefault="00363571">
      <w:pPr>
        <w:numPr>
          <w:ilvl w:val="0"/>
          <w:numId w:val="1"/>
        </w:numPr>
        <w:rPr>
          <w:b/>
          <w:bCs/>
        </w:rPr>
      </w:pPr>
      <w:r w:rsidRPr="00982526">
        <w:rPr>
          <w:b/>
          <w:bCs/>
        </w:rPr>
        <w:t xml:space="preserve">Oppfølging av evalueringa av </w:t>
      </w:r>
      <w:proofErr w:type="spellStart"/>
      <w:r w:rsidRPr="00982526">
        <w:rPr>
          <w:b/>
          <w:bCs/>
        </w:rPr>
        <w:t>eInnsyn</w:t>
      </w:r>
      <w:proofErr w:type="spellEnd"/>
    </w:p>
    <w:p w14:paraId="07EE6EDB" w14:textId="28C310E0" w:rsidR="006A7DF3" w:rsidRPr="004B252D" w:rsidRDefault="00363571">
      <w:pPr>
        <w:rPr>
          <w:lang w:val="nn-NO"/>
        </w:rPr>
      </w:pPr>
      <w:r w:rsidRPr="004B252D">
        <w:rPr>
          <w:lang w:val="nn-NO"/>
        </w:rPr>
        <w:t xml:space="preserve">Fleire innspel peikar på behovet for å følgje opp evalueringa av </w:t>
      </w:r>
      <w:proofErr w:type="spellStart"/>
      <w:r w:rsidRPr="004B252D">
        <w:rPr>
          <w:lang w:val="nn-NO"/>
        </w:rPr>
        <w:t>eInnsyn</w:t>
      </w:r>
      <w:proofErr w:type="spellEnd"/>
      <w:r w:rsidRPr="004B252D">
        <w:rPr>
          <w:lang w:val="nn-NO"/>
        </w:rPr>
        <w:t xml:space="preserve"> og vurdere korleis tenesta kan vidareutviklast for å styrkje innsynsretten, brukarvennlegheita og tilgangen til offentleg informasjon.</w:t>
      </w:r>
      <w:r w:rsidR="00026058" w:rsidRPr="004B252D">
        <w:rPr>
          <w:lang w:val="nn-NO"/>
        </w:rPr>
        <w:t xml:space="preserve"> E</w:t>
      </w:r>
      <w:r w:rsidRPr="004B252D">
        <w:rPr>
          <w:lang w:val="nn-NO"/>
        </w:rPr>
        <w:t xml:space="preserve">valueringa av </w:t>
      </w:r>
      <w:proofErr w:type="spellStart"/>
      <w:r w:rsidRPr="004B252D">
        <w:rPr>
          <w:lang w:val="nn-NO"/>
        </w:rPr>
        <w:t>eInnsyn</w:t>
      </w:r>
      <w:proofErr w:type="spellEnd"/>
      <w:r w:rsidRPr="004B252D">
        <w:rPr>
          <w:lang w:val="nn-NO"/>
        </w:rPr>
        <w:t xml:space="preserve"> vart ferdig våren 2026, </w:t>
      </w:r>
      <w:r w:rsidR="00026058" w:rsidRPr="004B252D">
        <w:rPr>
          <w:lang w:val="nn-NO"/>
        </w:rPr>
        <w:t>og DFD vil</w:t>
      </w:r>
      <w:r w:rsidR="0044480D" w:rsidRPr="004B252D">
        <w:rPr>
          <w:lang w:val="nn-NO"/>
        </w:rPr>
        <w:t xml:space="preserve"> invitere</w:t>
      </w:r>
      <w:r w:rsidR="00026058" w:rsidRPr="004B252D">
        <w:rPr>
          <w:lang w:val="nn-NO"/>
        </w:rPr>
        <w:t xml:space="preserve"> interessentforumet</w:t>
      </w:r>
      <w:r w:rsidR="0044480D" w:rsidRPr="004B252D">
        <w:rPr>
          <w:lang w:val="nn-NO"/>
        </w:rPr>
        <w:t xml:space="preserve"> til ein presentasjon av rapporten og </w:t>
      </w:r>
      <w:r w:rsidRPr="004B252D">
        <w:rPr>
          <w:lang w:val="nn-NO"/>
        </w:rPr>
        <w:t>høve til å gi innspel til vidare oppfølging.</w:t>
      </w:r>
    </w:p>
    <w:p w14:paraId="07EE6EDC" w14:textId="77777777" w:rsidR="006A7DF3" w:rsidRPr="004B252D" w:rsidRDefault="00363571">
      <w:pPr>
        <w:numPr>
          <w:ilvl w:val="0"/>
          <w:numId w:val="1"/>
        </w:numPr>
        <w:rPr>
          <w:b/>
          <w:bCs/>
          <w:lang w:val="nn-NO"/>
        </w:rPr>
      </w:pPr>
      <w:r w:rsidRPr="004B252D">
        <w:rPr>
          <w:b/>
          <w:bCs/>
          <w:lang w:val="nn-NO"/>
        </w:rPr>
        <w:lastRenderedPageBreak/>
        <w:t>Betre rettleiing og støtte til forvaltninga i openheitsvurderingar</w:t>
      </w:r>
    </w:p>
    <w:p w14:paraId="07EE6EDD" w14:textId="77777777" w:rsidR="006A7DF3" w:rsidRPr="004B252D" w:rsidRDefault="00363571">
      <w:pPr>
        <w:rPr>
          <w:lang w:val="nn-NO"/>
        </w:rPr>
      </w:pPr>
      <w:r w:rsidRPr="004B252D">
        <w:rPr>
          <w:lang w:val="nn-NO"/>
        </w:rPr>
        <w:t>Det er peikt på behov for meir kompetanse, betre samordning og tydelegare rettleiing i dei daglege vurderingane av openheit. Dette gjeld særleg avvegingar mellom openheit, personvern, tryggleik, effektivitet og dokumentasjonsplikt. DFD vil sjå på mogelegheita for meir systematisk opplæring eller rettleiing for tilsette i offentleg sektor, og sjå dette i lys av erfaringar frå andre land, mellom anna Finland.</w:t>
      </w:r>
    </w:p>
    <w:p w14:paraId="07EE6EDE" w14:textId="77777777" w:rsidR="006A7DF3" w:rsidRPr="004B252D" w:rsidRDefault="00363571">
      <w:pPr>
        <w:numPr>
          <w:ilvl w:val="0"/>
          <w:numId w:val="1"/>
        </w:numPr>
        <w:rPr>
          <w:b/>
          <w:bCs/>
          <w:lang w:val="nn-NO"/>
        </w:rPr>
      </w:pPr>
      <w:r w:rsidRPr="004B252D">
        <w:rPr>
          <w:b/>
          <w:bCs/>
          <w:lang w:val="nn-NO"/>
        </w:rPr>
        <w:t>Openheit om påverknad og kontakt med styresmaktene</w:t>
      </w:r>
    </w:p>
    <w:p w14:paraId="07EE6EDF" w14:textId="34321B85" w:rsidR="006A7DF3" w:rsidRPr="004B252D" w:rsidRDefault="00363571">
      <w:pPr>
        <w:rPr>
          <w:lang w:val="nn-NO"/>
        </w:rPr>
      </w:pPr>
      <w:r w:rsidRPr="004B252D">
        <w:rPr>
          <w:lang w:val="nn-NO"/>
        </w:rPr>
        <w:t xml:space="preserve">Lobbyregister, habilitetsregister og andre former for større openheit om påverknad vart løfta fram som moglege tema for vidare vurdering. Dette er spørsmål som krev nærare politisk og juridisk avklaring, men som er relevante for arbeidet med tillit, integritet og </w:t>
      </w:r>
      <w:proofErr w:type="spellStart"/>
      <w:r w:rsidRPr="004B252D">
        <w:rPr>
          <w:lang w:val="nn-NO"/>
        </w:rPr>
        <w:t>antikorrupsjon</w:t>
      </w:r>
      <w:proofErr w:type="spellEnd"/>
      <w:r w:rsidRPr="004B252D">
        <w:rPr>
          <w:lang w:val="nn-NO"/>
        </w:rPr>
        <w:t xml:space="preserve">. Stortinget har vedtatt å </w:t>
      </w:r>
      <w:r w:rsidR="0058760C" w:rsidRPr="0058760C">
        <w:rPr>
          <w:lang w:val="nn-NO"/>
        </w:rPr>
        <w:t>u</w:t>
      </w:r>
      <w:r w:rsidR="0058760C">
        <w:rPr>
          <w:lang w:val="nn-NO"/>
        </w:rPr>
        <w:t>tgreie</w:t>
      </w:r>
      <w:r w:rsidR="0058760C" w:rsidRPr="004B252D">
        <w:rPr>
          <w:lang w:val="nn-NO"/>
        </w:rPr>
        <w:t xml:space="preserve"> </w:t>
      </w:r>
      <w:r w:rsidRPr="004B252D">
        <w:rPr>
          <w:lang w:val="nn-NO"/>
        </w:rPr>
        <w:t xml:space="preserve">behovet for og mogleg utforming av eit register for </w:t>
      </w:r>
      <w:r w:rsidR="0058760C" w:rsidRPr="0058760C">
        <w:rPr>
          <w:lang w:val="nn-NO"/>
        </w:rPr>
        <w:t>lobbyistars</w:t>
      </w:r>
      <w:r w:rsidRPr="004B252D">
        <w:rPr>
          <w:lang w:val="nn-NO"/>
        </w:rPr>
        <w:t xml:space="preserve"> kontakt med politikarar og eventuelt andre i regjeringsapparatet og på Stortinget. Interessentforumet kan nyttast som arena for dialog om temaet og for presentasjon av vidare utgreiingsarbeid, og eventuelle tiltak på området kan bli aktuelle for neste handlingsperiode. </w:t>
      </w:r>
    </w:p>
    <w:p w14:paraId="07EE6EE0" w14:textId="77777777" w:rsidR="006A7DF3" w:rsidRPr="004B252D" w:rsidRDefault="00363571">
      <w:pPr>
        <w:numPr>
          <w:ilvl w:val="0"/>
          <w:numId w:val="1"/>
        </w:numPr>
        <w:rPr>
          <w:b/>
          <w:bCs/>
          <w:lang w:val="nn-NO"/>
        </w:rPr>
      </w:pPr>
      <w:r w:rsidRPr="004B252D">
        <w:rPr>
          <w:b/>
          <w:bCs/>
          <w:lang w:val="nn-NO"/>
        </w:rPr>
        <w:t>Meir systematisk dialog mellom sivilsamfunn og forvaltning</w:t>
      </w:r>
    </w:p>
    <w:p w14:paraId="07EE6EE1" w14:textId="5034A147" w:rsidR="006A7DF3" w:rsidRPr="004B252D" w:rsidRDefault="00363571">
      <w:pPr>
        <w:rPr>
          <w:lang w:val="nn-NO"/>
        </w:rPr>
      </w:pPr>
      <w:r w:rsidRPr="004B252D">
        <w:rPr>
          <w:lang w:val="nn-NO"/>
        </w:rPr>
        <w:t xml:space="preserve">Revisjonsprosessen viser at interessentforumet og OGP-metodikken kan vere nyttige arenaer for å identifisere utfordringar, utvikle kunnskapsgrunnlag og løfte fram tema på tvers av sektorar. Samstundes er det behov for tydelegare forventningar til kva dialogen skal føre til, korleis innspel blir vurderte, og kva som kan følgjast opp innanfor handlingsplanen eller i andre prosessar. DFD vil sjå nærare på korleis dialogen med sivilsamfunnet kan gjerast meir føreseieleg, </w:t>
      </w:r>
      <w:r w:rsidR="00A21554" w:rsidRPr="004B252D">
        <w:rPr>
          <w:lang w:val="nn-NO"/>
        </w:rPr>
        <w:t>for eksempel</w:t>
      </w:r>
      <w:r w:rsidRPr="004B252D">
        <w:rPr>
          <w:lang w:val="nn-NO"/>
        </w:rPr>
        <w:t xml:space="preserve"> gjennom betre rutinar for tilbakemelding på innspel og ved å hente erfaringar frå andre land om medverknad og såkalla «feedback loops» - tilbakemelding til dei som gir innspel.</w:t>
      </w:r>
    </w:p>
    <w:p w14:paraId="07EE6EE2" w14:textId="77777777" w:rsidR="006A7DF3" w:rsidRPr="00982526" w:rsidRDefault="00363571">
      <w:pPr>
        <w:numPr>
          <w:ilvl w:val="0"/>
          <w:numId w:val="1"/>
        </w:numPr>
        <w:rPr>
          <w:b/>
          <w:bCs/>
        </w:rPr>
      </w:pPr>
      <w:r w:rsidRPr="00982526">
        <w:rPr>
          <w:b/>
          <w:bCs/>
        </w:rPr>
        <w:t>Strategisk arbeid mot korrupsjon</w:t>
      </w:r>
    </w:p>
    <w:p w14:paraId="07EE6EE3" w14:textId="77777777" w:rsidR="006A7DF3" w:rsidRPr="00532292" w:rsidRDefault="00363571">
      <w:pPr>
        <w:rPr>
          <w:lang w:val="nn-NO"/>
        </w:rPr>
      </w:pPr>
      <w:r w:rsidRPr="00532292">
        <w:rPr>
          <w:lang w:val="nn-NO"/>
        </w:rPr>
        <w:t xml:space="preserve">Fleire innspel peikar på behovet for eit meir samla og strategisk arbeid mot korrupsjon, mellom anna gjennom betre synleggjering av ansvar, styrkt kompetanse, betre varslingskanalar og deling av gode døme frå Noreg og andre land. Desse innspela blir tekne med i vidare dialog med relevante departement og i oppfølginga av arbeidet med </w:t>
      </w:r>
      <w:proofErr w:type="spellStart"/>
      <w:r w:rsidRPr="00532292">
        <w:rPr>
          <w:lang w:val="nn-NO"/>
        </w:rPr>
        <w:t>antikorrupsjon</w:t>
      </w:r>
      <w:proofErr w:type="spellEnd"/>
      <w:r w:rsidRPr="00532292">
        <w:rPr>
          <w:lang w:val="nn-NO"/>
        </w:rPr>
        <w:t>.</w:t>
      </w:r>
    </w:p>
    <w:p w14:paraId="07EE6EE4" w14:textId="77777777" w:rsidR="006A7DF3" w:rsidRPr="00532292" w:rsidRDefault="00363571">
      <w:pPr>
        <w:numPr>
          <w:ilvl w:val="0"/>
          <w:numId w:val="1"/>
        </w:numPr>
        <w:rPr>
          <w:b/>
          <w:bCs/>
          <w:lang w:val="nn-NO"/>
        </w:rPr>
      </w:pPr>
      <w:r w:rsidRPr="00532292">
        <w:rPr>
          <w:b/>
          <w:bCs/>
          <w:lang w:val="nn-NO"/>
        </w:rPr>
        <w:t>Deling av kunnskap og gode døme</w:t>
      </w:r>
    </w:p>
    <w:p w14:paraId="07EE6EE5" w14:textId="3ACCF4C2" w:rsidR="006A7DF3" w:rsidRPr="00532292" w:rsidRDefault="00363571">
      <w:pPr>
        <w:rPr>
          <w:lang w:val="nn-NO"/>
        </w:rPr>
      </w:pPr>
      <w:r w:rsidRPr="00532292">
        <w:rPr>
          <w:lang w:val="nn-NO"/>
        </w:rPr>
        <w:t xml:space="preserve">Det er behov for å dele erfaringar, metodar og gode døme betre på tvers av verksemder og sektorar. Dette gjeld både konkrete løysingar for openheit og meir overordna erfaringar med organisering, kompetansebygging og samarbeid med sivilsamfunnet. Interessentforumet kan ha ei rolle som arena for å løfte fram slike døme og bidra til </w:t>
      </w:r>
      <w:r w:rsidRPr="00532292">
        <w:rPr>
          <w:lang w:val="nn-NO"/>
        </w:rPr>
        <w:lastRenderedPageBreak/>
        <w:t>læring på tvers.</w:t>
      </w:r>
      <w:r w:rsidR="0058760C" w:rsidRPr="009A36F0">
        <w:rPr>
          <w:lang w:val="nn-NO"/>
        </w:rPr>
        <w:t xml:space="preserve"> </w:t>
      </w:r>
      <w:r w:rsidR="0058760C" w:rsidRPr="0058760C">
        <w:rPr>
          <w:lang w:val="nn-NO"/>
        </w:rPr>
        <w:t xml:space="preserve">Det </w:t>
      </w:r>
      <w:r w:rsidR="0058760C">
        <w:rPr>
          <w:lang w:val="nn-NO"/>
        </w:rPr>
        <w:t>vil</w:t>
      </w:r>
      <w:r w:rsidR="0058760C" w:rsidRPr="0058760C">
        <w:rPr>
          <w:lang w:val="nn-NO"/>
        </w:rPr>
        <w:t xml:space="preserve"> vurderast å organisere interessentforumet rundt prioriterte faglege tema i handlingsplanen for openheit, for å sikre meir målretta erfaringsdeling og oppfølging av sentrale innsatsområde.</w:t>
      </w:r>
    </w:p>
    <w:p w14:paraId="07EE6EE7" w14:textId="77777777" w:rsidR="006A7DF3" w:rsidRPr="00982526" w:rsidRDefault="00363571" w:rsidP="00A21554">
      <w:pPr>
        <w:pStyle w:val="Overskrift1"/>
        <w:rPr>
          <w:lang w:val="nn-NO"/>
        </w:rPr>
      </w:pPr>
      <w:bookmarkStart w:id="65" w:name="_heading=h.o3uzxzy7zsea" w:colFirst="0" w:colLast="0"/>
      <w:bookmarkStart w:id="66" w:name="_Toc232586211"/>
      <w:bookmarkEnd w:id="65"/>
      <w:r w:rsidRPr="00982526">
        <w:rPr>
          <w:lang w:val="nn-NO"/>
        </w:rPr>
        <w:t>Publisering og vidare oppfølging</w:t>
      </w:r>
      <w:bookmarkEnd w:id="66"/>
    </w:p>
    <w:p w14:paraId="07EE6EE8" w14:textId="34A9C7C0" w:rsidR="006A7DF3" w:rsidRPr="00532292" w:rsidRDefault="00E2271E">
      <w:pPr>
        <w:rPr>
          <w:lang w:val="nn-NO"/>
        </w:rPr>
      </w:pPr>
      <w:r w:rsidRPr="00532292">
        <w:rPr>
          <w:lang w:val="nn-NO"/>
        </w:rPr>
        <w:t>Midtvegsgjennomgangen</w:t>
      </w:r>
      <w:r w:rsidR="00363571" w:rsidRPr="00532292">
        <w:rPr>
          <w:lang w:val="nn-NO"/>
        </w:rPr>
        <w:t xml:space="preserve"> blir publisert som vedlegg til Noregs handlingsplan for openheit i forvaltninga 2024–2027. Vedlegget dokumenterer revisjonsprosessen, innspela som er komne inn, vurderinga av innspela og korleis dei </w:t>
      </w:r>
      <w:r w:rsidR="004708D8" w:rsidRPr="00532292">
        <w:rPr>
          <w:lang w:val="nn-NO"/>
        </w:rPr>
        <w:t xml:space="preserve">kan </w:t>
      </w:r>
      <w:r w:rsidR="00363571" w:rsidRPr="00532292">
        <w:rPr>
          <w:lang w:val="nn-NO"/>
        </w:rPr>
        <w:t xml:space="preserve">bli </w:t>
      </w:r>
      <w:r w:rsidR="003623D9" w:rsidRPr="00532292">
        <w:rPr>
          <w:lang w:val="nn-NO"/>
        </w:rPr>
        <w:t>tatt med vidare</w:t>
      </w:r>
      <w:r w:rsidR="00363571" w:rsidRPr="00532292">
        <w:rPr>
          <w:lang w:val="nn-NO"/>
        </w:rPr>
        <w:t>.</w:t>
      </w:r>
    </w:p>
    <w:p w14:paraId="07EE6EE9" w14:textId="6A16D1CA" w:rsidR="006A7DF3" w:rsidRPr="00532292" w:rsidRDefault="00363571">
      <w:pPr>
        <w:rPr>
          <w:lang w:val="nn-NO"/>
        </w:rPr>
      </w:pPr>
      <w:r w:rsidRPr="00532292">
        <w:rPr>
          <w:lang w:val="nn-NO"/>
        </w:rPr>
        <w:t xml:space="preserve">Rapporten blir publisert på open.regjeringa.no og sendt til deltakarane i revisjonsprosessen og interessentforumet. Publiseringa fungerer som skriftleg tilbakemelding til interessentane om korleis innspela er vurderte i </w:t>
      </w:r>
      <w:r w:rsidR="00E2271E" w:rsidRPr="00532292">
        <w:rPr>
          <w:lang w:val="nn-NO"/>
        </w:rPr>
        <w:t>midtvegsgjennomgangen</w:t>
      </w:r>
      <w:r w:rsidRPr="00532292">
        <w:rPr>
          <w:lang w:val="nn-NO"/>
        </w:rPr>
        <w:t>.</w:t>
      </w:r>
    </w:p>
    <w:p w14:paraId="1F4AC65E" w14:textId="070DAE38" w:rsidR="002E0334" w:rsidRPr="00532292" w:rsidRDefault="00363571">
      <w:pPr>
        <w:rPr>
          <w:lang w:val="nn-NO"/>
        </w:rPr>
      </w:pPr>
      <w:r w:rsidRPr="00532292">
        <w:rPr>
          <w:lang w:val="nn-NO"/>
        </w:rPr>
        <w:t xml:space="preserve">Sidan det ikkje blir gjort formelle endringar i dei sju forpliktingane, blir den opphavlege handlingsplanen vidareført. </w:t>
      </w:r>
      <w:r w:rsidR="00E2271E" w:rsidRPr="00532292">
        <w:rPr>
          <w:lang w:val="nn-NO"/>
        </w:rPr>
        <w:t>Midtvegsgjennomgangen</w:t>
      </w:r>
      <w:r w:rsidRPr="00532292">
        <w:rPr>
          <w:lang w:val="nn-NO"/>
        </w:rPr>
        <w:t xml:space="preserve"> skal likevel inngå som eit læringsgrunnlag for resten av planperioden og som del av kunnskapsgrunnlaget i arbeidet med eit nytt rammeverk for openheit i forvaltnin</w:t>
      </w:r>
      <w:r w:rsidR="0069024F">
        <w:rPr>
          <w:lang w:val="nn-NO"/>
        </w:rPr>
        <w:t>g.</w:t>
      </w:r>
    </w:p>
    <w:sectPr w:rsidR="002E0334" w:rsidRPr="0053229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46E62" w14:textId="77777777" w:rsidR="0093149A" w:rsidRPr="00982526" w:rsidRDefault="0093149A">
      <w:pPr>
        <w:spacing w:before="0" w:after="0" w:line="240" w:lineRule="auto"/>
      </w:pPr>
      <w:r w:rsidRPr="00982526">
        <w:separator/>
      </w:r>
    </w:p>
  </w:endnote>
  <w:endnote w:type="continuationSeparator" w:id="0">
    <w:p w14:paraId="652052A6" w14:textId="77777777" w:rsidR="0093149A" w:rsidRPr="00982526" w:rsidRDefault="0093149A">
      <w:pPr>
        <w:spacing w:before="0" w:after="0" w:line="240" w:lineRule="auto"/>
      </w:pPr>
      <w:r w:rsidRPr="009825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14DE7B9-AE9D-44E1-8F5A-7E6A0EC16E8D}"/>
    <w:embedBold r:id="rId2" w:fontKey="{36B14B53-737E-4451-8F5B-D9EA992DE8B8}"/>
    <w:embedItalic r:id="rId3" w:fontKey="{CAC85976-244A-48C0-BE53-761F016A87DF}"/>
    <w:embedBoldItalic r:id="rId4" w:fontKey="{5FE112D7-B41B-4C91-8622-BEEB7E419455}"/>
  </w:font>
  <w:font w:name="Calibri">
    <w:panose1 w:val="020F0502020204030204"/>
    <w:charset w:val="00"/>
    <w:family w:val="swiss"/>
    <w:pitch w:val="variable"/>
    <w:sig w:usb0="E4002EFF" w:usb1="C200247B" w:usb2="00000009" w:usb3="00000000" w:csb0="000001FF" w:csb1="00000000"/>
    <w:embedRegular r:id="rId5" w:fontKey="{7D4E4353-8137-4066-8258-5A6C85139E96}"/>
    <w:embedBold r:id="rId6" w:fontKey="{1C4B5002-B862-4263-95F6-135F0260B381}"/>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CC71263A-6D58-45F1-AB8E-E9ACC6F227FC}"/>
    <w:embedBold r:id="rId8" w:fontKey="{319E0186-F9B2-4910-B7C0-F9306375AB7E}"/>
    <w:embedItalic r:id="rId9" w:fontKey="{AEF8E0DA-B33E-4EAF-9611-7CA7D282C700}"/>
  </w:font>
  <w:font w:name="Consolas">
    <w:panose1 w:val="020B0609020204030204"/>
    <w:charset w:val="00"/>
    <w:family w:val="modern"/>
    <w:pitch w:val="fixed"/>
    <w:sig w:usb0="E00006FF" w:usb1="0000FCFF" w:usb2="00000001" w:usb3="00000000" w:csb0="0000019F" w:csb1="00000000"/>
    <w:embedRegular r:id="rId10" w:fontKey="{B522B740-07C9-4D12-9B67-0ECEC3F38A53}"/>
  </w:font>
  <w:font w:name="Tahoma">
    <w:panose1 w:val="020B0604030504040204"/>
    <w:charset w:val="00"/>
    <w:family w:val="swiss"/>
    <w:pitch w:val="variable"/>
    <w:sig w:usb0="E1002EFF" w:usb1="C000605B" w:usb2="00000029" w:usb3="00000000" w:csb0="000101FF" w:csb1="00000000"/>
    <w:embedRegular r:id="rId11" w:fontKey="{ED007DC5-B71E-4650-A08F-981D167A7021}"/>
  </w:font>
  <w:font w:name="UniCentury Old Style">
    <w:panose1 w:val="02030603060405030204"/>
    <w:charset w:val="00"/>
    <w:family w:val="roman"/>
    <w:pitch w:val="variable"/>
    <w:sig w:usb0="00000007" w:usb1="00000000" w:usb2="00000000" w:usb3="00000000" w:csb0="00000001" w:csb1="00000000"/>
    <w:embedItalic r:id="rId12" w:fontKey="{11E4DE3F-7C33-4C74-8D9F-FD73825B87A9}"/>
  </w:font>
  <w:font w:name="Cambria Math">
    <w:panose1 w:val="02040503050406030204"/>
    <w:charset w:val="00"/>
    <w:family w:val="roman"/>
    <w:pitch w:val="variable"/>
    <w:sig w:usb0="E00006FF" w:usb1="420024FF" w:usb2="02000000" w:usb3="00000000" w:csb0="0000019F" w:csb1="00000000"/>
    <w:embedRegular r:id="rId13" w:fontKey="{66B75D55-6129-4D4E-A90C-70B2D4393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6F3B" w14:textId="77777777" w:rsidR="006A7DF3" w:rsidRPr="00982526" w:rsidRDefault="006A7DF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6F3C" w14:textId="77777777" w:rsidR="006A7DF3" w:rsidRPr="00982526" w:rsidRDefault="00363571">
    <w:pPr>
      <w:pBdr>
        <w:top w:val="nil"/>
        <w:left w:val="nil"/>
        <w:bottom w:val="nil"/>
        <w:right w:val="nil"/>
        <w:between w:val="nil"/>
      </w:pBdr>
      <w:tabs>
        <w:tab w:val="center" w:pos="4153"/>
        <w:tab w:val="right" w:pos="8306"/>
      </w:tabs>
      <w:jc w:val="center"/>
      <w:rPr>
        <w:color w:val="000000"/>
      </w:rPr>
    </w:pPr>
    <w:r w:rsidRPr="00982526">
      <w:rPr>
        <w:color w:val="000000"/>
      </w:rPr>
      <w:t xml:space="preserve">Side </w:t>
    </w:r>
    <w:r w:rsidRPr="00982526">
      <w:rPr>
        <w:color w:val="000000"/>
      </w:rPr>
      <w:fldChar w:fldCharType="begin"/>
    </w:r>
    <w:r w:rsidRPr="00982526">
      <w:rPr>
        <w:color w:val="000000"/>
      </w:rPr>
      <w:instrText>PAGE</w:instrText>
    </w:r>
    <w:r w:rsidRPr="00982526">
      <w:rPr>
        <w:color w:val="000000"/>
      </w:rPr>
      <w:fldChar w:fldCharType="separate"/>
    </w:r>
    <w:r w:rsidR="007979E0" w:rsidRPr="00982526">
      <w:rPr>
        <w:color w:val="000000"/>
      </w:rPr>
      <w:t>1</w:t>
    </w:r>
    <w:r w:rsidRPr="00982526">
      <w:rPr>
        <w:color w:val="000000"/>
      </w:rPr>
      <w:fldChar w:fldCharType="end"/>
    </w:r>
    <w:r w:rsidRPr="00982526">
      <w:rPr>
        <w:color w:val="000000"/>
      </w:rPr>
      <w:t xml:space="preserve"> av </w:t>
    </w:r>
    <w:r w:rsidRPr="00982526">
      <w:rPr>
        <w:color w:val="000000"/>
      </w:rPr>
      <w:fldChar w:fldCharType="begin"/>
    </w:r>
    <w:r w:rsidRPr="00982526">
      <w:rPr>
        <w:color w:val="000000"/>
      </w:rPr>
      <w:instrText>NUMPAGES</w:instrText>
    </w:r>
    <w:r w:rsidRPr="00982526">
      <w:rPr>
        <w:color w:val="000000"/>
      </w:rPr>
      <w:fldChar w:fldCharType="separate"/>
    </w:r>
    <w:r w:rsidR="007979E0" w:rsidRPr="00982526">
      <w:rPr>
        <w:color w:val="000000"/>
      </w:rPr>
      <w:t>2</w:t>
    </w:r>
    <w:r w:rsidRPr="00982526">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6F3E" w14:textId="77777777" w:rsidR="006A7DF3" w:rsidRPr="00982526" w:rsidRDefault="006A7DF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C7EDE" w14:textId="77777777" w:rsidR="0093149A" w:rsidRPr="00982526" w:rsidRDefault="0093149A">
      <w:pPr>
        <w:spacing w:before="0" w:after="0" w:line="240" w:lineRule="auto"/>
      </w:pPr>
      <w:r w:rsidRPr="00982526">
        <w:separator/>
      </w:r>
    </w:p>
  </w:footnote>
  <w:footnote w:type="continuationSeparator" w:id="0">
    <w:p w14:paraId="17D50600" w14:textId="77777777" w:rsidR="0093149A" w:rsidRPr="00982526" w:rsidRDefault="0093149A">
      <w:pPr>
        <w:spacing w:before="0" w:after="0" w:line="240" w:lineRule="auto"/>
      </w:pPr>
      <w:r w:rsidRPr="00982526">
        <w:continuationSeparator/>
      </w:r>
    </w:p>
  </w:footnote>
  <w:footnote w:id="1">
    <w:p w14:paraId="777DFDD7" w14:textId="2E559D82" w:rsidR="00000DE5" w:rsidRDefault="00000DE5">
      <w:pPr>
        <w:pStyle w:val="Fotnotetekst"/>
      </w:pPr>
      <w:r>
        <w:rPr>
          <w:rStyle w:val="Fotnotereferanse"/>
        </w:rPr>
        <w:footnoteRef/>
      </w:r>
      <w:r>
        <w:t xml:space="preserve"> </w:t>
      </w:r>
      <w:hyperlink r:id="rId1" w:history="1">
        <w:r w:rsidRPr="00000DE5">
          <w:rPr>
            <w:rStyle w:val="Hyperkobling"/>
          </w:rPr>
          <w:t>Åpenhet i forvaltningen - regjeringen.no</w:t>
        </w:r>
      </w:hyperlink>
    </w:p>
  </w:footnote>
  <w:footnote w:id="2">
    <w:p w14:paraId="27A1078D" w14:textId="145F28EB" w:rsidR="00000DE5" w:rsidRPr="00000DE5" w:rsidRDefault="00000DE5" w:rsidP="00000DE5">
      <w:pPr>
        <w:pStyle w:val="Fotnotetekst"/>
        <w:rPr>
          <w:sz w:val="18"/>
          <w:szCs w:val="18"/>
        </w:rPr>
      </w:pPr>
      <w:r w:rsidRPr="00000DE5">
        <w:rPr>
          <w:rStyle w:val="Fotnotereferanse"/>
          <w:sz w:val="18"/>
          <w:szCs w:val="18"/>
        </w:rPr>
        <w:footnoteRef/>
      </w:r>
      <w:r w:rsidRPr="00000DE5">
        <w:rPr>
          <w:sz w:val="18"/>
          <w:szCs w:val="18"/>
        </w:rPr>
        <w:t xml:space="preserve"> </w:t>
      </w:r>
      <w:bookmarkStart w:id="18" w:name="_Hlk232756914"/>
      <w:r w:rsidRPr="00000DE5">
        <w:rPr>
          <w:sz w:val="18"/>
          <w:szCs w:val="18"/>
        </w:rPr>
        <w:t>Møter i interessentforum</w:t>
      </w:r>
      <w:r>
        <w:rPr>
          <w:sz w:val="18"/>
          <w:szCs w:val="18"/>
        </w:rPr>
        <w:t xml:space="preserve"> i 2024 og 2025:</w:t>
      </w:r>
      <w:r w:rsidRPr="00000DE5">
        <w:rPr>
          <w:sz w:val="18"/>
          <w:szCs w:val="18"/>
        </w:rPr>
        <w:br/>
        <w:t xml:space="preserve">- </w:t>
      </w:r>
      <w:hyperlink r:id="rId2" w:history="1">
        <w:r w:rsidRPr="00000DE5">
          <w:rPr>
            <w:rStyle w:val="Hyperkobling"/>
            <w:sz w:val="18"/>
            <w:szCs w:val="18"/>
          </w:rPr>
          <w:t>Velkommen til møte i interessentforum om antikorrupsjon – Åpenhet i forvaltningen</w:t>
        </w:r>
      </w:hyperlink>
      <w:r w:rsidRPr="00000DE5">
        <w:rPr>
          <w:sz w:val="18"/>
          <w:szCs w:val="18"/>
        </w:rPr>
        <w:br/>
        <w:t xml:space="preserve">- </w:t>
      </w:r>
      <w:hyperlink r:id="rId3" w:history="1">
        <w:r w:rsidRPr="00000DE5">
          <w:rPr>
            <w:rStyle w:val="Hyperkobling"/>
            <w:sz w:val="18"/>
            <w:szCs w:val="18"/>
          </w:rPr>
          <w:t>Bli med og påvirk retningen for arbeidet med åpenhet i forvaltningen! – Åpenhet i forvaltningen</w:t>
        </w:r>
      </w:hyperlink>
      <w:r w:rsidRPr="00000DE5">
        <w:rPr>
          <w:sz w:val="18"/>
          <w:szCs w:val="18"/>
        </w:rPr>
        <w:br/>
        <w:t xml:space="preserve">- </w:t>
      </w:r>
      <w:hyperlink r:id="rId4" w:history="1">
        <w:r w:rsidRPr="00000DE5">
          <w:rPr>
            <w:rStyle w:val="Hyperkobling"/>
            <w:sz w:val="18"/>
            <w:szCs w:val="18"/>
          </w:rPr>
          <w:t>Åpent møte: Ny rapport om åpenhet i forvaltningen presenteres – Åpenhet i forvaltningen</w:t>
        </w:r>
      </w:hyperlink>
      <w:bookmarkEnd w:id="18"/>
      <w:r w:rsidRPr="00000DE5">
        <w:rPr>
          <w:sz w:val="18"/>
          <w:szCs w:val="18"/>
        </w:rPr>
        <w:br/>
      </w:r>
    </w:p>
    <w:p w14:paraId="388A8D6F" w14:textId="77777777" w:rsidR="00000DE5" w:rsidRDefault="00000DE5">
      <w:pPr>
        <w:pStyle w:val="Fotnotetekst"/>
      </w:pPr>
    </w:p>
  </w:footnote>
  <w:footnote w:id="3">
    <w:p w14:paraId="6D5E3B26" w14:textId="77777777" w:rsidR="007F78DF" w:rsidRDefault="007F78DF" w:rsidP="007F78DF">
      <w:pPr>
        <w:pStyle w:val="Fotnotetekst"/>
      </w:pPr>
      <w:r>
        <w:rPr>
          <w:rStyle w:val="Fotnotereferanse"/>
        </w:rPr>
        <w:footnoteRef/>
      </w:r>
      <w:r>
        <w:t xml:space="preserve"> </w:t>
      </w:r>
      <w:r w:rsidRPr="00F8041F">
        <w:t>https://www.ks.no/fagomrader/digitalisering/digital-kompetanse/digihjelpen/eksempler-fra-kommunene/kart-over-veiledningstilbud-i-kommunene/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6F39" w14:textId="77777777" w:rsidR="006A7DF3" w:rsidRPr="00982526" w:rsidRDefault="006A7DF3">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6F3A" w14:textId="77777777" w:rsidR="006A7DF3" w:rsidRPr="00982526" w:rsidRDefault="006A7DF3">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6F3D" w14:textId="77777777" w:rsidR="006A7DF3" w:rsidRPr="00982526" w:rsidRDefault="006A7DF3">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FCDABC0A"/>
    <w:lvl w:ilvl="0" w:tplc="6C52F6D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29410CB"/>
    <w:multiLevelType w:val="multilevel"/>
    <w:tmpl w:val="F1EA1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E5826852"/>
    <w:lvl w:ilvl="0" w:tplc="2682A0A2">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0BD053D9"/>
    <w:multiLevelType w:val="hybridMultilevel"/>
    <w:tmpl w:val="B272672E"/>
    <w:lvl w:ilvl="0" w:tplc="48DE020E">
      <w:start w:val="1"/>
      <w:numFmt w:val="lowerRoman"/>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0EDE7D3A"/>
    <w:multiLevelType w:val="hybridMultilevel"/>
    <w:tmpl w:val="C97E67D6"/>
    <w:lvl w:ilvl="0" w:tplc="E9DC4246">
      <w:start w:val="1"/>
      <w:numFmt w:val="decimal"/>
      <w:lvlText w:val="%1."/>
      <w:lvlJc w:val="left"/>
      <w:pPr>
        <w:ind w:left="720" w:hanging="360"/>
      </w:pPr>
    </w:lvl>
    <w:lvl w:ilvl="1" w:tplc="C2B679A8">
      <w:start w:val="1"/>
      <w:numFmt w:val="decimal"/>
      <w:lvlText w:val="%2."/>
      <w:lvlJc w:val="left"/>
      <w:pPr>
        <w:ind w:left="720" w:hanging="360"/>
      </w:pPr>
    </w:lvl>
    <w:lvl w:ilvl="2" w:tplc="905808C8">
      <w:start w:val="1"/>
      <w:numFmt w:val="decimal"/>
      <w:lvlText w:val="%3."/>
      <w:lvlJc w:val="left"/>
      <w:pPr>
        <w:ind w:left="720" w:hanging="360"/>
      </w:pPr>
    </w:lvl>
    <w:lvl w:ilvl="3" w:tplc="2752E4A4">
      <w:start w:val="1"/>
      <w:numFmt w:val="decimal"/>
      <w:lvlText w:val="%4."/>
      <w:lvlJc w:val="left"/>
      <w:pPr>
        <w:ind w:left="720" w:hanging="360"/>
      </w:pPr>
    </w:lvl>
    <w:lvl w:ilvl="4" w:tplc="E6D4120C">
      <w:start w:val="1"/>
      <w:numFmt w:val="decimal"/>
      <w:lvlText w:val="%5."/>
      <w:lvlJc w:val="left"/>
      <w:pPr>
        <w:ind w:left="720" w:hanging="360"/>
      </w:pPr>
    </w:lvl>
    <w:lvl w:ilvl="5" w:tplc="B5C84908">
      <w:start w:val="1"/>
      <w:numFmt w:val="decimal"/>
      <w:lvlText w:val="%6."/>
      <w:lvlJc w:val="left"/>
      <w:pPr>
        <w:ind w:left="720" w:hanging="360"/>
      </w:pPr>
    </w:lvl>
    <w:lvl w:ilvl="6" w:tplc="063441CA">
      <w:start w:val="1"/>
      <w:numFmt w:val="decimal"/>
      <w:lvlText w:val="%7."/>
      <w:lvlJc w:val="left"/>
      <w:pPr>
        <w:ind w:left="720" w:hanging="360"/>
      </w:pPr>
    </w:lvl>
    <w:lvl w:ilvl="7" w:tplc="67B04ACA">
      <w:start w:val="1"/>
      <w:numFmt w:val="decimal"/>
      <w:lvlText w:val="%8."/>
      <w:lvlJc w:val="left"/>
      <w:pPr>
        <w:ind w:left="720" w:hanging="360"/>
      </w:pPr>
    </w:lvl>
    <w:lvl w:ilvl="8" w:tplc="A2C4B500">
      <w:start w:val="1"/>
      <w:numFmt w:val="decimal"/>
      <w:lvlText w:val="%9."/>
      <w:lvlJc w:val="left"/>
      <w:pPr>
        <w:ind w:left="720" w:hanging="360"/>
      </w:p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5874D0C2"/>
    <w:lvl w:ilvl="0" w:tplc="CE785444">
      <w:start w:val="1"/>
      <w:numFmt w:val="lowerLetter"/>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2230AB6"/>
    <w:multiLevelType w:val="hybridMultilevel"/>
    <w:tmpl w:val="33966B1C"/>
    <w:lvl w:ilvl="0" w:tplc="AFEA2A56">
      <w:start w:val="1"/>
      <w:numFmt w:val="decimal"/>
      <w:lvlText w:val="%1."/>
      <w:lvlJc w:val="left"/>
      <w:pPr>
        <w:ind w:left="720" w:hanging="360"/>
      </w:pPr>
    </w:lvl>
    <w:lvl w:ilvl="1" w:tplc="7E0062B0">
      <w:start w:val="1"/>
      <w:numFmt w:val="decimal"/>
      <w:lvlText w:val="%2."/>
      <w:lvlJc w:val="left"/>
      <w:pPr>
        <w:ind w:left="720" w:hanging="360"/>
      </w:pPr>
    </w:lvl>
    <w:lvl w:ilvl="2" w:tplc="89669554">
      <w:start w:val="1"/>
      <w:numFmt w:val="decimal"/>
      <w:lvlText w:val="%3."/>
      <w:lvlJc w:val="left"/>
      <w:pPr>
        <w:ind w:left="720" w:hanging="360"/>
      </w:pPr>
    </w:lvl>
    <w:lvl w:ilvl="3" w:tplc="3898A88A">
      <w:start w:val="1"/>
      <w:numFmt w:val="decimal"/>
      <w:lvlText w:val="%4."/>
      <w:lvlJc w:val="left"/>
      <w:pPr>
        <w:ind w:left="720" w:hanging="360"/>
      </w:pPr>
    </w:lvl>
    <w:lvl w:ilvl="4" w:tplc="4B42B312">
      <w:start w:val="1"/>
      <w:numFmt w:val="decimal"/>
      <w:lvlText w:val="%5."/>
      <w:lvlJc w:val="left"/>
      <w:pPr>
        <w:ind w:left="720" w:hanging="360"/>
      </w:pPr>
    </w:lvl>
    <w:lvl w:ilvl="5" w:tplc="372ACA20">
      <w:start w:val="1"/>
      <w:numFmt w:val="decimal"/>
      <w:lvlText w:val="%6."/>
      <w:lvlJc w:val="left"/>
      <w:pPr>
        <w:ind w:left="720" w:hanging="360"/>
      </w:pPr>
    </w:lvl>
    <w:lvl w:ilvl="6" w:tplc="EA126044">
      <w:start w:val="1"/>
      <w:numFmt w:val="decimal"/>
      <w:lvlText w:val="%7."/>
      <w:lvlJc w:val="left"/>
      <w:pPr>
        <w:ind w:left="720" w:hanging="360"/>
      </w:pPr>
    </w:lvl>
    <w:lvl w:ilvl="7" w:tplc="8A08C5B8">
      <w:start w:val="1"/>
      <w:numFmt w:val="decimal"/>
      <w:lvlText w:val="%8."/>
      <w:lvlJc w:val="left"/>
      <w:pPr>
        <w:ind w:left="720" w:hanging="360"/>
      </w:pPr>
    </w:lvl>
    <w:lvl w:ilvl="8" w:tplc="9B569B20">
      <w:start w:val="1"/>
      <w:numFmt w:val="decimal"/>
      <w:lvlText w:val="%9."/>
      <w:lvlJc w:val="left"/>
      <w:pPr>
        <w:ind w:left="720" w:hanging="360"/>
      </w:pPr>
    </w:lvl>
  </w:abstractNum>
  <w:abstractNum w:abstractNumId="15" w15:restartNumberingAfterBreak="0">
    <w:nsid w:val="151F7136"/>
    <w:multiLevelType w:val="hybridMultilevel"/>
    <w:tmpl w:val="07ACC0BA"/>
    <w:lvl w:ilvl="0" w:tplc="51160E4E">
      <w:start w:val="1"/>
      <w:numFmt w:val="decimal"/>
      <w:lvlText w:val="%1."/>
      <w:lvlJc w:val="left"/>
      <w:pPr>
        <w:ind w:left="1020" w:hanging="360"/>
      </w:pPr>
    </w:lvl>
    <w:lvl w:ilvl="1" w:tplc="21DA11B0">
      <w:start w:val="1"/>
      <w:numFmt w:val="decimal"/>
      <w:lvlText w:val="%2."/>
      <w:lvlJc w:val="left"/>
      <w:pPr>
        <w:ind w:left="1020" w:hanging="360"/>
      </w:pPr>
    </w:lvl>
    <w:lvl w:ilvl="2" w:tplc="EC7A8D8A">
      <w:start w:val="1"/>
      <w:numFmt w:val="decimal"/>
      <w:lvlText w:val="%3."/>
      <w:lvlJc w:val="left"/>
      <w:pPr>
        <w:ind w:left="1020" w:hanging="360"/>
      </w:pPr>
    </w:lvl>
    <w:lvl w:ilvl="3" w:tplc="521463E0">
      <w:start w:val="1"/>
      <w:numFmt w:val="decimal"/>
      <w:lvlText w:val="%4."/>
      <w:lvlJc w:val="left"/>
      <w:pPr>
        <w:ind w:left="1020" w:hanging="360"/>
      </w:pPr>
    </w:lvl>
    <w:lvl w:ilvl="4" w:tplc="08DA0D30">
      <w:start w:val="1"/>
      <w:numFmt w:val="decimal"/>
      <w:lvlText w:val="%5."/>
      <w:lvlJc w:val="left"/>
      <w:pPr>
        <w:ind w:left="1020" w:hanging="360"/>
      </w:pPr>
    </w:lvl>
    <w:lvl w:ilvl="5" w:tplc="4F587BB2">
      <w:start w:val="1"/>
      <w:numFmt w:val="decimal"/>
      <w:lvlText w:val="%6."/>
      <w:lvlJc w:val="left"/>
      <w:pPr>
        <w:ind w:left="1020" w:hanging="360"/>
      </w:pPr>
    </w:lvl>
    <w:lvl w:ilvl="6" w:tplc="C7F202B4">
      <w:start w:val="1"/>
      <w:numFmt w:val="decimal"/>
      <w:lvlText w:val="%7."/>
      <w:lvlJc w:val="left"/>
      <w:pPr>
        <w:ind w:left="1020" w:hanging="360"/>
      </w:pPr>
    </w:lvl>
    <w:lvl w:ilvl="7" w:tplc="3230C2E6">
      <w:start w:val="1"/>
      <w:numFmt w:val="decimal"/>
      <w:lvlText w:val="%8."/>
      <w:lvlJc w:val="left"/>
      <w:pPr>
        <w:ind w:left="1020" w:hanging="360"/>
      </w:pPr>
    </w:lvl>
    <w:lvl w:ilvl="8" w:tplc="90720216">
      <w:start w:val="1"/>
      <w:numFmt w:val="decimal"/>
      <w:lvlText w:val="%9."/>
      <w:lvlJc w:val="left"/>
      <w:pPr>
        <w:ind w:left="1020" w:hanging="360"/>
      </w:pPr>
    </w:lvl>
  </w:abstractNum>
  <w:abstractNum w:abstractNumId="1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7" w15:restartNumberingAfterBreak="0">
    <w:nsid w:val="19563ADE"/>
    <w:multiLevelType w:val="hybridMultilevel"/>
    <w:tmpl w:val="495005C6"/>
    <w:lvl w:ilvl="0" w:tplc="E398BFB8">
      <w:start w:val="1"/>
      <w:numFmt w:val="decimal"/>
      <w:lvlText w:val="%1."/>
      <w:lvlJc w:val="left"/>
      <w:pPr>
        <w:ind w:left="720" w:hanging="360"/>
      </w:pPr>
    </w:lvl>
    <w:lvl w:ilvl="1" w:tplc="8C34398C">
      <w:start w:val="1"/>
      <w:numFmt w:val="decimal"/>
      <w:lvlText w:val="%2."/>
      <w:lvlJc w:val="left"/>
      <w:pPr>
        <w:ind w:left="720" w:hanging="360"/>
      </w:pPr>
    </w:lvl>
    <w:lvl w:ilvl="2" w:tplc="35EE73D4">
      <w:start w:val="1"/>
      <w:numFmt w:val="decimal"/>
      <w:lvlText w:val="%3."/>
      <w:lvlJc w:val="left"/>
      <w:pPr>
        <w:ind w:left="720" w:hanging="360"/>
      </w:pPr>
    </w:lvl>
    <w:lvl w:ilvl="3" w:tplc="F9AA9882">
      <w:start w:val="1"/>
      <w:numFmt w:val="decimal"/>
      <w:lvlText w:val="%4."/>
      <w:lvlJc w:val="left"/>
      <w:pPr>
        <w:ind w:left="720" w:hanging="360"/>
      </w:pPr>
    </w:lvl>
    <w:lvl w:ilvl="4" w:tplc="4434CAE4">
      <w:start w:val="1"/>
      <w:numFmt w:val="decimal"/>
      <w:lvlText w:val="%5."/>
      <w:lvlJc w:val="left"/>
      <w:pPr>
        <w:ind w:left="720" w:hanging="360"/>
      </w:pPr>
    </w:lvl>
    <w:lvl w:ilvl="5" w:tplc="03949350">
      <w:start w:val="1"/>
      <w:numFmt w:val="decimal"/>
      <w:lvlText w:val="%6."/>
      <w:lvlJc w:val="left"/>
      <w:pPr>
        <w:ind w:left="720" w:hanging="360"/>
      </w:pPr>
    </w:lvl>
    <w:lvl w:ilvl="6" w:tplc="CFFCAA48">
      <w:start w:val="1"/>
      <w:numFmt w:val="decimal"/>
      <w:lvlText w:val="%7."/>
      <w:lvlJc w:val="left"/>
      <w:pPr>
        <w:ind w:left="720" w:hanging="360"/>
      </w:pPr>
    </w:lvl>
    <w:lvl w:ilvl="7" w:tplc="34EEEEF2">
      <w:start w:val="1"/>
      <w:numFmt w:val="decimal"/>
      <w:lvlText w:val="%8."/>
      <w:lvlJc w:val="left"/>
      <w:pPr>
        <w:ind w:left="720" w:hanging="360"/>
      </w:pPr>
    </w:lvl>
    <w:lvl w:ilvl="8" w:tplc="59823D30">
      <w:start w:val="1"/>
      <w:numFmt w:val="decimal"/>
      <w:lvlText w:val="%9."/>
      <w:lvlJc w:val="left"/>
      <w:pPr>
        <w:ind w:left="720" w:hanging="360"/>
      </w:pPr>
    </w:lvl>
  </w:abstractNum>
  <w:abstractNum w:abstractNumId="18" w15:restartNumberingAfterBreak="0">
    <w:nsid w:val="1A904D1F"/>
    <w:multiLevelType w:val="multilevel"/>
    <w:tmpl w:val="666830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0" w15:restartNumberingAfterBreak="0">
    <w:nsid w:val="1CEB1FF4"/>
    <w:multiLevelType w:val="hybridMultilevel"/>
    <w:tmpl w:val="9B94FEAA"/>
    <w:lvl w:ilvl="0" w:tplc="F196B500">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3" w15:restartNumberingAfterBreak="0">
    <w:nsid w:val="2AAE125A"/>
    <w:multiLevelType w:val="hybridMultilevel"/>
    <w:tmpl w:val="9336E2E2"/>
    <w:lvl w:ilvl="0" w:tplc="807EF05A">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C6550CB"/>
    <w:multiLevelType w:val="hybridMultilevel"/>
    <w:tmpl w:val="902691D8"/>
    <w:lvl w:ilvl="0" w:tplc="9A740378">
      <w:start w:val="1"/>
      <w:numFmt w:val="decimal"/>
      <w:lvlText w:val="%1."/>
      <w:lvlJc w:val="left"/>
      <w:pPr>
        <w:ind w:left="1020" w:hanging="360"/>
      </w:pPr>
    </w:lvl>
    <w:lvl w:ilvl="1" w:tplc="946A2A7C">
      <w:start w:val="1"/>
      <w:numFmt w:val="decimal"/>
      <w:lvlText w:val="%2."/>
      <w:lvlJc w:val="left"/>
      <w:pPr>
        <w:ind w:left="1020" w:hanging="360"/>
      </w:pPr>
    </w:lvl>
    <w:lvl w:ilvl="2" w:tplc="5AF82D7E">
      <w:start w:val="1"/>
      <w:numFmt w:val="decimal"/>
      <w:lvlText w:val="%3."/>
      <w:lvlJc w:val="left"/>
      <w:pPr>
        <w:ind w:left="1020" w:hanging="360"/>
      </w:pPr>
    </w:lvl>
    <w:lvl w:ilvl="3" w:tplc="82DC9490">
      <w:start w:val="1"/>
      <w:numFmt w:val="decimal"/>
      <w:lvlText w:val="%4."/>
      <w:lvlJc w:val="left"/>
      <w:pPr>
        <w:ind w:left="1020" w:hanging="360"/>
      </w:pPr>
    </w:lvl>
    <w:lvl w:ilvl="4" w:tplc="DAB63440">
      <w:start w:val="1"/>
      <w:numFmt w:val="decimal"/>
      <w:lvlText w:val="%5."/>
      <w:lvlJc w:val="left"/>
      <w:pPr>
        <w:ind w:left="1020" w:hanging="360"/>
      </w:pPr>
    </w:lvl>
    <w:lvl w:ilvl="5" w:tplc="F6942BC0">
      <w:start w:val="1"/>
      <w:numFmt w:val="decimal"/>
      <w:lvlText w:val="%6."/>
      <w:lvlJc w:val="left"/>
      <w:pPr>
        <w:ind w:left="1020" w:hanging="360"/>
      </w:pPr>
    </w:lvl>
    <w:lvl w:ilvl="6" w:tplc="A926C026">
      <w:start w:val="1"/>
      <w:numFmt w:val="decimal"/>
      <w:lvlText w:val="%7."/>
      <w:lvlJc w:val="left"/>
      <w:pPr>
        <w:ind w:left="1020" w:hanging="360"/>
      </w:pPr>
    </w:lvl>
    <w:lvl w:ilvl="7" w:tplc="F0B4A7DA">
      <w:start w:val="1"/>
      <w:numFmt w:val="decimal"/>
      <w:lvlText w:val="%8."/>
      <w:lvlJc w:val="left"/>
      <w:pPr>
        <w:ind w:left="1020" w:hanging="360"/>
      </w:pPr>
    </w:lvl>
    <w:lvl w:ilvl="8" w:tplc="F88259EE">
      <w:start w:val="1"/>
      <w:numFmt w:val="decimal"/>
      <w:lvlText w:val="%9."/>
      <w:lvlJc w:val="left"/>
      <w:pPr>
        <w:ind w:left="1020" w:hanging="360"/>
      </w:pPr>
    </w:lvl>
  </w:abstractNum>
  <w:abstractNum w:abstractNumId="25" w15:restartNumberingAfterBreak="0">
    <w:nsid w:val="2DC2326F"/>
    <w:multiLevelType w:val="multilevel"/>
    <w:tmpl w:val="012E97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Figur %1.%6"/>
      <w:lvlJc w:val="left"/>
      <w:pPr>
        <w:ind w:left="0" w:firstLine="0"/>
      </w:pPr>
    </w:lvl>
    <w:lvl w:ilvl="6">
      <w:start w:val="1"/>
      <w:numFmt w:val="decimal"/>
      <w:lvlText w:val="Tabell %1.%7"/>
      <w:lvlJc w:val="left"/>
      <w:pPr>
        <w:ind w:left="0" w:firstLine="0"/>
      </w:pPr>
    </w:lvl>
    <w:lvl w:ilvl="7">
      <w:start w:val="1"/>
      <w:numFmt w:val="decimal"/>
      <w:lvlText w:val="Boks %1.%8"/>
      <w:lvlJc w:val="left"/>
      <w:pPr>
        <w:ind w:left="0" w:firstLine="0"/>
      </w:pPr>
    </w:lvl>
    <w:lvl w:ilvl="8">
      <w:start w:val="1"/>
      <w:numFmt w:val="decimal"/>
      <w:lvlText w:val="%1.%2.%3.%4.%5.%6.%7.%8.%9"/>
      <w:lvlJc w:val="left"/>
      <w:pPr>
        <w:ind w:left="1584" w:hanging="1584"/>
      </w:pPr>
    </w:lvl>
  </w:abstractNum>
  <w:abstractNum w:abstractNumId="26" w15:restartNumberingAfterBreak="0">
    <w:nsid w:val="304161E7"/>
    <w:multiLevelType w:val="hybridMultilevel"/>
    <w:tmpl w:val="ACCC7C36"/>
    <w:lvl w:ilvl="0" w:tplc="FE105EBA">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0E75C54"/>
    <w:multiLevelType w:val="multilevel"/>
    <w:tmpl w:val="8F424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9" w15:restartNumberingAfterBreak="0">
    <w:nsid w:val="35413FD5"/>
    <w:multiLevelType w:val="hybridMultilevel"/>
    <w:tmpl w:val="6D2811E6"/>
    <w:lvl w:ilvl="0" w:tplc="E8640280">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5C91E50"/>
    <w:multiLevelType w:val="multilevel"/>
    <w:tmpl w:val="96E67026"/>
    <w:numStyleLink w:val="RomListeStil"/>
  </w:abstractNum>
  <w:abstractNum w:abstractNumId="31" w15:restartNumberingAfterBreak="0">
    <w:nsid w:val="367C7F0F"/>
    <w:multiLevelType w:val="hybridMultilevel"/>
    <w:tmpl w:val="0B32D3AE"/>
    <w:lvl w:ilvl="0" w:tplc="EE666AF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3A3D07AB"/>
    <w:multiLevelType w:val="hybridMultilevel"/>
    <w:tmpl w:val="94224194"/>
    <w:lvl w:ilvl="0" w:tplc="0700DA7C">
      <w:start w:val="1"/>
      <w:numFmt w:val="lowerRoman"/>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3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4" w15:restartNumberingAfterBreak="0">
    <w:nsid w:val="41A2200C"/>
    <w:multiLevelType w:val="hybridMultilevel"/>
    <w:tmpl w:val="254AD09C"/>
    <w:lvl w:ilvl="0" w:tplc="26AE3C94">
      <w:start w:val="1"/>
      <w:numFmt w:val="lowerLetter"/>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3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94B161A"/>
    <w:multiLevelType w:val="hybridMultilevel"/>
    <w:tmpl w:val="34E6D898"/>
    <w:lvl w:ilvl="0" w:tplc="52AC1462">
      <w:start w:val="1"/>
      <w:numFmt w:val="decimal"/>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8" w15:restartNumberingAfterBreak="0">
    <w:nsid w:val="4C216421"/>
    <w:multiLevelType w:val="hybridMultilevel"/>
    <w:tmpl w:val="CDDC300A"/>
    <w:lvl w:ilvl="0" w:tplc="14707756">
      <w:start w:val="1"/>
      <w:numFmt w:val="lowerLetter"/>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9" w15:restartNumberingAfterBreak="0">
    <w:nsid w:val="4E2054A6"/>
    <w:multiLevelType w:val="hybridMultilevel"/>
    <w:tmpl w:val="92A2EFBE"/>
    <w:lvl w:ilvl="0" w:tplc="C450CC5C">
      <w:start w:val="8"/>
      <w:numFmt w:val="decimal"/>
      <w:lvlText w:val="%1"/>
      <w:lvlJc w:val="left"/>
      <w:pPr>
        <w:ind w:left="720" w:hanging="360"/>
      </w:pPr>
      <w:rPr>
        <w:rFonts w:ascii="Open Sans" w:eastAsia="Times New Roman" w:hAnsi="Open Sans" w:hint="default"/>
        <w:color w:val="0000FF" w:themeColor="hyperlink"/>
        <w:sz w:val="22"/>
        <w:u w:val="singl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51A14E41"/>
    <w:multiLevelType w:val="multilevel"/>
    <w:tmpl w:val="C5807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2A96F80"/>
    <w:multiLevelType w:val="hybridMultilevel"/>
    <w:tmpl w:val="2B90C32A"/>
    <w:lvl w:ilvl="0" w:tplc="17A22948">
      <w:numFmt w:val="bullet"/>
      <w:lvlText w:val="-"/>
      <w:lvlJc w:val="left"/>
      <w:pPr>
        <w:ind w:left="720" w:hanging="360"/>
      </w:pPr>
      <w:rPr>
        <w:rFonts w:ascii="Open Sans" w:eastAsia="Times New Roman" w:hAnsi="Open Sans" w:cs="Open San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2"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43"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4"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5" w15:restartNumberingAfterBreak="0">
    <w:nsid w:val="5D240097"/>
    <w:multiLevelType w:val="hybridMultilevel"/>
    <w:tmpl w:val="9FAAC23E"/>
    <w:lvl w:ilvl="0" w:tplc="52D88B6C">
      <w:start w:val="1"/>
      <w:numFmt w:val="decimal"/>
      <w:lvlText w:val="%1."/>
      <w:lvlJc w:val="left"/>
      <w:pPr>
        <w:ind w:left="1020" w:hanging="360"/>
      </w:pPr>
    </w:lvl>
    <w:lvl w:ilvl="1" w:tplc="2A823DC0">
      <w:start w:val="1"/>
      <w:numFmt w:val="decimal"/>
      <w:lvlText w:val="%2."/>
      <w:lvlJc w:val="left"/>
      <w:pPr>
        <w:ind w:left="1020" w:hanging="360"/>
      </w:pPr>
    </w:lvl>
    <w:lvl w:ilvl="2" w:tplc="754E9534">
      <w:start w:val="1"/>
      <w:numFmt w:val="decimal"/>
      <w:lvlText w:val="%3."/>
      <w:lvlJc w:val="left"/>
      <w:pPr>
        <w:ind w:left="1020" w:hanging="360"/>
      </w:pPr>
    </w:lvl>
    <w:lvl w:ilvl="3" w:tplc="71462616">
      <w:start w:val="1"/>
      <w:numFmt w:val="decimal"/>
      <w:lvlText w:val="%4."/>
      <w:lvlJc w:val="left"/>
      <w:pPr>
        <w:ind w:left="1020" w:hanging="360"/>
      </w:pPr>
    </w:lvl>
    <w:lvl w:ilvl="4" w:tplc="70EA3370">
      <w:start w:val="1"/>
      <w:numFmt w:val="decimal"/>
      <w:lvlText w:val="%5."/>
      <w:lvlJc w:val="left"/>
      <w:pPr>
        <w:ind w:left="1020" w:hanging="360"/>
      </w:pPr>
    </w:lvl>
    <w:lvl w:ilvl="5" w:tplc="B3C40164">
      <w:start w:val="1"/>
      <w:numFmt w:val="decimal"/>
      <w:lvlText w:val="%6."/>
      <w:lvlJc w:val="left"/>
      <w:pPr>
        <w:ind w:left="1020" w:hanging="360"/>
      </w:pPr>
    </w:lvl>
    <w:lvl w:ilvl="6" w:tplc="D120439E">
      <w:start w:val="1"/>
      <w:numFmt w:val="decimal"/>
      <w:lvlText w:val="%7."/>
      <w:lvlJc w:val="left"/>
      <w:pPr>
        <w:ind w:left="1020" w:hanging="360"/>
      </w:pPr>
    </w:lvl>
    <w:lvl w:ilvl="7" w:tplc="655A82C0">
      <w:start w:val="1"/>
      <w:numFmt w:val="decimal"/>
      <w:lvlText w:val="%8."/>
      <w:lvlJc w:val="left"/>
      <w:pPr>
        <w:ind w:left="1020" w:hanging="360"/>
      </w:pPr>
    </w:lvl>
    <w:lvl w:ilvl="8" w:tplc="92761FC4">
      <w:start w:val="1"/>
      <w:numFmt w:val="decimal"/>
      <w:lvlText w:val="%9."/>
      <w:lvlJc w:val="left"/>
      <w:pPr>
        <w:ind w:left="1020" w:hanging="360"/>
      </w:pPr>
    </w:lvl>
  </w:abstractNum>
  <w:abstractNum w:abstractNumId="46"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7" w15:restartNumberingAfterBreak="0">
    <w:nsid w:val="5FFD39F8"/>
    <w:multiLevelType w:val="multilevel"/>
    <w:tmpl w:val="B44EA2BE"/>
    <w:numStyleLink w:val="AlfaListeStil"/>
  </w:abstractNum>
  <w:abstractNum w:abstractNumId="48"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9"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4376E95"/>
    <w:multiLevelType w:val="hybridMultilevel"/>
    <w:tmpl w:val="91DACC24"/>
    <w:lvl w:ilvl="0" w:tplc="FFFFFFFF">
      <w:start w:val="1"/>
      <w:numFmt w:val="lowerLetter"/>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51"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52"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53" w15:restartNumberingAfterBreak="0">
    <w:nsid w:val="6A532D5B"/>
    <w:multiLevelType w:val="multilevel"/>
    <w:tmpl w:val="93407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55" w15:restartNumberingAfterBreak="0">
    <w:nsid w:val="748F4FFC"/>
    <w:multiLevelType w:val="hybridMultilevel"/>
    <w:tmpl w:val="0CFEBF78"/>
    <w:lvl w:ilvl="0" w:tplc="B336AFAC">
      <w:numFmt w:val="bullet"/>
      <w:lvlText w:val="-"/>
      <w:lvlJc w:val="left"/>
      <w:pPr>
        <w:ind w:left="720" w:hanging="360"/>
      </w:pPr>
      <w:rPr>
        <w:rFonts w:ascii="Open Sans" w:eastAsia="Times New Roman" w:hAnsi="Open Sans" w:cs="Open San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98215053">
    <w:abstractNumId w:val="40"/>
  </w:num>
  <w:num w:numId="2" w16cid:durableId="21826555">
    <w:abstractNumId w:val="25"/>
  </w:num>
  <w:num w:numId="3" w16cid:durableId="1024330774">
    <w:abstractNumId w:val="53"/>
  </w:num>
  <w:num w:numId="4" w16cid:durableId="1316491132">
    <w:abstractNumId w:val="3"/>
  </w:num>
  <w:num w:numId="5" w16cid:durableId="1652097780">
    <w:abstractNumId w:val="27"/>
  </w:num>
  <w:num w:numId="6" w16cid:durableId="621571614">
    <w:abstractNumId w:val="56"/>
  </w:num>
  <w:num w:numId="7" w16cid:durableId="1691493727">
    <w:abstractNumId w:val="46"/>
  </w:num>
  <w:num w:numId="8" w16cid:durableId="701784177">
    <w:abstractNumId w:val="54"/>
  </w:num>
  <w:num w:numId="9" w16cid:durableId="212666145">
    <w:abstractNumId w:val="16"/>
  </w:num>
  <w:num w:numId="10" w16cid:durableId="239825732">
    <w:abstractNumId w:val="22"/>
  </w:num>
  <w:num w:numId="11" w16cid:durableId="1929076049">
    <w:abstractNumId w:val="4"/>
  </w:num>
  <w:num w:numId="12" w16cid:durableId="1067343283">
    <w:abstractNumId w:val="42"/>
  </w:num>
  <w:num w:numId="13" w16cid:durableId="1302341828">
    <w:abstractNumId w:val="35"/>
  </w:num>
  <w:num w:numId="14" w16cid:durableId="695350705">
    <w:abstractNumId w:val="2"/>
  </w:num>
  <w:num w:numId="15" w16cid:durableId="986935666">
    <w:abstractNumId w:val="28"/>
  </w:num>
  <w:num w:numId="16" w16cid:durableId="2074424752">
    <w:abstractNumId w:val="10"/>
  </w:num>
  <w:num w:numId="17" w16cid:durableId="1093283793">
    <w:abstractNumId w:val="12"/>
  </w:num>
  <w:num w:numId="18" w16cid:durableId="1549367804">
    <w:abstractNumId w:val="44"/>
  </w:num>
  <w:num w:numId="19" w16cid:durableId="1789155614">
    <w:abstractNumId w:val="5"/>
  </w:num>
  <w:num w:numId="20" w16cid:durableId="1281376518">
    <w:abstractNumId w:val="21"/>
  </w:num>
  <w:num w:numId="21" w16cid:durableId="1377050693">
    <w:abstractNumId w:val="43"/>
  </w:num>
  <w:num w:numId="22" w16cid:durableId="1122991450">
    <w:abstractNumId w:val="51"/>
  </w:num>
  <w:num w:numId="23" w16cid:durableId="443623288">
    <w:abstractNumId w:val="33"/>
  </w:num>
  <w:num w:numId="24" w16cid:durableId="1958560054">
    <w:abstractNumId w:val="1"/>
  </w:num>
  <w:num w:numId="25" w16cid:durableId="1826507644">
    <w:abstractNumId w:val="30"/>
  </w:num>
  <w:num w:numId="26" w16cid:durableId="1000084717">
    <w:abstractNumId w:val="36"/>
  </w:num>
  <w:num w:numId="27" w16cid:durableId="1881743657">
    <w:abstractNumId w:val="48"/>
  </w:num>
  <w:num w:numId="28" w16cid:durableId="1086027685">
    <w:abstractNumId w:val="52"/>
  </w:num>
  <w:num w:numId="29" w16cid:durableId="1495024277">
    <w:abstractNumId w:val="6"/>
  </w:num>
  <w:num w:numId="30" w16cid:durableId="1004893802">
    <w:abstractNumId w:val="19"/>
  </w:num>
  <w:num w:numId="31" w16cid:durableId="2093314615">
    <w:abstractNumId w:val="38"/>
  </w:num>
  <w:num w:numId="32" w16cid:durableId="2061443347">
    <w:abstractNumId w:val="8"/>
  </w:num>
  <w:num w:numId="33" w16cid:durableId="615912939">
    <w:abstractNumId w:val="37"/>
  </w:num>
  <w:num w:numId="34" w16cid:durableId="116336904">
    <w:abstractNumId w:val="0"/>
  </w:num>
  <w:num w:numId="35" w16cid:durableId="1790126119">
    <w:abstractNumId w:val="29"/>
  </w:num>
  <w:num w:numId="36" w16cid:durableId="2096172467">
    <w:abstractNumId w:val="7"/>
  </w:num>
  <w:num w:numId="37" w16cid:durableId="513425096">
    <w:abstractNumId w:val="13"/>
  </w:num>
  <w:num w:numId="38" w16cid:durableId="1733311814">
    <w:abstractNumId w:val="34"/>
  </w:num>
  <w:num w:numId="39" w16cid:durableId="1792362062">
    <w:abstractNumId w:val="50"/>
  </w:num>
  <w:num w:numId="40" w16cid:durableId="257954137">
    <w:abstractNumId w:val="20"/>
  </w:num>
  <w:num w:numId="41" w16cid:durableId="394938225">
    <w:abstractNumId w:val="23"/>
  </w:num>
  <w:num w:numId="42" w16cid:durableId="1167212603">
    <w:abstractNumId w:val="9"/>
  </w:num>
  <w:num w:numId="43" w16cid:durableId="653216016">
    <w:abstractNumId w:val="26"/>
  </w:num>
  <w:num w:numId="44" w16cid:durableId="413403540">
    <w:abstractNumId w:val="32"/>
  </w:num>
  <w:num w:numId="45" w16cid:durableId="12330088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88934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551225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98906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18783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551466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766297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53906778">
    <w:abstractNumId w:val="18"/>
  </w:num>
  <w:num w:numId="53" w16cid:durableId="1240293512">
    <w:abstractNumId w:val="49"/>
  </w:num>
  <w:num w:numId="54" w16cid:durableId="792864110">
    <w:abstractNumId w:val="8"/>
    <w:lvlOverride w:ilvl="0">
      <w:startOverride w:val="1"/>
    </w:lvlOverride>
  </w:num>
  <w:num w:numId="55" w16cid:durableId="16386828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60970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32746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919168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677871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49060173">
    <w:abstractNumId w:val="47"/>
  </w:num>
  <w:num w:numId="61" w16cid:durableId="10676079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437990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751058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717497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966062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32645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0182923">
    <w:abstractNumId w:val="31"/>
  </w:num>
  <w:num w:numId="68" w16cid:durableId="112133774">
    <w:abstractNumId w:val="45"/>
  </w:num>
  <w:num w:numId="69" w16cid:durableId="1571426910">
    <w:abstractNumId w:val="14"/>
  </w:num>
  <w:num w:numId="70" w16cid:durableId="1046561992">
    <w:abstractNumId w:val="15"/>
  </w:num>
  <w:num w:numId="71" w16cid:durableId="1784885727">
    <w:abstractNumId w:val="17"/>
  </w:num>
  <w:num w:numId="72" w16cid:durableId="834685661">
    <w:abstractNumId w:val="24"/>
  </w:num>
  <w:num w:numId="73" w16cid:durableId="436023930">
    <w:abstractNumId w:val="11"/>
  </w:num>
  <w:num w:numId="74" w16cid:durableId="930504168">
    <w:abstractNumId w:val="39"/>
  </w:num>
  <w:num w:numId="75" w16cid:durableId="1089622503">
    <w:abstractNumId w:val="55"/>
  </w:num>
  <w:num w:numId="76" w16cid:durableId="537859069">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F3"/>
    <w:rsid w:val="00000DE5"/>
    <w:rsid w:val="000032D5"/>
    <w:rsid w:val="0001294E"/>
    <w:rsid w:val="00023F85"/>
    <w:rsid w:val="00026058"/>
    <w:rsid w:val="0003593F"/>
    <w:rsid w:val="000372F8"/>
    <w:rsid w:val="00056342"/>
    <w:rsid w:val="00066094"/>
    <w:rsid w:val="000A162B"/>
    <w:rsid w:val="000C2DDE"/>
    <w:rsid w:val="000C3E2A"/>
    <w:rsid w:val="000F6BA9"/>
    <w:rsid w:val="00107CE5"/>
    <w:rsid w:val="00143FBE"/>
    <w:rsid w:val="0015298E"/>
    <w:rsid w:val="00155223"/>
    <w:rsid w:val="00162E09"/>
    <w:rsid w:val="001855B7"/>
    <w:rsid w:val="0019161F"/>
    <w:rsid w:val="001A12F0"/>
    <w:rsid w:val="001A1F4A"/>
    <w:rsid w:val="001A4688"/>
    <w:rsid w:val="001A6667"/>
    <w:rsid w:val="001B3019"/>
    <w:rsid w:val="001B79F8"/>
    <w:rsid w:val="001C104C"/>
    <w:rsid w:val="001C7A3D"/>
    <w:rsid w:val="001D7AFF"/>
    <w:rsid w:val="001E25AD"/>
    <w:rsid w:val="001E6F40"/>
    <w:rsid w:val="001F010F"/>
    <w:rsid w:val="001F5637"/>
    <w:rsid w:val="001F7BAA"/>
    <w:rsid w:val="00211962"/>
    <w:rsid w:val="002317D6"/>
    <w:rsid w:val="00232A6C"/>
    <w:rsid w:val="00253CC5"/>
    <w:rsid w:val="00263A90"/>
    <w:rsid w:val="002656C0"/>
    <w:rsid w:val="0028099B"/>
    <w:rsid w:val="002A7C30"/>
    <w:rsid w:val="002A7F65"/>
    <w:rsid w:val="002D4ABE"/>
    <w:rsid w:val="002E0334"/>
    <w:rsid w:val="002F424D"/>
    <w:rsid w:val="002F42CE"/>
    <w:rsid w:val="00340551"/>
    <w:rsid w:val="00342AB7"/>
    <w:rsid w:val="003617D6"/>
    <w:rsid w:val="003623D9"/>
    <w:rsid w:val="00363571"/>
    <w:rsid w:val="00384D49"/>
    <w:rsid w:val="00397F86"/>
    <w:rsid w:val="003A1A4C"/>
    <w:rsid w:val="003C1E4B"/>
    <w:rsid w:val="003C7460"/>
    <w:rsid w:val="0042272B"/>
    <w:rsid w:val="0044480D"/>
    <w:rsid w:val="004708D8"/>
    <w:rsid w:val="004B252D"/>
    <w:rsid w:val="004B2DB5"/>
    <w:rsid w:val="004B6607"/>
    <w:rsid w:val="004C06CA"/>
    <w:rsid w:val="004D4CC5"/>
    <w:rsid w:val="004E3B09"/>
    <w:rsid w:val="00501DC2"/>
    <w:rsid w:val="00506313"/>
    <w:rsid w:val="00532292"/>
    <w:rsid w:val="005509C0"/>
    <w:rsid w:val="00551EA1"/>
    <w:rsid w:val="005779FA"/>
    <w:rsid w:val="005832F6"/>
    <w:rsid w:val="00584BC3"/>
    <w:rsid w:val="0058760C"/>
    <w:rsid w:val="005D1650"/>
    <w:rsid w:val="005F2F16"/>
    <w:rsid w:val="005F65C5"/>
    <w:rsid w:val="00632FFC"/>
    <w:rsid w:val="006648F7"/>
    <w:rsid w:val="006723F3"/>
    <w:rsid w:val="00676202"/>
    <w:rsid w:val="0069024F"/>
    <w:rsid w:val="00694996"/>
    <w:rsid w:val="006A6C35"/>
    <w:rsid w:val="006A7DF3"/>
    <w:rsid w:val="006D361C"/>
    <w:rsid w:val="006F0C1D"/>
    <w:rsid w:val="006F7622"/>
    <w:rsid w:val="00705DDB"/>
    <w:rsid w:val="00712CCA"/>
    <w:rsid w:val="007273D4"/>
    <w:rsid w:val="007325A2"/>
    <w:rsid w:val="00766474"/>
    <w:rsid w:val="0078421A"/>
    <w:rsid w:val="007979E0"/>
    <w:rsid w:val="007A54C1"/>
    <w:rsid w:val="007B7E95"/>
    <w:rsid w:val="007C2EF9"/>
    <w:rsid w:val="007C4D21"/>
    <w:rsid w:val="007D3686"/>
    <w:rsid w:val="007F5682"/>
    <w:rsid w:val="007F78DF"/>
    <w:rsid w:val="00801998"/>
    <w:rsid w:val="008458F1"/>
    <w:rsid w:val="00862B16"/>
    <w:rsid w:val="0087200B"/>
    <w:rsid w:val="00873FEB"/>
    <w:rsid w:val="00877779"/>
    <w:rsid w:val="008906FA"/>
    <w:rsid w:val="008B140B"/>
    <w:rsid w:val="008C4D1E"/>
    <w:rsid w:val="008C5D69"/>
    <w:rsid w:val="008F2C8E"/>
    <w:rsid w:val="008F47C8"/>
    <w:rsid w:val="0093149A"/>
    <w:rsid w:val="009368AE"/>
    <w:rsid w:val="009461D3"/>
    <w:rsid w:val="00950A30"/>
    <w:rsid w:val="00956DE4"/>
    <w:rsid w:val="00961828"/>
    <w:rsid w:val="009708F0"/>
    <w:rsid w:val="00982526"/>
    <w:rsid w:val="00983447"/>
    <w:rsid w:val="009864E9"/>
    <w:rsid w:val="009A1A63"/>
    <w:rsid w:val="009A36F0"/>
    <w:rsid w:val="009A605D"/>
    <w:rsid w:val="009D41BE"/>
    <w:rsid w:val="009D4EEA"/>
    <w:rsid w:val="009E0C96"/>
    <w:rsid w:val="009F4CA0"/>
    <w:rsid w:val="00A21554"/>
    <w:rsid w:val="00A26429"/>
    <w:rsid w:val="00A30A61"/>
    <w:rsid w:val="00A30F18"/>
    <w:rsid w:val="00A479F7"/>
    <w:rsid w:val="00A55C1C"/>
    <w:rsid w:val="00A626EA"/>
    <w:rsid w:val="00A72154"/>
    <w:rsid w:val="00A77BF3"/>
    <w:rsid w:val="00A84DC5"/>
    <w:rsid w:val="00A86485"/>
    <w:rsid w:val="00A96558"/>
    <w:rsid w:val="00AA58E6"/>
    <w:rsid w:val="00AB259E"/>
    <w:rsid w:val="00AD56EB"/>
    <w:rsid w:val="00B02E4E"/>
    <w:rsid w:val="00B0383D"/>
    <w:rsid w:val="00B11147"/>
    <w:rsid w:val="00B14794"/>
    <w:rsid w:val="00B162ED"/>
    <w:rsid w:val="00B316E4"/>
    <w:rsid w:val="00B42324"/>
    <w:rsid w:val="00B52FC5"/>
    <w:rsid w:val="00BB2A26"/>
    <w:rsid w:val="00BC1CCD"/>
    <w:rsid w:val="00BC3183"/>
    <w:rsid w:val="00BC7083"/>
    <w:rsid w:val="00C2452F"/>
    <w:rsid w:val="00C3071F"/>
    <w:rsid w:val="00C34C78"/>
    <w:rsid w:val="00C35A8A"/>
    <w:rsid w:val="00C36B2A"/>
    <w:rsid w:val="00C40F7C"/>
    <w:rsid w:val="00C51E11"/>
    <w:rsid w:val="00C8254D"/>
    <w:rsid w:val="00CB313E"/>
    <w:rsid w:val="00CD17FA"/>
    <w:rsid w:val="00D11EA1"/>
    <w:rsid w:val="00D1783F"/>
    <w:rsid w:val="00D17A25"/>
    <w:rsid w:val="00D33BF3"/>
    <w:rsid w:val="00D4165C"/>
    <w:rsid w:val="00D47FDB"/>
    <w:rsid w:val="00D50341"/>
    <w:rsid w:val="00D8636B"/>
    <w:rsid w:val="00DA34B5"/>
    <w:rsid w:val="00DD22BB"/>
    <w:rsid w:val="00DE1D49"/>
    <w:rsid w:val="00DE618F"/>
    <w:rsid w:val="00E15CAD"/>
    <w:rsid w:val="00E2271E"/>
    <w:rsid w:val="00E3074A"/>
    <w:rsid w:val="00E47A7C"/>
    <w:rsid w:val="00E54C0E"/>
    <w:rsid w:val="00E67C5D"/>
    <w:rsid w:val="00E83F00"/>
    <w:rsid w:val="00E85454"/>
    <w:rsid w:val="00E91A32"/>
    <w:rsid w:val="00E92A40"/>
    <w:rsid w:val="00E97C00"/>
    <w:rsid w:val="00EA74CF"/>
    <w:rsid w:val="00EC2CC2"/>
    <w:rsid w:val="00ED6C5D"/>
    <w:rsid w:val="00F06821"/>
    <w:rsid w:val="00F10BC9"/>
    <w:rsid w:val="00F12CF0"/>
    <w:rsid w:val="00F2130F"/>
    <w:rsid w:val="00F44F02"/>
    <w:rsid w:val="00F462BB"/>
    <w:rsid w:val="00F73E46"/>
    <w:rsid w:val="00F7715C"/>
    <w:rsid w:val="00F85F92"/>
    <w:rsid w:val="00F94505"/>
    <w:rsid w:val="00F955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6E3A"/>
  <w15:docId w15:val="{8F09BB85-52D7-4099-AB4C-3095A9CA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nn" w:eastAsia="nb-NO" w:bidi="ar-SA"/>
      </w:rPr>
    </w:rPrDefault>
    <w:pPrDefault>
      <w:pPr>
        <w:spacing w:before="10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4B5"/>
    <w:rPr>
      <w:rFonts w:eastAsia="Times New Roman" w:cstheme="minorBidi"/>
      <w:lang w:val="nb-NO"/>
    </w:rPr>
  </w:style>
  <w:style w:type="paragraph" w:styleId="Overskrift1">
    <w:name w:val="heading 1"/>
    <w:next w:val="Normal"/>
    <w:link w:val="Overskrift1Tegn"/>
    <w:qFormat/>
    <w:rsid w:val="00DA34B5"/>
    <w:pPr>
      <w:keepNext/>
      <w:keepLines/>
      <w:numPr>
        <w:numId w:val="25"/>
      </w:numPr>
      <w:spacing w:before="300" w:after="100" w:line="259" w:lineRule="auto"/>
      <w:outlineLvl w:val="0"/>
    </w:pPr>
    <w:rPr>
      <w:rFonts w:eastAsia="Times New Roman" w:cstheme="minorBidi"/>
      <w:b/>
      <w:kern w:val="28"/>
      <w:sz w:val="32"/>
      <w:lang w:val="nb-NO"/>
    </w:rPr>
  </w:style>
  <w:style w:type="paragraph" w:styleId="Overskrift2">
    <w:name w:val="heading 2"/>
    <w:basedOn w:val="Overskrift1"/>
    <w:next w:val="Normal"/>
    <w:link w:val="Overskrift2Tegn"/>
    <w:qFormat/>
    <w:rsid w:val="00DA34B5"/>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DA34B5"/>
    <w:pPr>
      <w:keepNext/>
      <w:keepLines/>
      <w:numPr>
        <w:ilvl w:val="2"/>
        <w:numId w:val="25"/>
      </w:numPr>
      <w:spacing w:before="240" w:after="100"/>
      <w:outlineLvl w:val="2"/>
    </w:pPr>
    <w:rPr>
      <w:b/>
    </w:rPr>
  </w:style>
  <w:style w:type="paragraph" w:styleId="Overskrift4">
    <w:name w:val="heading 4"/>
    <w:basedOn w:val="Overskrift1"/>
    <w:next w:val="Normal"/>
    <w:link w:val="Overskrift4Tegn"/>
    <w:qFormat/>
    <w:rsid w:val="00DA34B5"/>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A34B5"/>
    <w:pPr>
      <w:numPr>
        <w:ilvl w:val="4"/>
      </w:numPr>
      <w:spacing w:before="200"/>
      <w:outlineLvl w:val="4"/>
    </w:pPr>
    <w:rPr>
      <w:b w:val="0"/>
      <w:sz w:val="22"/>
    </w:rPr>
  </w:style>
  <w:style w:type="paragraph" w:styleId="Overskrift6">
    <w:name w:val="heading 6"/>
    <w:basedOn w:val="Normal"/>
    <w:next w:val="Normal"/>
    <w:link w:val="Overskrift6Tegn"/>
    <w:qFormat/>
    <w:rsid w:val="00DA34B5"/>
    <w:pPr>
      <w:numPr>
        <w:ilvl w:val="5"/>
        <w:numId w:val="6"/>
      </w:numPr>
      <w:spacing w:before="240" w:after="60"/>
      <w:outlineLvl w:val="5"/>
    </w:pPr>
    <w:rPr>
      <w:i/>
    </w:rPr>
  </w:style>
  <w:style w:type="paragraph" w:styleId="Overskrift7">
    <w:name w:val="heading 7"/>
    <w:basedOn w:val="Normal"/>
    <w:next w:val="Normal"/>
    <w:link w:val="Overskrift7Tegn"/>
    <w:qFormat/>
    <w:rsid w:val="00DA34B5"/>
    <w:pPr>
      <w:numPr>
        <w:ilvl w:val="6"/>
        <w:numId w:val="6"/>
      </w:numPr>
      <w:spacing w:before="240" w:after="60"/>
      <w:outlineLvl w:val="6"/>
    </w:pPr>
  </w:style>
  <w:style w:type="paragraph" w:styleId="Overskrift8">
    <w:name w:val="heading 8"/>
    <w:basedOn w:val="Normal"/>
    <w:next w:val="Normal"/>
    <w:link w:val="Overskrift8Tegn"/>
    <w:qFormat/>
    <w:rsid w:val="00DA34B5"/>
    <w:pPr>
      <w:numPr>
        <w:ilvl w:val="7"/>
        <w:numId w:val="6"/>
      </w:numPr>
      <w:spacing w:before="240" w:after="60"/>
      <w:outlineLvl w:val="7"/>
    </w:pPr>
    <w:rPr>
      <w:i/>
    </w:rPr>
  </w:style>
  <w:style w:type="paragraph" w:styleId="Overskrift9">
    <w:name w:val="heading 9"/>
    <w:basedOn w:val="Normal"/>
    <w:next w:val="Normal"/>
    <w:link w:val="Overskrift9Tegn"/>
    <w:qFormat/>
    <w:rsid w:val="00DA34B5"/>
    <w:pPr>
      <w:numPr>
        <w:ilvl w:val="8"/>
        <w:numId w:val="6"/>
      </w:numPr>
      <w:spacing w:before="240" w:after="60"/>
      <w:outlineLvl w:val="8"/>
    </w:pPr>
    <w:rPr>
      <w:b/>
      <w:i/>
      <w:sz w:val="18"/>
    </w:rPr>
  </w:style>
  <w:style w:type="character" w:default="1" w:styleId="Standardskriftforavsnitt">
    <w:name w:val="Default Paragraph Font"/>
    <w:uiPriority w:val="1"/>
    <w:semiHidden/>
    <w:unhideWhenUsed/>
    <w:rsid w:val="00DA34B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A34B5"/>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link w:val="TittelTegn"/>
    <w:uiPriority w:val="10"/>
    <w:qFormat/>
    <w:rsid w:val="00DA34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Overskrift1"/>
    <w:next w:val="Normal"/>
    <w:link w:val="UndertittelTegn"/>
    <w:qFormat/>
    <w:rsid w:val="00DA34B5"/>
    <w:pPr>
      <w:numPr>
        <w:numId w:val="0"/>
      </w:numPr>
      <w:spacing w:before="240"/>
      <w:outlineLvl w:val="9"/>
    </w:pPr>
    <w:rPr>
      <w:spacing w:val="4"/>
      <w:sz w:val="28"/>
    </w:rPr>
  </w:style>
  <w:style w:type="paragraph" w:styleId="Revisjon">
    <w:name w:val="Revision"/>
    <w:hidden/>
    <w:uiPriority w:val="99"/>
    <w:semiHidden/>
    <w:rsid w:val="00551EA1"/>
    <w:pPr>
      <w:spacing w:before="0" w:after="0" w:line="240" w:lineRule="auto"/>
    </w:pPr>
  </w:style>
  <w:style w:type="character" w:styleId="Merknadsreferanse">
    <w:name w:val="annotation reference"/>
    <w:basedOn w:val="Standardskriftforavsnitt"/>
    <w:semiHidden/>
    <w:rsid w:val="00DA34B5"/>
    <w:rPr>
      <w:sz w:val="16"/>
    </w:rPr>
  </w:style>
  <w:style w:type="paragraph" w:styleId="Merknadstekst">
    <w:name w:val="annotation text"/>
    <w:basedOn w:val="Normal"/>
    <w:link w:val="MerknadstekstTegn"/>
    <w:rsid w:val="00DA34B5"/>
  </w:style>
  <w:style w:type="character" w:customStyle="1" w:styleId="MerknadstekstTegn">
    <w:name w:val="Merknadstekst Tegn"/>
    <w:basedOn w:val="Standardskriftforavsnitt"/>
    <w:link w:val="Merknadstekst"/>
    <w:rsid w:val="00DA34B5"/>
    <w:rPr>
      <w:rFonts w:eastAsia="Times New Roman" w:cstheme="minorBidi"/>
      <w:lang w:val="nb-NO"/>
    </w:rPr>
  </w:style>
  <w:style w:type="paragraph" w:styleId="Kommentaremne">
    <w:name w:val="annotation subject"/>
    <w:basedOn w:val="Merknadstekst"/>
    <w:next w:val="Merknadstekst"/>
    <w:link w:val="KommentaremneTegn"/>
    <w:uiPriority w:val="99"/>
    <w:semiHidden/>
    <w:unhideWhenUsed/>
    <w:rsid w:val="00DA34B5"/>
    <w:pPr>
      <w:spacing w:line="240" w:lineRule="auto"/>
    </w:pPr>
    <w:rPr>
      <w:b/>
      <w:bCs/>
      <w:szCs w:val="20"/>
    </w:rPr>
  </w:style>
  <w:style w:type="character" w:customStyle="1" w:styleId="KommentaremneTegn">
    <w:name w:val="Kommentaremne Tegn"/>
    <w:basedOn w:val="MerknadstekstTegn"/>
    <w:link w:val="Kommentaremne"/>
    <w:uiPriority w:val="99"/>
    <w:semiHidden/>
    <w:rsid w:val="00DA34B5"/>
    <w:rPr>
      <w:rFonts w:eastAsia="Times New Roman" w:cstheme="minorBidi"/>
      <w:b/>
      <w:bCs/>
      <w:szCs w:val="20"/>
      <w:lang w:val="nb-NO"/>
    </w:rPr>
  </w:style>
  <w:style w:type="paragraph" w:styleId="Topptekst">
    <w:name w:val="header"/>
    <w:basedOn w:val="Normal"/>
    <w:link w:val="TopptekstTegn"/>
    <w:rsid w:val="00DA34B5"/>
    <w:pPr>
      <w:tabs>
        <w:tab w:val="center" w:pos="4536"/>
        <w:tab w:val="right" w:pos="9072"/>
      </w:tabs>
    </w:pPr>
  </w:style>
  <w:style w:type="character" w:customStyle="1" w:styleId="TopptekstTegn">
    <w:name w:val="Topptekst Tegn"/>
    <w:basedOn w:val="Standardskriftforavsnitt"/>
    <w:link w:val="Topptekst"/>
    <w:rsid w:val="00DA34B5"/>
    <w:rPr>
      <w:rFonts w:eastAsia="Times New Roman" w:cstheme="minorBidi"/>
      <w:lang w:val="nb-NO"/>
    </w:rPr>
  </w:style>
  <w:style w:type="paragraph" w:styleId="Bunntekst">
    <w:name w:val="footer"/>
    <w:basedOn w:val="Normal"/>
    <w:link w:val="BunntekstTegn"/>
    <w:uiPriority w:val="99"/>
    <w:rsid w:val="00DA34B5"/>
    <w:pPr>
      <w:tabs>
        <w:tab w:val="center" w:pos="4153"/>
        <w:tab w:val="right" w:pos="8306"/>
      </w:tabs>
    </w:pPr>
    <w:rPr>
      <w:spacing w:val="4"/>
    </w:rPr>
  </w:style>
  <w:style w:type="character" w:customStyle="1" w:styleId="BunntekstTegn">
    <w:name w:val="Bunntekst Tegn"/>
    <w:basedOn w:val="Standardskriftforavsnitt"/>
    <w:link w:val="Bunntekst"/>
    <w:uiPriority w:val="99"/>
    <w:rsid w:val="00DA34B5"/>
    <w:rPr>
      <w:rFonts w:eastAsia="Times New Roman" w:cstheme="minorBidi"/>
      <w:spacing w:val="4"/>
      <w:lang w:val="nb-NO"/>
    </w:rPr>
  </w:style>
  <w:style w:type="character" w:customStyle="1" w:styleId="Overskrift7Tegn">
    <w:name w:val="Overskrift 7 Tegn"/>
    <w:basedOn w:val="Standardskriftforavsnitt"/>
    <w:link w:val="Overskrift7"/>
    <w:rsid w:val="00DA34B5"/>
    <w:rPr>
      <w:rFonts w:eastAsia="Times New Roman" w:cstheme="minorBidi"/>
      <w:lang w:val="nb-NO"/>
    </w:rPr>
  </w:style>
  <w:style w:type="character" w:customStyle="1" w:styleId="Overskrift8Tegn">
    <w:name w:val="Overskrift 8 Tegn"/>
    <w:basedOn w:val="Standardskriftforavsnitt"/>
    <w:link w:val="Overskrift8"/>
    <w:rsid w:val="00DA34B5"/>
    <w:rPr>
      <w:rFonts w:eastAsia="Times New Roman" w:cstheme="minorBidi"/>
      <w:i/>
      <w:lang w:val="nb-NO"/>
    </w:rPr>
  </w:style>
  <w:style w:type="character" w:customStyle="1" w:styleId="Overskrift9Tegn">
    <w:name w:val="Overskrift 9 Tegn"/>
    <w:basedOn w:val="Standardskriftforavsnitt"/>
    <w:link w:val="Overskrift9"/>
    <w:rsid w:val="00DA34B5"/>
    <w:rPr>
      <w:rFonts w:eastAsia="Times New Roman" w:cstheme="minorBidi"/>
      <w:b/>
      <w:i/>
      <w:sz w:val="18"/>
      <w:lang w:val="nb-NO"/>
    </w:rPr>
  </w:style>
  <w:style w:type="paragraph" w:customStyle="1" w:styleId="alfaliste">
    <w:name w:val="alfaliste"/>
    <w:basedOn w:val="Nummerertliste"/>
    <w:rsid w:val="00DA34B5"/>
    <w:pPr>
      <w:numPr>
        <w:numId w:val="65"/>
      </w:numPr>
    </w:pPr>
    <w:rPr>
      <w:spacing w:val="4"/>
    </w:rPr>
  </w:style>
  <w:style w:type="paragraph" w:customStyle="1" w:styleId="alfaliste2">
    <w:name w:val="alfaliste 2"/>
    <w:basedOn w:val="alfaliste"/>
    <w:rsid w:val="00DA34B5"/>
    <w:pPr>
      <w:numPr>
        <w:ilvl w:val="1"/>
      </w:numPr>
    </w:pPr>
  </w:style>
  <w:style w:type="paragraph" w:customStyle="1" w:styleId="alfaliste3">
    <w:name w:val="alfaliste 3"/>
    <w:basedOn w:val="alfaliste"/>
    <w:autoRedefine/>
    <w:qFormat/>
    <w:rsid w:val="00DA34B5"/>
    <w:pPr>
      <w:numPr>
        <w:ilvl w:val="2"/>
      </w:numPr>
    </w:pPr>
  </w:style>
  <w:style w:type="paragraph" w:customStyle="1" w:styleId="alfaliste4">
    <w:name w:val="alfaliste 4"/>
    <w:basedOn w:val="alfaliste"/>
    <w:qFormat/>
    <w:rsid w:val="00DA34B5"/>
    <w:pPr>
      <w:numPr>
        <w:ilvl w:val="3"/>
      </w:numPr>
    </w:pPr>
  </w:style>
  <w:style w:type="paragraph" w:customStyle="1" w:styleId="alfaliste5">
    <w:name w:val="alfaliste 5"/>
    <w:basedOn w:val="alfaliste"/>
    <w:qFormat/>
    <w:rsid w:val="00DA34B5"/>
    <w:pPr>
      <w:numPr>
        <w:ilvl w:val="4"/>
      </w:numPr>
    </w:pPr>
  </w:style>
  <w:style w:type="paragraph" w:customStyle="1" w:styleId="avsnitt-tittel">
    <w:name w:val="avsnitt-tittel"/>
    <w:basedOn w:val="Undertittel"/>
    <w:next w:val="Normal"/>
    <w:rsid w:val="00DA34B5"/>
    <w:rPr>
      <w:b w:val="0"/>
    </w:rPr>
  </w:style>
  <w:style w:type="paragraph" w:customStyle="1" w:styleId="avsnitt-undertittel">
    <w:name w:val="avsnitt-undertittel"/>
    <w:basedOn w:val="Undertittel"/>
    <w:next w:val="Normal"/>
    <w:rsid w:val="00DA34B5"/>
    <w:pPr>
      <w:spacing w:line="240" w:lineRule="auto"/>
    </w:pPr>
    <w:rPr>
      <w:rFonts w:eastAsia="Batang"/>
      <w:b w:val="0"/>
      <w:i/>
      <w:sz w:val="24"/>
      <w:szCs w:val="20"/>
    </w:rPr>
  </w:style>
  <w:style w:type="paragraph" w:customStyle="1" w:styleId="avsnitt-under-undertittel">
    <w:name w:val="avsnitt-under-undertittel"/>
    <w:basedOn w:val="Undertittel"/>
    <w:next w:val="Normal"/>
    <w:rsid w:val="00DA34B5"/>
    <w:pPr>
      <w:spacing w:line="240" w:lineRule="auto"/>
    </w:pPr>
    <w:rPr>
      <w:rFonts w:eastAsia="Batang"/>
      <w:b w:val="0"/>
      <w:i/>
      <w:sz w:val="22"/>
      <w:szCs w:val="20"/>
    </w:rPr>
  </w:style>
  <w:style w:type="paragraph" w:customStyle="1" w:styleId="Def">
    <w:name w:val="Def"/>
    <w:basedOn w:val="Normal"/>
    <w:qFormat/>
    <w:rsid w:val="00DA34B5"/>
  </w:style>
  <w:style w:type="paragraph" w:customStyle="1" w:styleId="figur-beskr">
    <w:name w:val="figur-beskr"/>
    <w:basedOn w:val="Normal"/>
    <w:next w:val="Normal"/>
    <w:rsid w:val="00DA34B5"/>
    <w:rPr>
      <w:spacing w:val="4"/>
    </w:rPr>
  </w:style>
  <w:style w:type="paragraph" w:customStyle="1" w:styleId="figur-tittel">
    <w:name w:val="figur-tittel"/>
    <w:basedOn w:val="Normal"/>
    <w:next w:val="Normal"/>
    <w:rsid w:val="00DA34B5"/>
    <w:pPr>
      <w:numPr>
        <w:ilvl w:val="5"/>
        <w:numId w:val="25"/>
      </w:numPr>
    </w:pPr>
    <w:rPr>
      <w:spacing w:val="4"/>
      <w:sz w:val="28"/>
    </w:rPr>
  </w:style>
  <w:style w:type="character" w:customStyle="1" w:styleId="halvfet">
    <w:name w:val="halvfet"/>
    <w:basedOn w:val="Standardskriftforavsnitt"/>
    <w:rsid w:val="00DA34B5"/>
    <w:rPr>
      <w:b/>
    </w:rPr>
  </w:style>
  <w:style w:type="paragraph" w:customStyle="1" w:styleId="hengende-innrykk">
    <w:name w:val="hengende-innrykk"/>
    <w:basedOn w:val="Normal"/>
    <w:next w:val="Normal"/>
    <w:rsid w:val="00DA34B5"/>
    <w:pPr>
      <w:ind w:left="1418" w:hanging="1418"/>
    </w:pPr>
    <w:rPr>
      <w:spacing w:val="4"/>
    </w:rPr>
  </w:style>
  <w:style w:type="paragraph" w:customStyle="1" w:styleId="Kilde">
    <w:name w:val="Kilde"/>
    <w:basedOn w:val="Normal"/>
    <w:next w:val="Normal"/>
    <w:rsid w:val="00DA34B5"/>
    <w:pPr>
      <w:spacing w:after="240"/>
    </w:pPr>
    <w:rPr>
      <w:spacing w:val="4"/>
      <w:sz w:val="18"/>
    </w:rPr>
  </w:style>
  <w:style w:type="character" w:customStyle="1" w:styleId="kursiv">
    <w:name w:val="kursiv"/>
    <w:basedOn w:val="Standardskriftforavsnitt"/>
    <w:rsid w:val="00DA34B5"/>
    <w:rPr>
      <w:i/>
    </w:rPr>
  </w:style>
  <w:style w:type="character" w:customStyle="1" w:styleId="l-endring">
    <w:name w:val="l-endring"/>
    <w:basedOn w:val="Standardskriftforavsnitt"/>
    <w:rsid w:val="00DA34B5"/>
    <w:rPr>
      <w:i/>
    </w:rPr>
  </w:style>
  <w:style w:type="paragraph" w:customStyle="1" w:styleId="l-lovdeltit">
    <w:name w:val="l-lovdeltit"/>
    <w:basedOn w:val="Normal"/>
    <w:next w:val="Normal"/>
    <w:rsid w:val="00DA34B5"/>
    <w:pPr>
      <w:keepNext/>
      <w:spacing w:before="120" w:after="60"/>
    </w:pPr>
    <w:rPr>
      <w:b/>
    </w:rPr>
  </w:style>
  <w:style w:type="paragraph" w:customStyle="1" w:styleId="l-lovkap">
    <w:name w:val="l-lovkap"/>
    <w:basedOn w:val="Normal"/>
    <w:next w:val="Normal"/>
    <w:rsid w:val="00DA34B5"/>
    <w:pPr>
      <w:keepNext/>
      <w:spacing w:before="240" w:after="40"/>
    </w:pPr>
    <w:rPr>
      <w:b/>
      <w:spacing w:val="4"/>
    </w:rPr>
  </w:style>
  <w:style w:type="paragraph" w:customStyle="1" w:styleId="l-lovtit">
    <w:name w:val="l-lovtit"/>
    <w:basedOn w:val="Normal"/>
    <w:next w:val="Normal"/>
    <w:rsid w:val="00DA34B5"/>
    <w:pPr>
      <w:keepNext/>
      <w:spacing w:before="120" w:after="60"/>
    </w:pPr>
    <w:rPr>
      <w:b/>
      <w:spacing w:val="4"/>
    </w:rPr>
  </w:style>
  <w:style w:type="paragraph" w:customStyle="1" w:styleId="l-paragraf">
    <w:name w:val="l-paragraf"/>
    <w:basedOn w:val="Normal"/>
    <w:next w:val="Normal"/>
    <w:rsid w:val="00DA34B5"/>
    <w:pPr>
      <w:spacing w:before="180" w:after="0"/>
    </w:pPr>
    <w:rPr>
      <w:rFonts w:ascii="Times New Roman" w:hAnsi="Times New Roman"/>
      <w:i/>
      <w:spacing w:val="4"/>
    </w:rPr>
  </w:style>
  <w:style w:type="paragraph" w:customStyle="1" w:styleId="opplisting">
    <w:name w:val="opplisting"/>
    <w:basedOn w:val="Liste"/>
    <w:qFormat/>
    <w:rsid w:val="00DA34B5"/>
    <w:pPr>
      <w:numPr>
        <w:numId w:val="0"/>
      </w:numPr>
      <w:tabs>
        <w:tab w:val="left" w:pos="397"/>
      </w:tabs>
    </w:pPr>
    <w:rPr>
      <w:rFonts w:cs="Times New Roman"/>
    </w:rPr>
  </w:style>
  <w:style w:type="paragraph" w:customStyle="1" w:styleId="Ramme-slutt">
    <w:name w:val="Ramme-slutt"/>
    <w:basedOn w:val="Normal"/>
    <w:qFormat/>
    <w:rsid w:val="00DA34B5"/>
    <w:rPr>
      <w:b/>
      <w:color w:val="C00000"/>
    </w:rPr>
  </w:style>
  <w:style w:type="paragraph" w:customStyle="1" w:styleId="romertallliste">
    <w:name w:val="romertall liste"/>
    <w:basedOn w:val="Normal"/>
    <w:qFormat/>
    <w:rsid w:val="00DA34B5"/>
    <w:pPr>
      <w:numPr>
        <w:numId w:val="55"/>
      </w:numPr>
      <w:spacing w:before="0" w:after="0"/>
    </w:pPr>
    <w:rPr>
      <w:rFonts w:eastAsia="Batang"/>
      <w:spacing w:val="4"/>
      <w:szCs w:val="20"/>
    </w:rPr>
  </w:style>
  <w:style w:type="paragraph" w:customStyle="1" w:styleId="romertallliste2">
    <w:name w:val="romertall liste 2"/>
    <w:basedOn w:val="romertallliste"/>
    <w:qFormat/>
    <w:rsid w:val="00DA34B5"/>
    <w:pPr>
      <w:numPr>
        <w:ilvl w:val="1"/>
      </w:numPr>
    </w:pPr>
  </w:style>
  <w:style w:type="paragraph" w:customStyle="1" w:styleId="romertallliste3">
    <w:name w:val="romertall liste 3"/>
    <w:basedOn w:val="romertallliste"/>
    <w:qFormat/>
    <w:rsid w:val="00DA34B5"/>
    <w:pPr>
      <w:numPr>
        <w:ilvl w:val="2"/>
      </w:numPr>
    </w:pPr>
  </w:style>
  <w:style w:type="paragraph" w:customStyle="1" w:styleId="romertallliste4">
    <w:name w:val="romertall liste 4"/>
    <w:basedOn w:val="romertallliste"/>
    <w:qFormat/>
    <w:rsid w:val="00DA34B5"/>
    <w:pPr>
      <w:numPr>
        <w:ilvl w:val="3"/>
      </w:numPr>
    </w:pPr>
  </w:style>
  <w:style w:type="character" w:customStyle="1" w:styleId="skrift-hevet">
    <w:name w:val="skrift-hevet"/>
    <w:basedOn w:val="Standardskriftforavsnitt"/>
    <w:rsid w:val="00DA34B5"/>
    <w:rPr>
      <w:sz w:val="20"/>
      <w:vertAlign w:val="superscript"/>
    </w:rPr>
  </w:style>
  <w:style w:type="character" w:customStyle="1" w:styleId="skrift-senket">
    <w:name w:val="skrift-senket"/>
    <w:basedOn w:val="Standardskriftforavsnitt"/>
    <w:rsid w:val="00DA34B5"/>
    <w:rPr>
      <w:sz w:val="20"/>
      <w:vertAlign w:val="subscript"/>
    </w:rPr>
  </w:style>
  <w:style w:type="character" w:customStyle="1" w:styleId="sperret">
    <w:name w:val="sperret"/>
    <w:basedOn w:val="Standardskriftforavsnitt"/>
    <w:rsid w:val="00DA34B5"/>
    <w:rPr>
      <w:spacing w:val="30"/>
    </w:rPr>
  </w:style>
  <w:style w:type="character" w:customStyle="1" w:styleId="Stikkord">
    <w:name w:val="Stikkord"/>
    <w:basedOn w:val="Standardskriftforavsnitt"/>
    <w:rsid w:val="00DA34B5"/>
  </w:style>
  <w:style w:type="paragraph" w:customStyle="1" w:styleId="Tabellnavn">
    <w:name w:val="Tabellnavn"/>
    <w:basedOn w:val="Normal"/>
    <w:qFormat/>
    <w:rsid w:val="00DA34B5"/>
    <w:rPr>
      <w:rFonts w:ascii="Times New Roman" w:hAnsi="Times New Roman"/>
      <w:vanish/>
      <w:color w:val="00B050"/>
    </w:rPr>
  </w:style>
  <w:style w:type="paragraph" w:customStyle="1" w:styleId="tabell-tittel">
    <w:name w:val="tabell-tittel"/>
    <w:basedOn w:val="Normal"/>
    <w:next w:val="Normal"/>
    <w:rsid w:val="00DA34B5"/>
    <w:pPr>
      <w:keepNext/>
      <w:keepLines/>
      <w:numPr>
        <w:ilvl w:val="6"/>
        <w:numId w:val="25"/>
      </w:numPr>
      <w:spacing w:before="240"/>
    </w:pPr>
    <w:rPr>
      <w:spacing w:val="4"/>
      <w:sz w:val="28"/>
    </w:rPr>
  </w:style>
  <w:style w:type="paragraph" w:customStyle="1" w:styleId="Term">
    <w:name w:val="Term"/>
    <w:basedOn w:val="Normal"/>
    <w:qFormat/>
    <w:rsid w:val="00DA34B5"/>
  </w:style>
  <w:style w:type="paragraph" w:customStyle="1" w:styleId="tittel-ramme">
    <w:name w:val="tittel-ramme"/>
    <w:basedOn w:val="Normal"/>
    <w:next w:val="Normal"/>
    <w:rsid w:val="00DA34B5"/>
    <w:pPr>
      <w:keepNext/>
      <w:keepLines/>
      <w:numPr>
        <w:ilvl w:val="7"/>
        <w:numId w:val="25"/>
      </w:numPr>
      <w:spacing w:before="360" w:after="80"/>
      <w:jc w:val="center"/>
    </w:pPr>
    <w:rPr>
      <w:b/>
      <w:spacing w:val="4"/>
      <w:sz w:val="24"/>
    </w:rPr>
  </w:style>
  <w:style w:type="table" w:customStyle="1" w:styleId="Tabell-VM">
    <w:name w:val="Tabell-VM"/>
    <w:basedOn w:val="Tabelltemaer"/>
    <w:uiPriority w:val="99"/>
    <w:qFormat/>
    <w:rsid w:val="00DA34B5"/>
    <w:tblPr/>
    <w:tcPr>
      <w:shd w:val="clear" w:color="auto" w:fill="auto"/>
    </w:tcPr>
    <w:tblStylePr w:type="firstRow">
      <w:tblPr/>
      <w:tcPr>
        <w:shd w:val="clear" w:color="auto" w:fill="DBE5F1" w:themeFill="accent1" w:themeFillTint="33"/>
      </w:tcPr>
    </w:tblStylePr>
  </w:style>
  <w:style w:type="table" w:styleId="Tabelltemaer">
    <w:name w:val="Table Theme"/>
    <w:basedOn w:val="Vanligtabell"/>
    <w:uiPriority w:val="99"/>
    <w:semiHidden/>
    <w:unhideWhenUsed/>
    <w:rsid w:val="00DA34B5"/>
    <w:pPr>
      <w:spacing w:before="0" w:after="0" w:line="240" w:lineRule="auto"/>
    </w:pPr>
    <w:rPr>
      <w:rFonts w:ascii="Calibri" w:eastAsia="Calibri" w:hAnsi="Calibri"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A34B5"/>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DA34B5"/>
    <w:pPr>
      <w:spacing w:before="0" w:after="0" w:line="240" w:lineRule="auto"/>
    </w:pPr>
    <w:rPr>
      <w:rFonts w:asciiTheme="minorHAnsi" w:eastAsiaTheme="minorHAnsi" w:hAnsiTheme="minorHAnsi" w:cstheme="minorBidi"/>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A34B5"/>
    <w:pPr>
      <w:spacing w:before="0" w:after="0" w:line="240" w:lineRule="auto"/>
    </w:pPr>
    <w:rPr>
      <w:rFonts w:ascii="Times New Roman" w:eastAsiaTheme="minorHAnsi" w:hAnsi="Times New Roman" w:cstheme="minorBidi"/>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DA34B5"/>
    <w:pPr>
      <w:spacing w:before="0" w:after="0" w:line="240" w:lineRule="auto"/>
    </w:pPr>
    <w:rPr>
      <w:rFonts w:asciiTheme="minorHAnsi" w:eastAsiaTheme="minorHAnsi" w:hAnsiTheme="minorHAnsi" w:cstheme="minorBidi"/>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A34B5"/>
    <w:pPr>
      <w:spacing w:before="0" w:after="0" w:line="240" w:lineRule="auto"/>
    </w:pPr>
    <w:rPr>
      <w:rFonts w:asciiTheme="minorHAnsi" w:eastAsiaTheme="minorHAnsi" w:hAnsiTheme="minorHAnsi" w:cstheme="minorBidi"/>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A34B5"/>
    <w:pPr>
      <w:numPr>
        <w:numId w:val="24"/>
      </w:numPr>
    </w:pPr>
  </w:style>
  <w:style w:type="paragraph" w:customStyle="1" w:styleId="Figur">
    <w:name w:val="Figur"/>
    <w:basedOn w:val="Normal"/>
    <w:rsid w:val="00DA34B5"/>
    <w:pPr>
      <w:suppressAutoHyphens/>
      <w:spacing w:before="400" w:line="240" w:lineRule="auto"/>
      <w:jc w:val="center"/>
    </w:pPr>
    <w:rPr>
      <w:b/>
      <w:color w:val="FF0000"/>
    </w:rPr>
  </w:style>
  <w:style w:type="paragraph" w:customStyle="1" w:styleId="l-ledd">
    <w:name w:val="l-ledd"/>
    <w:basedOn w:val="Normal"/>
    <w:qFormat/>
    <w:rsid w:val="00DA34B5"/>
    <w:pPr>
      <w:spacing w:after="0"/>
      <w:ind w:firstLine="397"/>
    </w:pPr>
    <w:rPr>
      <w:rFonts w:ascii="Times New Roman" w:hAnsi="Times New Roman"/>
      <w:spacing w:val="4"/>
    </w:rPr>
  </w:style>
  <w:style w:type="paragraph" w:customStyle="1" w:styleId="l-punktum">
    <w:name w:val="l-punktum"/>
    <w:basedOn w:val="Normal"/>
    <w:qFormat/>
    <w:rsid w:val="00DA34B5"/>
    <w:pPr>
      <w:spacing w:after="0"/>
    </w:pPr>
    <w:rPr>
      <w:spacing w:val="4"/>
    </w:rPr>
  </w:style>
  <w:style w:type="paragraph" w:customStyle="1" w:styleId="l-tit-endr-lovkap">
    <w:name w:val="l-tit-endr-lovkap"/>
    <w:basedOn w:val="Normal"/>
    <w:qFormat/>
    <w:rsid w:val="00DA34B5"/>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DA34B5"/>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DA34B5"/>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DA34B5"/>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DA34B5"/>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DA34B5"/>
  </w:style>
  <w:style w:type="paragraph" w:customStyle="1" w:styleId="l-alfaliste">
    <w:name w:val="l-alfaliste"/>
    <w:basedOn w:val="alfaliste"/>
    <w:qFormat/>
    <w:rsid w:val="00DA34B5"/>
    <w:pPr>
      <w:numPr>
        <w:numId w:val="0"/>
      </w:numPr>
    </w:pPr>
    <w:rPr>
      <w:rFonts w:eastAsiaTheme="minorEastAsia"/>
    </w:rPr>
  </w:style>
  <w:style w:type="numbering" w:customStyle="1" w:styleId="AlfaListeStil">
    <w:name w:val="AlfaListeStil"/>
    <w:uiPriority w:val="99"/>
    <w:rsid w:val="00DA34B5"/>
    <w:pPr>
      <w:numPr>
        <w:numId w:val="65"/>
      </w:numPr>
    </w:pPr>
  </w:style>
  <w:style w:type="paragraph" w:customStyle="1" w:styleId="l-alfaliste2">
    <w:name w:val="l-alfaliste 2"/>
    <w:basedOn w:val="alfaliste2"/>
    <w:qFormat/>
    <w:rsid w:val="00DA34B5"/>
    <w:pPr>
      <w:numPr>
        <w:numId w:val="0"/>
      </w:numPr>
    </w:pPr>
  </w:style>
  <w:style w:type="paragraph" w:customStyle="1" w:styleId="l-alfaliste3">
    <w:name w:val="l-alfaliste 3"/>
    <w:basedOn w:val="alfaliste3"/>
    <w:qFormat/>
    <w:rsid w:val="00DA34B5"/>
    <w:pPr>
      <w:numPr>
        <w:numId w:val="0"/>
      </w:numPr>
    </w:pPr>
  </w:style>
  <w:style w:type="paragraph" w:customStyle="1" w:styleId="l-alfaliste4">
    <w:name w:val="l-alfaliste 4"/>
    <w:basedOn w:val="alfaliste4"/>
    <w:qFormat/>
    <w:rsid w:val="00DA34B5"/>
    <w:pPr>
      <w:numPr>
        <w:numId w:val="0"/>
      </w:numPr>
    </w:pPr>
  </w:style>
  <w:style w:type="paragraph" w:customStyle="1" w:styleId="l-alfaliste5">
    <w:name w:val="l-alfaliste 5"/>
    <w:basedOn w:val="alfaliste5"/>
    <w:qFormat/>
    <w:rsid w:val="00DA34B5"/>
    <w:pPr>
      <w:numPr>
        <w:numId w:val="0"/>
      </w:numPr>
    </w:pPr>
  </w:style>
  <w:style w:type="numbering" w:customStyle="1" w:styleId="l-AlfaListeStil">
    <w:name w:val="l-AlfaListeStil"/>
    <w:uiPriority w:val="99"/>
    <w:rsid w:val="00DA34B5"/>
  </w:style>
  <w:style w:type="numbering" w:customStyle="1" w:styleId="l-NummerertListeStil">
    <w:name w:val="l-NummerertListeStil"/>
    <w:uiPriority w:val="99"/>
    <w:rsid w:val="00DA34B5"/>
    <w:pPr>
      <w:numPr>
        <w:numId w:val="13"/>
      </w:numPr>
    </w:pPr>
  </w:style>
  <w:style w:type="numbering" w:customStyle="1" w:styleId="NrListeStil">
    <w:name w:val="NrListeStil"/>
    <w:uiPriority w:val="99"/>
    <w:rsid w:val="00DA34B5"/>
    <w:pPr>
      <w:numPr>
        <w:numId w:val="14"/>
      </w:numPr>
    </w:pPr>
  </w:style>
  <w:style w:type="numbering" w:customStyle="1" w:styleId="OpplistingListeStil">
    <w:name w:val="OpplistingListeStil"/>
    <w:uiPriority w:val="99"/>
    <w:rsid w:val="00DA34B5"/>
    <w:pPr>
      <w:numPr>
        <w:numId w:val="49"/>
      </w:numPr>
    </w:pPr>
  </w:style>
  <w:style w:type="numbering" w:customStyle="1" w:styleId="OverskrifterListeStil">
    <w:name w:val="OverskrifterListeStil"/>
    <w:uiPriority w:val="99"/>
    <w:rsid w:val="00DA34B5"/>
    <w:pPr>
      <w:numPr>
        <w:numId w:val="16"/>
      </w:numPr>
    </w:pPr>
  </w:style>
  <w:style w:type="numbering" w:customStyle="1" w:styleId="RomListeStil">
    <w:name w:val="RomListeStil"/>
    <w:uiPriority w:val="99"/>
    <w:rsid w:val="00DA34B5"/>
    <w:pPr>
      <w:numPr>
        <w:numId w:val="17"/>
      </w:numPr>
    </w:pPr>
  </w:style>
  <w:style w:type="numbering" w:customStyle="1" w:styleId="StrekListeStil">
    <w:name w:val="StrekListeStil"/>
    <w:uiPriority w:val="99"/>
    <w:rsid w:val="00DA34B5"/>
    <w:pPr>
      <w:numPr>
        <w:numId w:val="18"/>
      </w:numPr>
    </w:pPr>
  </w:style>
  <w:style w:type="paragraph" w:customStyle="1" w:styleId="romertallliste5">
    <w:name w:val="romertall liste 5"/>
    <w:basedOn w:val="romertallliste"/>
    <w:qFormat/>
    <w:rsid w:val="00DA34B5"/>
    <w:pPr>
      <w:numPr>
        <w:ilvl w:val="4"/>
      </w:numPr>
    </w:pPr>
  </w:style>
  <w:style w:type="paragraph" w:customStyle="1" w:styleId="opplisting2">
    <w:name w:val="opplisting 2"/>
    <w:basedOn w:val="opplisting"/>
    <w:qFormat/>
    <w:rsid w:val="00DA34B5"/>
    <w:pPr>
      <w:ind w:left="397"/>
    </w:pPr>
    <w:rPr>
      <w:lang w:val="en-US"/>
    </w:rPr>
  </w:style>
  <w:style w:type="paragraph" w:customStyle="1" w:styleId="opplisting3">
    <w:name w:val="opplisting 3"/>
    <w:basedOn w:val="opplisting"/>
    <w:qFormat/>
    <w:rsid w:val="00DA34B5"/>
    <w:pPr>
      <w:ind w:left="794"/>
    </w:pPr>
  </w:style>
  <w:style w:type="paragraph" w:customStyle="1" w:styleId="opplisting4">
    <w:name w:val="opplisting 4"/>
    <w:basedOn w:val="opplisting"/>
    <w:qFormat/>
    <w:rsid w:val="00DA34B5"/>
    <w:pPr>
      <w:ind w:left="1191"/>
    </w:pPr>
  </w:style>
  <w:style w:type="paragraph" w:customStyle="1" w:styleId="opplisting5">
    <w:name w:val="opplisting 5"/>
    <w:basedOn w:val="opplisting"/>
    <w:qFormat/>
    <w:rsid w:val="00DA34B5"/>
    <w:pPr>
      <w:ind w:left="1588"/>
    </w:pPr>
  </w:style>
  <w:style w:type="paragraph" w:customStyle="1" w:styleId="friliste">
    <w:name w:val="friliste"/>
    <w:basedOn w:val="Normal"/>
    <w:qFormat/>
    <w:rsid w:val="00DA34B5"/>
    <w:pPr>
      <w:tabs>
        <w:tab w:val="left" w:pos="397"/>
      </w:tabs>
      <w:spacing w:after="0"/>
      <w:ind w:left="397" w:hanging="397"/>
    </w:pPr>
  </w:style>
  <w:style w:type="paragraph" w:customStyle="1" w:styleId="friliste2">
    <w:name w:val="friliste 2"/>
    <w:basedOn w:val="friliste"/>
    <w:qFormat/>
    <w:rsid w:val="00DA34B5"/>
    <w:pPr>
      <w:tabs>
        <w:tab w:val="left" w:pos="794"/>
      </w:tabs>
      <w:spacing w:before="0"/>
      <w:ind w:left="794"/>
    </w:pPr>
  </w:style>
  <w:style w:type="paragraph" w:customStyle="1" w:styleId="friliste3">
    <w:name w:val="friliste 3"/>
    <w:basedOn w:val="friliste"/>
    <w:qFormat/>
    <w:rsid w:val="00DA34B5"/>
    <w:pPr>
      <w:tabs>
        <w:tab w:val="left" w:pos="1191"/>
      </w:tabs>
      <w:spacing w:before="0"/>
      <w:ind w:left="1191"/>
    </w:pPr>
  </w:style>
  <w:style w:type="paragraph" w:customStyle="1" w:styleId="friliste4">
    <w:name w:val="friliste 4"/>
    <w:basedOn w:val="friliste"/>
    <w:qFormat/>
    <w:rsid w:val="00DA34B5"/>
    <w:pPr>
      <w:tabs>
        <w:tab w:val="left" w:pos="1588"/>
      </w:tabs>
      <w:spacing w:before="0"/>
      <w:ind w:left="1588"/>
    </w:pPr>
  </w:style>
  <w:style w:type="paragraph" w:customStyle="1" w:styleId="friliste5">
    <w:name w:val="friliste 5"/>
    <w:basedOn w:val="friliste"/>
    <w:qFormat/>
    <w:rsid w:val="00DA34B5"/>
    <w:pPr>
      <w:tabs>
        <w:tab w:val="left" w:pos="1985"/>
      </w:tabs>
      <w:spacing w:before="0"/>
      <w:ind w:left="1985"/>
    </w:pPr>
  </w:style>
  <w:style w:type="paragraph" w:customStyle="1" w:styleId="blokksit">
    <w:name w:val="blokksit"/>
    <w:basedOn w:val="Normal"/>
    <w:autoRedefine/>
    <w:qFormat/>
    <w:rsid w:val="00DA34B5"/>
    <w:pPr>
      <w:spacing w:line="240" w:lineRule="auto"/>
      <w:ind w:left="397"/>
    </w:pPr>
    <w:rPr>
      <w:spacing w:val="-2"/>
    </w:rPr>
  </w:style>
  <w:style w:type="character" w:customStyle="1" w:styleId="regular">
    <w:name w:val="regular"/>
    <w:basedOn w:val="Standardskriftforavsnitt"/>
    <w:uiPriority w:val="1"/>
    <w:qFormat/>
    <w:rsid w:val="00DA34B5"/>
    <w:rPr>
      <w:i/>
    </w:rPr>
  </w:style>
  <w:style w:type="character" w:customStyle="1" w:styleId="gjennomstreket">
    <w:name w:val="gjennomstreket"/>
    <w:uiPriority w:val="1"/>
    <w:rsid w:val="00DA34B5"/>
    <w:rPr>
      <w:strike/>
      <w:dstrike w:val="0"/>
    </w:rPr>
  </w:style>
  <w:style w:type="paragraph" w:customStyle="1" w:styleId="l-avsnitt">
    <w:name w:val="l-avsnitt"/>
    <w:basedOn w:val="l-lovkap"/>
    <w:qFormat/>
    <w:rsid w:val="00DA34B5"/>
    <w:rPr>
      <w:lang w:val="nn-NO"/>
    </w:rPr>
  </w:style>
  <w:style w:type="paragraph" w:customStyle="1" w:styleId="l-tit-endr-avsnitt">
    <w:name w:val="l-tit-endr-avsnitt"/>
    <w:basedOn w:val="l-tit-endr-lovkap"/>
    <w:qFormat/>
    <w:rsid w:val="00DA34B5"/>
  </w:style>
  <w:style w:type="paragraph" w:customStyle="1" w:styleId="Listebombe">
    <w:name w:val="Liste bombe"/>
    <w:basedOn w:val="Liste"/>
    <w:qFormat/>
    <w:rsid w:val="00DA34B5"/>
    <w:pPr>
      <w:numPr>
        <w:numId w:val="19"/>
      </w:numPr>
      <w:ind w:left="397" w:hanging="397"/>
    </w:pPr>
  </w:style>
  <w:style w:type="paragraph" w:styleId="Liste">
    <w:name w:val="List"/>
    <w:basedOn w:val="Nummerertliste"/>
    <w:qFormat/>
    <w:rsid w:val="00DA34B5"/>
    <w:pPr>
      <w:numPr>
        <w:numId w:val="26"/>
      </w:numPr>
      <w:ind w:left="397" w:hanging="397"/>
      <w:contextualSpacing/>
    </w:pPr>
    <w:rPr>
      <w:spacing w:val="4"/>
    </w:rPr>
  </w:style>
  <w:style w:type="paragraph" w:customStyle="1" w:styleId="Listebombe2">
    <w:name w:val="Liste bombe 2"/>
    <w:basedOn w:val="Liste2"/>
    <w:qFormat/>
    <w:rsid w:val="00DA34B5"/>
    <w:pPr>
      <w:numPr>
        <w:numId w:val="20"/>
      </w:numPr>
      <w:ind w:left="794" w:hanging="397"/>
    </w:pPr>
  </w:style>
  <w:style w:type="paragraph" w:styleId="Liste2">
    <w:name w:val="List 2"/>
    <w:basedOn w:val="Liste"/>
    <w:qFormat/>
    <w:rsid w:val="00DA34B5"/>
    <w:pPr>
      <w:numPr>
        <w:numId w:val="27"/>
      </w:numPr>
      <w:ind w:left="794" w:hanging="397"/>
    </w:pPr>
  </w:style>
  <w:style w:type="paragraph" w:customStyle="1" w:styleId="Listebombe3">
    <w:name w:val="Liste bombe 3"/>
    <w:basedOn w:val="Liste3"/>
    <w:qFormat/>
    <w:rsid w:val="00DA34B5"/>
    <w:pPr>
      <w:numPr>
        <w:numId w:val="21"/>
      </w:numPr>
      <w:ind w:left="1191" w:hanging="397"/>
    </w:pPr>
  </w:style>
  <w:style w:type="paragraph" w:styleId="Liste3">
    <w:name w:val="List 3"/>
    <w:basedOn w:val="Liste"/>
    <w:qFormat/>
    <w:rsid w:val="00DA34B5"/>
    <w:pPr>
      <w:numPr>
        <w:numId w:val="28"/>
      </w:numPr>
      <w:ind w:left="1191" w:hanging="397"/>
    </w:pPr>
  </w:style>
  <w:style w:type="paragraph" w:customStyle="1" w:styleId="Listebombe4">
    <w:name w:val="Liste bombe 4"/>
    <w:basedOn w:val="Liste4"/>
    <w:qFormat/>
    <w:rsid w:val="00DA34B5"/>
    <w:pPr>
      <w:numPr>
        <w:numId w:val="22"/>
      </w:numPr>
      <w:ind w:left="1588" w:hanging="397"/>
    </w:pPr>
  </w:style>
  <w:style w:type="paragraph" w:styleId="Liste4">
    <w:name w:val="List 4"/>
    <w:basedOn w:val="Liste"/>
    <w:qFormat/>
    <w:rsid w:val="00DA34B5"/>
    <w:pPr>
      <w:numPr>
        <w:numId w:val="29"/>
      </w:numPr>
      <w:ind w:left="1588" w:hanging="397"/>
    </w:pPr>
  </w:style>
  <w:style w:type="paragraph" w:customStyle="1" w:styleId="Listebombe5">
    <w:name w:val="Liste bombe 5"/>
    <w:basedOn w:val="Liste5"/>
    <w:qFormat/>
    <w:rsid w:val="00DA34B5"/>
    <w:pPr>
      <w:numPr>
        <w:numId w:val="23"/>
      </w:numPr>
      <w:ind w:left="1985" w:hanging="397"/>
    </w:pPr>
  </w:style>
  <w:style w:type="paragraph" w:styleId="Liste5">
    <w:name w:val="List 5"/>
    <w:basedOn w:val="Liste"/>
    <w:qFormat/>
    <w:rsid w:val="00DA34B5"/>
    <w:pPr>
      <w:numPr>
        <w:numId w:val="30"/>
      </w:numPr>
      <w:ind w:left="1985" w:hanging="397"/>
    </w:pPr>
  </w:style>
  <w:style w:type="paragraph" w:customStyle="1" w:styleId="Listeavsnitt2">
    <w:name w:val="Listeavsnitt 2"/>
    <w:basedOn w:val="Listeavsnitt"/>
    <w:qFormat/>
    <w:rsid w:val="00DA34B5"/>
    <w:pPr>
      <w:ind w:left="794"/>
    </w:pPr>
  </w:style>
  <w:style w:type="paragraph" w:customStyle="1" w:styleId="Listeavsnitt3">
    <w:name w:val="Listeavsnitt 3"/>
    <w:basedOn w:val="Listeavsnitt"/>
    <w:qFormat/>
    <w:rsid w:val="00DA34B5"/>
    <w:pPr>
      <w:ind w:left="1191"/>
    </w:pPr>
  </w:style>
  <w:style w:type="paragraph" w:customStyle="1" w:styleId="Listeavsnitt4">
    <w:name w:val="Listeavsnitt 4"/>
    <w:basedOn w:val="Listeavsnitt"/>
    <w:qFormat/>
    <w:rsid w:val="00DA34B5"/>
    <w:pPr>
      <w:ind w:left="1588"/>
    </w:pPr>
  </w:style>
  <w:style w:type="paragraph" w:customStyle="1" w:styleId="Listeavsnitt5">
    <w:name w:val="Listeavsnitt 5"/>
    <w:basedOn w:val="Listeavsnitt"/>
    <w:qFormat/>
    <w:rsid w:val="00DA34B5"/>
    <w:pPr>
      <w:ind w:left="1985"/>
    </w:pPr>
  </w:style>
  <w:style w:type="paragraph" w:customStyle="1" w:styleId="Petit">
    <w:name w:val="Petit"/>
    <w:basedOn w:val="Normal"/>
    <w:next w:val="Normal"/>
    <w:qFormat/>
    <w:rsid w:val="00DA34B5"/>
    <w:rPr>
      <w:spacing w:val="6"/>
      <w:sz w:val="19"/>
    </w:rPr>
  </w:style>
  <w:style w:type="paragraph" w:customStyle="1" w:styleId="TrykkeriMerknad">
    <w:name w:val="TrykkeriMerknad"/>
    <w:basedOn w:val="Normal"/>
    <w:qFormat/>
    <w:rsid w:val="00DA34B5"/>
    <w:pPr>
      <w:spacing w:before="60"/>
    </w:pPr>
    <w:rPr>
      <w:color w:val="943634" w:themeColor="accent2" w:themeShade="BF"/>
      <w:spacing w:val="4"/>
      <w:sz w:val="26"/>
    </w:rPr>
  </w:style>
  <w:style w:type="paragraph" w:customStyle="1" w:styleId="ForfatterMerknad">
    <w:name w:val="ForfatterMerknad"/>
    <w:basedOn w:val="TrykkeriMerknad"/>
    <w:qFormat/>
    <w:rsid w:val="00DA34B5"/>
    <w:pPr>
      <w:shd w:val="clear" w:color="auto" w:fill="FFFF99"/>
      <w:spacing w:line="240" w:lineRule="auto"/>
    </w:pPr>
    <w:rPr>
      <w:color w:val="632423" w:themeColor="accent2" w:themeShade="80"/>
    </w:rPr>
  </w:style>
  <w:style w:type="paragraph" w:customStyle="1" w:styleId="UnOverskrift1">
    <w:name w:val="UnOverskrift 1"/>
    <w:basedOn w:val="Overskrift1"/>
    <w:next w:val="Normal"/>
    <w:qFormat/>
    <w:rsid w:val="00DA34B5"/>
    <w:pPr>
      <w:numPr>
        <w:numId w:val="0"/>
      </w:numPr>
    </w:pPr>
  </w:style>
  <w:style w:type="character" w:customStyle="1" w:styleId="Overskrift1Tegn">
    <w:name w:val="Overskrift 1 Tegn"/>
    <w:basedOn w:val="Standardskriftforavsnitt"/>
    <w:link w:val="Overskrift1"/>
    <w:rsid w:val="00DA34B5"/>
    <w:rPr>
      <w:rFonts w:eastAsia="Times New Roman" w:cstheme="minorBidi"/>
      <w:b/>
      <w:kern w:val="28"/>
      <w:sz w:val="32"/>
      <w:lang w:val="nb-NO"/>
    </w:rPr>
  </w:style>
  <w:style w:type="paragraph" w:customStyle="1" w:styleId="UnOverskrift2">
    <w:name w:val="UnOverskrift 2"/>
    <w:basedOn w:val="Overskrift2"/>
    <w:next w:val="Normal"/>
    <w:qFormat/>
    <w:rsid w:val="00DA34B5"/>
    <w:pPr>
      <w:numPr>
        <w:ilvl w:val="0"/>
        <w:numId w:val="0"/>
      </w:numPr>
    </w:pPr>
  </w:style>
  <w:style w:type="character" w:customStyle="1" w:styleId="Overskrift2Tegn">
    <w:name w:val="Overskrift 2 Tegn"/>
    <w:basedOn w:val="Standardskriftforavsnitt"/>
    <w:link w:val="Overskrift2"/>
    <w:rsid w:val="00DA34B5"/>
    <w:rPr>
      <w:rFonts w:eastAsia="Times New Roman" w:cstheme="minorBidi"/>
      <w:b/>
      <w:spacing w:val="4"/>
      <w:kern w:val="28"/>
      <w:sz w:val="28"/>
      <w:lang w:val="nb-NO"/>
    </w:rPr>
  </w:style>
  <w:style w:type="paragraph" w:customStyle="1" w:styleId="UnOverskrift3">
    <w:name w:val="UnOverskrift 3"/>
    <w:basedOn w:val="Overskrift3"/>
    <w:next w:val="Normal"/>
    <w:qFormat/>
    <w:rsid w:val="00DA34B5"/>
    <w:pPr>
      <w:numPr>
        <w:ilvl w:val="0"/>
        <w:numId w:val="0"/>
      </w:numPr>
    </w:pPr>
  </w:style>
  <w:style w:type="character" w:customStyle="1" w:styleId="Overskrift3Tegn">
    <w:name w:val="Overskrift 3 Tegn"/>
    <w:basedOn w:val="Standardskriftforavsnitt"/>
    <w:link w:val="Overskrift3"/>
    <w:rsid w:val="00DA34B5"/>
    <w:rPr>
      <w:rFonts w:eastAsia="Times New Roman" w:cstheme="minorBidi"/>
      <w:b/>
      <w:lang w:val="nb-NO"/>
    </w:rPr>
  </w:style>
  <w:style w:type="paragraph" w:customStyle="1" w:styleId="UnOverskrift4">
    <w:name w:val="UnOverskrift 4"/>
    <w:basedOn w:val="Overskrift4"/>
    <w:next w:val="Normal"/>
    <w:qFormat/>
    <w:rsid w:val="00DA34B5"/>
    <w:pPr>
      <w:numPr>
        <w:ilvl w:val="0"/>
        <w:numId w:val="0"/>
      </w:numPr>
    </w:pPr>
  </w:style>
  <w:style w:type="character" w:customStyle="1" w:styleId="Overskrift4Tegn">
    <w:name w:val="Overskrift 4 Tegn"/>
    <w:basedOn w:val="Standardskriftforavsnitt"/>
    <w:link w:val="Overskrift4"/>
    <w:rsid w:val="00DA34B5"/>
    <w:rPr>
      <w:rFonts w:eastAsia="Times New Roman" w:cstheme="minorBidi"/>
      <w:i/>
      <w:spacing w:val="4"/>
      <w:kern w:val="28"/>
      <w:lang w:val="nb-NO"/>
    </w:rPr>
  </w:style>
  <w:style w:type="paragraph" w:customStyle="1" w:styleId="UnOverskrift5">
    <w:name w:val="UnOverskrift 5"/>
    <w:basedOn w:val="Overskrift5"/>
    <w:next w:val="Normal"/>
    <w:qFormat/>
    <w:rsid w:val="00DA34B5"/>
    <w:pPr>
      <w:numPr>
        <w:ilvl w:val="0"/>
        <w:numId w:val="0"/>
      </w:numPr>
    </w:pPr>
  </w:style>
  <w:style w:type="character" w:customStyle="1" w:styleId="Overskrift5Tegn">
    <w:name w:val="Overskrift 5 Tegn"/>
    <w:basedOn w:val="Standardskriftforavsnitt"/>
    <w:link w:val="Overskrift5"/>
    <w:rsid w:val="00DA34B5"/>
    <w:rPr>
      <w:rFonts w:eastAsia="Times New Roman" w:cstheme="minorBidi"/>
      <w:kern w:val="28"/>
      <w:lang w:val="nb-NO"/>
    </w:rPr>
  </w:style>
  <w:style w:type="paragraph" w:customStyle="1" w:styleId="PublTittel">
    <w:name w:val="PublTittel"/>
    <w:basedOn w:val="Normal"/>
    <w:qFormat/>
    <w:rsid w:val="00DA34B5"/>
    <w:pPr>
      <w:spacing w:before="80"/>
    </w:pPr>
    <w:rPr>
      <w:sz w:val="48"/>
      <w:szCs w:val="48"/>
    </w:rPr>
  </w:style>
  <w:style w:type="paragraph" w:customStyle="1" w:styleId="Ingress">
    <w:name w:val="Ingress"/>
    <w:basedOn w:val="Normal"/>
    <w:qFormat/>
    <w:rsid w:val="00DA34B5"/>
    <w:rPr>
      <w:i/>
    </w:rPr>
  </w:style>
  <w:style w:type="paragraph" w:customStyle="1" w:styleId="Note">
    <w:name w:val="Note"/>
    <w:basedOn w:val="Normal"/>
    <w:qFormat/>
    <w:rsid w:val="00DA34B5"/>
    <w:rPr>
      <w:sz w:val="18"/>
    </w:rPr>
  </w:style>
  <w:style w:type="paragraph" w:customStyle="1" w:styleId="FigurAltTekst">
    <w:name w:val="FigurAltTekst"/>
    <w:basedOn w:val="Note"/>
    <w:qFormat/>
    <w:rsid w:val="00DA34B5"/>
    <w:rPr>
      <w:color w:val="7030A0"/>
    </w:rPr>
  </w:style>
  <w:style w:type="paragraph" w:customStyle="1" w:styleId="meta-dep">
    <w:name w:val="meta-dep"/>
    <w:basedOn w:val="Normal"/>
    <w:next w:val="Normal"/>
    <w:qFormat/>
    <w:rsid w:val="00DA34B5"/>
    <w:rPr>
      <w:rFonts w:ascii="Courier New" w:hAnsi="Courier New"/>
      <w:vanish/>
      <w:color w:val="C00000"/>
      <w:sz w:val="28"/>
    </w:rPr>
  </w:style>
  <w:style w:type="paragraph" w:customStyle="1" w:styleId="meta-depavd">
    <w:name w:val="meta-depavd"/>
    <w:basedOn w:val="meta-dep"/>
    <w:next w:val="Normal"/>
    <w:qFormat/>
    <w:rsid w:val="00DA34B5"/>
  </w:style>
  <w:style w:type="paragraph" w:customStyle="1" w:styleId="meta-forf">
    <w:name w:val="meta-forf"/>
    <w:basedOn w:val="meta-dep"/>
    <w:next w:val="Normal"/>
    <w:qFormat/>
    <w:rsid w:val="00DA34B5"/>
  </w:style>
  <w:style w:type="paragraph" w:customStyle="1" w:styleId="meta-spr">
    <w:name w:val="meta-spr"/>
    <w:basedOn w:val="meta-dep"/>
    <w:next w:val="Normal"/>
    <w:qFormat/>
    <w:rsid w:val="00DA34B5"/>
  </w:style>
  <w:style w:type="paragraph" w:customStyle="1" w:styleId="meta-ingress">
    <w:name w:val="meta-ingress"/>
    <w:basedOn w:val="meta-dep"/>
    <w:next w:val="Normal"/>
    <w:qFormat/>
    <w:rsid w:val="00DA34B5"/>
    <w:rPr>
      <w:color w:val="244061" w:themeColor="accent1" w:themeShade="80"/>
      <w:sz w:val="24"/>
    </w:rPr>
  </w:style>
  <w:style w:type="paragraph" w:customStyle="1" w:styleId="meta-sperrefrist">
    <w:name w:val="meta-sperrefrist"/>
    <w:basedOn w:val="meta-dep"/>
    <w:next w:val="Normal"/>
    <w:qFormat/>
    <w:rsid w:val="00DA34B5"/>
  </w:style>
  <w:style w:type="paragraph" w:customStyle="1" w:styleId="meta-objUrl">
    <w:name w:val="meta-objUrl"/>
    <w:basedOn w:val="meta-dep"/>
    <w:next w:val="Normal"/>
    <w:qFormat/>
    <w:rsid w:val="00DA34B5"/>
    <w:rPr>
      <w:color w:val="7030A0"/>
    </w:rPr>
  </w:style>
  <w:style w:type="paragraph" w:customStyle="1" w:styleId="meta-dokFormat">
    <w:name w:val="meta-dokFormat"/>
    <w:basedOn w:val="meta-dep"/>
    <w:next w:val="Normal"/>
    <w:qFormat/>
    <w:rsid w:val="00DA34B5"/>
    <w:rPr>
      <w:color w:val="7030A0"/>
    </w:rPr>
  </w:style>
  <w:style w:type="paragraph" w:customStyle="1" w:styleId="TabellHode-rad">
    <w:name w:val="TabellHode-rad"/>
    <w:basedOn w:val="Normal"/>
    <w:qFormat/>
    <w:rsid w:val="00DA34B5"/>
    <w:pPr>
      <w:shd w:val="clear" w:color="auto" w:fill="FDE9D9" w:themeFill="accent6" w:themeFillTint="33"/>
    </w:pPr>
  </w:style>
  <w:style w:type="paragraph" w:customStyle="1" w:styleId="TabellHode-kolonne">
    <w:name w:val="TabellHode-kolonne"/>
    <w:basedOn w:val="TabellHode-rad"/>
    <w:qFormat/>
    <w:rsid w:val="00DA34B5"/>
    <w:pPr>
      <w:shd w:val="clear" w:color="auto" w:fill="DBE5F1" w:themeFill="accent1" w:themeFillTint="33"/>
    </w:pPr>
  </w:style>
  <w:style w:type="character" w:customStyle="1" w:styleId="Overskrift6Tegn">
    <w:name w:val="Overskrift 6 Tegn"/>
    <w:basedOn w:val="Standardskriftforavsnitt"/>
    <w:link w:val="Overskrift6"/>
    <w:rsid w:val="00DA34B5"/>
    <w:rPr>
      <w:rFonts w:eastAsia="Times New Roman" w:cstheme="minorBidi"/>
      <w:i/>
      <w:lang w:val="nb-NO"/>
    </w:rPr>
  </w:style>
  <w:style w:type="paragraph" w:styleId="Indeks1">
    <w:name w:val="index 1"/>
    <w:basedOn w:val="Normal"/>
    <w:next w:val="Normal"/>
    <w:autoRedefine/>
    <w:uiPriority w:val="99"/>
    <w:semiHidden/>
    <w:unhideWhenUsed/>
    <w:rsid w:val="00DA34B5"/>
    <w:pPr>
      <w:spacing w:after="0" w:line="240" w:lineRule="auto"/>
      <w:ind w:left="240" w:hanging="240"/>
    </w:pPr>
  </w:style>
  <w:style w:type="paragraph" w:styleId="Indeks2">
    <w:name w:val="index 2"/>
    <w:basedOn w:val="Normal"/>
    <w:next w:val="Normal"/>
    <w:autoRedefine/>
    <w:uiPriority w:val="99"/>
    <w:semiHidden/>
    <w:unhideWhenUsed/>
    <w:rsid w:val="00DA34B5"/>
    <w:pPr>
      <w:spacing w:after="0" w:line="240" w:lineRule="auto"/>
      <w:ind w:left="480" w:hanging="240"/>
    </w:pPr>
  </w:style>
  <w:style w:type="paragraph" w:styleId="Indeks3">
    <w:name w:val="index 3"/>
    <w:basedOn w:val="Normal"/>
    <w:next w:val="Normal"/>
    <w:autoRedefine/>
    <w:uiPriority w:val="99"/>
    <w:semiHidden/>
    <w:unhideWhenUsed/>
    <w:rsid w:val="00DA34B5"/>
    <w:pPr>
      <w:spacing w:after="0" w:line="240" w:lineRule="auto"/>
      <w:ind w:left="720" w:hanging="240"/>
    </w:pPr>
  </w:style>
  <w:style w:type="paragraph" w:styleId="Indeks4">
    <w:name w:val="index 4"/>
    <w:basedOn w:val="Normal"/>
    <w:next w:val="Normal"/>
    <w:autoRedefine/>
    <w:uiPriority w:val="99"/>
    <w:semiHidden/>
    <w:unhideWhenUsed/>
    <w:rsid w:val="00DA34B5"/>
    <w:pPr>
      <w:spacing w:after="0" w:line="240" w:lineRule="auto"/>
      <w:ind w:left="960" w:hanging="240"/>
    </w:pPr>
  </w:style>
  <w:style w:type="paragraph" w:styleId="Indeks5">
    <w:name w:val="index 5"/>
    <w:basedOn w:val="Normal"/>
    <w:next w:val="Normal"/>
    <w:autoRedefine/>
    <w:uiPriority w:val="99"/>
    <w:semiHidden/>
    <w:unhideWhenUsed/>
    <w:rsid w:val="00DA34B5"/>
    <w:pPr>
      <w:spacing w:after="0" w:line="240" w:lineRule="auto"/>
      <w:ind w:left="1200" w:hanging="240"/>
    </w:pPr>
  </w:style>
  <w:style w:type="paragraph" w:styleId="Indeks6">
    <w:name w:val="index 6"/>
    <w:basedOn w:val="Normal"/>
    <w:next w:val="Normal"/>
    <w:autoRedefine/>
    <w:uiPriority w:val="99"/>
    <w:semiHidden/>
    <w:unhideWhenUsed/>
    <w:rsid w:val="00DA34B5"/>
    <w:pPr>
      <w:spacing w:after="0" w:line="240" w:lineRule="auto"/>
      <w:ind w:left="1440" w:hanging="240"/>
    </w:pPr>
  </w:style>
  <w:style w:type="paragraph" w:styleId="Indeks7">
    <w:name w:val="index 7"/>
    <w:basedOn w:val="Normal"/>
    <w:next w:val="Normal"/>
    <w:autoRedefine/>
    <w:uiPriority w:val="99"/>
    <w:semiHidden/>
    <w:unhideWhenUsed/>
    <w:rsid w:val="00DA34B5"/>
    <w:pPr>
      <w:spacing w:after="0" w:line="240" w:lineRule="auto"/>
      <w:ind w:left="1680" w:hanging="240"/>
    </w:pPr>
  </w:style>
  <w:style w:type="paragraph" w:styleId="Indeks8">
    <w:name w:val="index 8"/>
    <w:basedOn w:val="Normal"/>
    <w:next w:val="Normal"/>
    <w:autoRedefine/>
    <w:uiPriority w:val="99"/>
    <w:semiHidden/>
    <w:unhideWhenUsed/>
    <w:rsid w:val="00DA34B5"/>
    <w:pPr>
      <w:spacing w:after="0" w:line="240" w:lineRule="auto"/>
      <w:ind w:left="1920" w:hanging="240"/>
    </w:pPr>
  </w:style>
  <w:style w:type="paragraph" w:styleId="Indeks9">
    <w:name w:val="index 9"/>
    <w:basedOn w:val="Normal"/>
    <w:next w:val="Normal"/>
    <w:autoRedefine/>
    <w:uiPriority w:val="99"/>
    <w:semiHidden/>
    <w:unhideWhenUsed/>
    <w:rsid w:val="00DA34B5"/>
    <w:pPr>
      <w:spacing w:after="0" w:line="240" w:lineRule="auto"/>
      <w:ind w:left="2160" w:hanging="240"/>
    </w:pPr>
  </w:style>
  <w:style w:type="paragraph" w:styleId="INNH1">
    <w:name w:val="toc 1"/>
    <w:basedOn w:val="Normal"/>
    <w:next w:val="Normal"/>
    <w:uiPriority w:val="39"/>
    <w:rsid w:val="00DA34B5"/>
    <w:pPr>
      <w:tabs>
        <w:tab w:val="right" w:leader="dot" w:pos="8306"/>
      </w:tabs>
      <w:ind w:right="1134"/>
    </w:pPr>
  </w:style>
  <w:style w:type="paragraph" w:styleId="INNH2">
    <w:name w:val="toc 2"/>
    <w:basedOn w:val="Normal"/>
    <w:next w:val="Normal"/>
    <w:uiPriority w:val="39"/>
    <w:rsid w:val="00DA34B5"/>
    <w:pPr>
      <w:tabs>
        <w:tab w:val="right" w:leader="dot" w:pos="8306"/>
      </w:tabs>
      <w:ind w:left="199" w:right="1134"/>
    </w:pPr>
  </w:style>
  <w:style w:type="paragraph" w:styleId="INNH3">
    <w:name w:val="toc 3"/>
    <w:basedOn w:val="Normal"/>
    <w:next w:val="Normal"/>
    <w:uiPriority w:val="39"/>
    <w:rsid w:val="00DA34B5"/>
    <w:pPr>
      <w:tabs>
        <w:tab w:val="right" w:leader="dot" w:pos="8306"/>
      </w:tabs>
      <w:ind w:left="403" w:right="1134"/>
    </w:pPr>
  </w:style>
  <w:style w:type="paragraph" w:styleId="INNH4">
    <w:name w:val="toc 4"/>
    <w:basedOn w:val="Normal"/>
    <w:next w:val="Normal"/>
    <w:semiHidden/>
    <w:rsid w:val="00DA34B5"/>
    <w:pPr>
      <w:tabs>
        <w:tab w:val="right" w:leader="dot" w:pos="8306"/>
      </w:tabs>
      <w:ind w:left="600"/>
    </w:pPr>
  </w:style>
  <w:style w:type="paragraph" w:styleId="INNH5">
    <w:name w:val="toc 5"/>
    <w:basedOn w:val="Normal"/>
    <w:next w:val="Normal"/>
    <w:semiHidden/>
    <w:rsid w:val="00DA34B5"/>
    <w:pPr>
      <w:tabs>
        <w:tab w:val="right" w:leader="dot" w:pos="8306"/>
      </w:tabs>
      <w:ind w:left="800"/>
    </w:pPr>
  </w:style>
  <w:style w:type="paragraph" w:styleId="INNH6">
    <w:name w:val="toc 6"/>
    <w:basedOn w:val="Normal"/>
    <w:next w:val="Normal"/>
    <w:autoRedefine/>
    <w:uiPriority w:val="39"/>
    <w:semiHidden/>
    <w:unhideWhenUsed/>
    <w:rsid w:val="00DA34B5"/>
    <w:pPr>
      <w:spacing w:after="100"/>
      <w:ind w:left="1200"/>
    </w:pPr>
  </w:style>
  <w:style w:type="paragraph" w:styleId="INNH7">
    <w:name w:val="toc 7"/>
    <w:basedOn w:val="Normal"/>
    <w:next w:val="Normal"/>
    <w:autoRedefine/>
    <w:uiPriority w:val="39"/>
    <w:semiHidden/>
    <w:unhideWhenUsed/>
    <w:rsid w:val="00DA34B5"/>
    <w:pPr>
      <w:spacing w:after="100"/>
      <w:ind w:left="1440"/>
    </w:pPr>
  </w:style>
  <w:style w:type="paragraph" w:styleId="INNH8">
    <w:name w:val="toc 8"/>
    <w:basedOn w:val="Normal"/>
    <w:next w:val="Normal"/>
    <w:autoRedefine/>
    <w:uiPriority w:val="39"/>
    <w:semiHidden/>
    <w:unhideWhenUsed/>
    <w:rsid w:val="00DA34B5"/>
    <w:pPr>
      <w:spacing w:after="100"/>
      <w:ind w:left="1680"/>
    </w:pPr>
  </w:style>
  <w:style w:type="paragraph" w:styleId="INNH9">
    <w:name w:val="toc 9"/>
    <w:basedOn w:val="Normal"/>
    <w:next w:val="Normal"/>
    <w:autoRedefine/>
    <w:uiPriority w:val="39"/>
    <w:semiHidden/>
    <w:unhideWhenUsed/>
    <w:rsid w:val="00DA34B5"/>
    <w:pPr>
      <w:spacing w:after="100"/>
      <w:ind w:left="1920"/>
    </w:pPr>
  </w:style>
  <w:style w:type="paragraph" w:styleId="Vanliginnrykk">
    <w:name w:val="Normal Indent"/>
    <w:basedOn w:val="Normal"/>
    <w:uiPriority w:val="99"/>
    <w:semiHidden/>
    <w:unhideWhenUsed/>
    <w:rsid w:val="00DA34B5"/>
    <w:pPr>
      <w:ind w:left="708"/>
    </w:pPr>
  </w:style>
  <w:style w:type="paragraph" w:styleId="Fotnotetekst">
    <w:name w:val="footnote text"/>
    <w:basedOn w:val="Normal"/>
    <w:link w:val="FotnotetekstTegn"/>
    <w:semiHidden/>
    <w:rsid w:val="00DA34B5"/>
    <w:rPr>
      <w:spacing w:val="4"/>
    </w:rPr>
  </w:style>
  <w:style w:type="character" w:customStyle="1" w:styleId="FotnotetekstTegn">
    <w:name w:val="Fotnotetekst Tegn"/>
    <w:basedOn w:val="Standardskriftforavsnitt"/>
    <w:link w:val="Fotnotetekst"/>
    <w:semiHidden/>
    <w:rsid w:val="00DA34B5"/>
    <w:rPr>
      <w:rFonts w:eastAsia="Times New Roman" w:cstheme="minorBidi"/>
      <w:spacing w:val="4"/>
      <w:lang w:val="nb-NO"/>
    </w:rPr>
  </w:style>
  <w:style w:type="paragraph" w:styleId="Stikkordregisteroverskrift">
    <w:name w:val="index heading"/>
    <w:basedOn w:val="Normal"/>
    <w:next w:val="Indeks1"/>
    <w:uiPriority w:val="99"/>
    <w:semiHidden/>
    <w:unhideWhenUsed/>
    <w:rsid w:val="00DA34B5"/>
    <w:rPr>
      <w:rFonts w:asciiTheme="majorHAnsi" w:eastAsiaTheme="majorEastAsia" w:hAnsiTheme="majorHAnsi" w:cstheme="majorBidi"/>
      <w:b/>
      <w:bCs/>
    </w:rPr>
  </w:style>
  <w:style w:type="paragraph" w:styleId="Bildetekst">
    <w:name w:val="caption"/>
    <w:basedOn w:val="Normal"/>
    <w:next w:val="Normal"/>
    <w:uiPriority w:val="35"/>
    <w:unhideWhenUsed/>
    <w:qFormat/>
    <w:rsid w:val="00DA34B5"/>
    <w:pPr>
      <w:spacing w:line="240" w:lineRule="auto"/>
    </w:pPr>
    <w:rPr>
      <w:b/>
      <w:bCs/>
      <w:color w:val="4F81BD" w:themeColor="accent1"/>
      <w:sz w:val="18"/>
      <w:szCs w:val="18"/>
    </w:rPr>
  </w:style>
  <w:style w:type="paragraph" w:styleId="Figurliste">
    <w:name w:val="table of figures"/>
    <w:basedOn w:val="Normal"/>
    <w:next w:val="Normal"/>
    <w:uiPriority w:val="99"/>
    <w:semiHidden/>
    <w:unhideWhenUsed/>
    <w:rsid w:val="00DA34B5"/>
    <w:pPr>
      <w:spacing w:after="0"/>
    </w:pPr>
  </w:style>
  <w:style w:type="paragraph" w:styleId="Konvoluttadresse">
    <w:name w:val="envelope address"/>
    <w:basedOn w:val="Normal"/>
    <w:uiPriority w:val="99"/>
    <w:semiHidden/>
    <w:unhideWhenUsed/>
    <w:rsid w:val="00DA34B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A34B5"/>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A34B5"/>
    <w:rPr>
      <w:vertAlign w:val="superscript"/>
    </w:rPr>
  </w:style>
  <w:style w:type="character" w:styleId="Linjenummer">
    <w:name w:val="line number"/>
    <w:basedOn w:val="Standardskriftforavsnitt"/>
    <w:uiPriority w:val="99"/>
    <w:semiHidden/>
    <w:unhideWhenUsed/>
    <w:rsid w:val="00DA34B5"/>
  </w:style>
  <w:style w:type="character" w:styleId="Sidetall">
    <w:name w:val="page number"/>
    <w:basedOn w:val="Standardskriftforavsnitt"/>
    <w:rsid w:val="00DA34B5"/>
  </w:style>
  <w:style w:type="character" w:styleId="Sluttnotereferanse">
    <w:name w:val="endnote reference"/>
    <w:basedOn w:val="Standardskriftforavsnitt"/>
    <w:uiPriority w:val="99"/>
    <w:semiHidden/>
    <w:unhideWhenUsed/>
    <w:rsid w:val="00DA34B5"/>
    <w:rPr>
      <w:vertAlign w:val="superscript"/>
    </w:rPr>
  </w:style>
  <w:style w:type="paragraph" w:styleId="Sluttnotetekst">
    <w:name w:val="endnote text"/>
    <w:basedOn w:val="Normal"/>
    <w:link w:val="SluttnotetekstTegn"/>
    <w:uiPriority w:val="99"/>
    <w:semiHidden/>
    <w:unhideWhenUsed/>
    <w:rsid w:val="00DA34B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A34B5"/>
    <w:rPr>
      <w:rFonts w:eastAsia="Times New Roman" w:cstheme="minorBidi"/>
      <w:szCs w:val="20"/>
      <w:lang w:val="nb-NO"/>
    </w:rPr>
  </w:style>
  <w:style w:type="paragraph" w:styleId="Kildeliste">
    <w:name w:val="table of authorities"/>
    <w:basedOn w:val="Normal"/>
    <w:next w:val="Normal"/>
    <w:uiPriority w:val="99"/>
    <w:semiHidden/>
    <w:unhideWhenUsed/>
    <w:rsid w:val="00DA34B5"/>
    <w:pPr>
      <w:spacing w:after="0"/>
      <w:ind w:left="240" w:hanging="240"/>
    </w:pPr>
  </w:style>
  <w:style w:type="paragraph" w:styleId="Makrotekst">
    <w:name w:val="macro"/>
    <w:link w:val="MakrotekstTegn"/>
    <w:uiPriority w:val="99"/>
    <w:semiHidden/>
    <w:unhideWhenUsed/>
    <w:rsid w:val="00DA34B5"/>
    <w:pPr>
      <w:tabs>
        <w:tab w:val="left" w:pos="480"/>
        <w:tab w:val="left" w:pos="960"/>
        <w:tab w:val="left" w:pos="1440"/>
        <w:tab w:val="left" w:pos="1920"/>
        <w:tab w:val="left" w:pos="2400"/>
        <w:tab w:val="left" w:pos="2880"/>
        <w:tab w:val="left" w:pos="3360"/>
        <w:tab w:val="left" w:pos="3840"/>
        <w:tab w:val="left" w:pos="4320"/>
      </w:tabs>
      <w:spacing w:before="0" w:after="0" w:line="276" w:lineRule="auto"/>
    </w:pPr>
    <w:rPr>
      <w:rFonts w:ascii="Consolas" w:eastAsia="Times New Roman" w:hAnsi="Consolas" w:cstheme="minorBidi"/>
      <w:sz w:val="20"/>
      <w:szCs w:val="20"/>
      <w:lang w:val="nb-NO"/>
    </w:rPr>
  </w:style>
  <w:style w:type="character" w:customStyle="1" w:styleId="MakrotekstTegn">
    <w:name w:val="Makrotekst Tegn"/>
    <w:basedOn w:val="Standardskriftforavsnitt"/>
    <w:link w:val="Makrotekst"/>
    <w:uiPriority w:val="99"/>
    <w:semiHidden/>
    <w:rsid w:val="00DA34B5"/>
    <w:rPr>
      <w:rFonts w:ascii="Consolas" w:eastAsia="Times New Roman" w:hAnsi="Consolas" w:cstheme="minorBidi"/>
      <w:sz w:val="20"/>
      <w:szCs w:val="20"/>
      <w:lang w:val="nb-NO"/>
    </w:rPr>
  </w:style>
  <w:style w:type="paragraph" w:styleId="Kildelisteoverskrift">
    <w:name w:val="toa heading"/>
    <w:basedOn w:val="Normal"/>
    <w:next w:val="Normal"/>
    <w:uiPriority w:val="99"/>
    <w:semiHidden/>
    <w:unhideWhenUsed/>
    <w:rsid w:val="00DA34B5"/>
    <w:pPr>
      <w:spacing w:before="120"/>
    </w:pPr>
    <w:rPr>
      <w:rFonts w:asciiTheme="majorHAnsi" w:eastAsiaTheme="majorEastAsia" w:hAnsiTheme="majorHAnsi" w:cstheme="majorBidi"/>
      <w:b/>
      <w:bCs/>
      <w:szCs w:val="24"/>
    </w:rPr>
  </w:style>
  <w:style w:type="paragraph" w:styleId="Punktliste">
    <w:name w:val="List Bullet"/>
    <w:basedOn w:val="Normal"/>
    <w:rsid w:val="00DA34B5"/>
    <w:pPr>
      <w:numPr>
        <w:numId w:val="7"/>
      </w:numPr>
      <w:spacing w:after="0"/>
    </w:pPr>
    <w:rPr>
      <w:spacing w:val="4"/>
    </w:rPr>
  </w:style>
  <w:style w:type="paragraph" w:styleId="Nummerertliste">
    <w:name w:val="List Number"/>
    <w:qFormat/>
    <w:rsid w:val="00DA34B5"/>
    <w:pPr>
      <w:keepLines/>
      <w:numPr>
        <w:numId w:val="66"/>
      </w:numPr>
      <w:spacing w:before="0" w:after="0"/>
    </w:pPr>
    <w:rPr>
      <w:rFonts w:eastAsia="Batang" w:cstheme="minorBidi"/>
      <w:szCs w:val="20"/>
      <w:lang w:val="nb-NO"/>
    </w:rPr>
  </w:style>
  <w:style w:type="paragraph" w:styleId="Punktliste2">
    <w:name w:val="List Bullet 2"/>
    <w:basedOn w:val="Normal"/>
    <w:rsid w:val="00DA34B5"/>
    <w:pPr>
      <w:numPr>
        <w:numId w:val="8"/>
      </w:numPr>
      <w:spacing w:after="0"/>
    </w:pPr>
    <w:rPr>
      <w:spacing w:val="4"/>
    </w:rPr>
  </w:style>
  <w:style w:type="paragraph" w:styleId="Punktliste3">
    <w:name w:val="List Bullet 3"/>
    <w:basedOn w:val="Normal"/>
    <w:rsid w:val="00DA34B5"/>
    <w:pPr>
      <w:numPr>
        <w:numId w:val="9"/>
      </w:numPr>
      <w:spacing w:after="0"/>
    </w:pPr>
    <w:rPr>
      <w:spacing w:val="4"/>
    </w:rPr>
  </w:style>
  <w:style w:type="paragraph" w:styleId="Punktliste4">
    <w:name w:val="List Bullet 4"/>
    <w:basedOn w:val="Normal"/>
    <w:rsid w:val="00DA34B5"/>
    <w:pPr>
      <w:numPr>
        <w:numId w:val="10"/>
      </w:numPr>
      <w:spacing w:after="0"/>
    </w:pPr>
  </w:style>
  <w:style w:type="paragraph" w:styleId="Punktliste5">
    <w:name w:val="List Bullet 5"/>
    <w:basedOn w:val="Normal"/>
    <w:rsid w:val="00DA34B5"/>
    <w:pPr>
      <w:numPr>
        <w:numId w:val="11"/>
      </w:numPr>
      <w:spacing w:after="0"/>
    </w:pPr>
  </w:style>
  <w:style w:type="paragraph" w:styleId="Nummerertliste2">
    <w:name w:val="List Number 2"/>
    <w:basedOn w:val="Nummerertliste"/>
    <w:qFormat/>
    <w:rsid w:val="00DA34B5"/>
    <w:pPr>
      <w:numPr>
        <w:ilvl w:val="1"/>
      </w:numPr>
    </w:pPr>
  </w:style>
  <w:style w:type="paragraph" w:styleId="Nummerertliste3">
    <w:name w:val="List Number 3"/>
    <w:basedOn w:val="Nummerertliste"/>
    <w:qFormat/>
    <w:rsid w:val="00DA34B5"/>
    <w:pPr>
      <w:numPr>
        <w:ilvl w:val="2"/>
      </w:numPr>
    </w:pPr>
  </w:style>
  <w:style w:type="paragraph" w:styleId="Nummerertliste4">
    <w:name w:val="List Number 4"/>
    <w:basedOn w:val="Nummerertliste"/>
    <w:rsid w:val="00DA34B5"/>
    <w:pPr>
      <w:numPr>
        <w:ilvl w:val="3"/>
      </w:numPr>
    </w:pPr>
  </w:style>
  <w:style w:type="paragraph" w:styleId="Nummerertliste5">
    <w:name w:val="List Number 5"/>
    <w:basedOn w:val="Nummerertliste"/>
    <w:qFormat/>
    <w:rsid w:val="00DA34B5"/>
    <w:pPr>
      <w:numPr>
        <w:ilvl w:val="4"/>
      </w:numPr>
    </w:pPr>
  </w:style>
  <w:style w:type="character" w:customStyle="1" w:styleId="TittelTegn">
    <w:name w:val="Tittel Tegn"/>
    <w:basedOn w:val="Standardskriftforavsnitt"/>
    <w:link w:val="Tittel"/>
    <w:uiPriority w:val="10"/>
    <w:rsid w:val="00DA34B5"/>
    <w:rPr>
      <w:rFonts w:asciiTheme="majorHAnsi" w:eastAsiaTheme="majorEastAsia" w:hAnsiTheme="majorHAnsi" w:cstheme="majorBidi"/>
      <w:color w:val="17365D" w:themeColor="text2" w:themeShade="BF"/>
      <w:spacing w:val="5"/>
      <w:kern w:val="28"/>
      <w:sz w:val="52"/>
      <w:szCs w:val="52"/>
      <w:lang w:val="nb-NO"/>
    </w:rPr>
  </w:style>
  <w:style w:type="paragraph" w:styleId="Hilsen">
    <w:name w:val="Closing"/>
    <w:basedOn w:val="Normal"/>
    <w:link w:val="HilsenTegn"/>
    <w:uiPriority w:val="99"/>
    <w:semiHidden/>
    <w:unhideWhenUsed/>
    <w:rsid w:val="00DA34B5"/>
    <w:pPr>
      <w:spacing w:after="0" w:line="240" w:lineRule="auto"/>
      <w:ind w:left="4252"/>
    </w:pPr>
  </w:style>
  <w:style w:type="character" w:customStyle="1" w:styleId="HilsenTegn">
    <w:name w:val="Hilsen Tegn"/>
    <w:basedOn w:val="Standardskriftforavsnitt"/>
    <w:link w:val="Hilsen"/>
    <w:uiPriority w:val="99"/>
    <w:semiHidden/>
    <w:rsid w:val="00DA34B5"/>
    <w:rPr>
      <w:rFonts w:eastAsia="Times New Roman" w:cstheme="minorBidi"/>
      <w:lang w:val="nb-NO"/>
    </w:rPr>
  </w:style>
  <w:style w:type="paragraph" w:styleId="Underskrift">
    <w:name w:val="Signature"/>
    <w:basedOn w:val="Normal"/>
    <w:link w:val="UnderskriftTegn"/>
    <w:uiPriority w:val="99"/>
    <w:semiHidden/>
    <w:unhideWhenUsed/>
    <w:rsid w:val="00DA34B5"/>
    <w:pPr>
      <w:spacing w:after="0" w:line="240" w:lineRule="auto"/>
      <w:ind w:left="4252"/>
    </w:pPr>
  </w:style>
  <w:style w:type="character" w:customStyle="1" w:styleId="UnderskriftTegn">
    <w:name w:val="Underskrift Tegn"/>
    <w:basedOn w:val="Standardskriftforavsnitt"/>
    <w:link w:val="Underskrift"/>
    <w:uiPriority w:val="99"/>
    <w:semiHidden/>
    <w:rsid w:val="00DA34B5"/>
    <w:rPr>
      <w:rFonts w:eastAsia="Times New Roman" w:cstheme="minorBidi"/>
      <w:lang w:val="nb-NO"/>
    </w:rPr>
  </w:style>
  <w:style w:type="paragraph" w:styleId="Brdtekst">
    <w:name w:val="Body Text"/>
    <w:basedOn w:val="Normal"/>
    <w:link w:val="BrdtekstTegn"/>
    <w:uiPriority w:val="99"/>
    <w:semiHidden/>
    <w:unhideWhenUsed/>
    <w:rsid w:val="00DA34B5"/>
  </w:style>
  <w:style w:type="character" w:customStyle="1" w:styleId="BrdtekstTegn">
    <w:name w:val="Brødtekst Tegn"/>
    <w:basedOn w:val="Standardskriftforavsnitt"/>
    <w:link w:val="Brdtekst"/>
    <w:uiPriority w:val="99"/>
    <w:semiHidden/>
    <w:rsid w:val="00DA34B5"/>
    <w:rPr>
      <w:rFonts w:eastAsia="Times New Roman" w:cstheme="minorBidi"/>
      <w:lang w:val="nb-NO"/>
    </w:rPr>
  </w:style>
  <w:style w:type="paragraph" w:styleId="Brdtekstinnrykk">
    <w:name w:val="Body Text Indent"/>
    <w:basedOn w:val="Normal"/>
    <w:link w:val="BrdtekstinnrykkTegn"/>
    <w:uiPriority w:val="99"/>
    <w:semiHidden/>
    <w:unhideWhenUsed/>
    <w:rsid w:val="00DA34B5"/>
    <w:pPr>
      <w:ind w:left="283"/>
    </w:pPr>
  </w:style>
  <w:style w:type="character" w:customStyle="1" w:styleId="BrdtekstinnrykkTegn">
    <w:name w:val="Brødtekstinnrykk Tegn"/>
    <w:basedOn w:val="Standardskriftforavsnitt"/>
    <w:link w:val="Brdtekstinnrykk"/>
    <w:uiPriority w:val="99"/>
    <w:semiHidden/>
    <w:rsid w:val="00DA34B5"/>
    <w:rPr>
      <w:rFonts w:eastAsia="Times New Roman" w:cstheme="minorBidi"/>
      <w:lang w:val="nb-NO"/>
    </w:rPr>
  </w:style>
  <w:style w:type="paragraph" w:styleId="Liste-forts">
    <w:name w:val="List Continue"/>
    <w:basedOn w:val="Normal"/>
    <w:uiPriority w:val="99"/>
    <w:semiHidden/>
    <w:unhideWhenUsed/>
    <w:rsid w:val="00DA34B5"/>
    <w:pPr>
      <w:ind w:left="283"/>
      <w:contextualSpacing/>
    </w:pPr>
  </w:style>
  <w:style w:type="paragraph" w:styleId="Liste-forts2">
    <w:name w:val="List Continue 2"/>
    <w:basedOn w:val="Normal"/>
    <w:uiPriority w:val="99"/>
    <w:semiHidden/>
    <w:unhideWhenUsed/>
    <w:rsid w:val="00DA34B5"/>
    <w:pPr>
      <w:ind w:left="566"/>
      <w:contextualSpacing/>
    </w:pPr>
  </w:style>
  <w:style w:type="paragraph" w:styleId="Liste-forts3">
    <w:name w:val="List Continue 3"/>
    <w:basedOn w:val="Normal"/>
    <w:uiPriority w:val="99"/>
    <w:semiHidden/>
    <w:unhideWhenUsed/>
    <w:rsid w:val="00DA34B5"/>
    <w:pPr>
      <w:ind w:left="849"/>
      <w:contextualSpacing/>
    </w:pPr>
  </w:style>
  <w:style w:type="paragraph" w:styleId="Liste-forts4">
    <w:name w:val="List Continue 4"/>
    <w:basedOn w:val="Normal"/>
    <w:uiPriority w:val="99"/>
    <w:semiHidden/>
    <w:unhideWhenUsed/>
    <w:rsid w:val="00DA34B5"/>
    <w:pPr>
      <w:ind w:left="1132"/>
      <w:contextualSpacing/>
    </w:pPr>
  </w:style>
  <w:style w:type="paragraph" w:styleId="Liste-forts5">
    <w:name w:val="List Continue 5"/>
    <w:basedOn w:val="Normal"/>
    <w:uiPriority w:val="99"/>
    <w:semiHidden/>
    <w:unhideWhenUsed/>
    <w:rsid w:val="00DA34B5"/>
    <w:pPr>
      <w:ind w:left="1415"/>
      <w:contextualSpacing/>
    </w:pPr>
  </w:style>
  <w:style w:type="paragraph" w:styleId="Meldingshode">
    <w:name w:val="Message Header"/>
    <w:basedOn w:val="Normal"/>
    <w:link w:val="MeldingshodeTegn"/>
    <w:uiPriority w:val="99"/>
    <w:semiHidden/>
    <w:unhideWhenUsed/>
    <w:rsid w:val="00DA34B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A34B5"/>
    <w:rPr>
      <w:rFonts w:asciiTheme="majorHAnsi" w:eastAsiaTheme="majorEastAsia" w:hAnsiTheme="majorHAnsi" w:cstheme="majorBidi"/>
      <w:szCs w:val="24"/>
      <w:shd w:val="pct20" w:color="auto" w:fill="auto"/>
      <w:lang w:val="nb-NO"/>
    </w:rPr>
  </w:style>
  <w:style w:type="character" w:customStyle="1" w:styleId="UndertittelTegn">
    <w:name w:val="Undertittel Tegn"/>
    <w:basedOn w:val="Standardskriftforavsnitt"/>
    <w:link w:val="Undertittel"/>
    <w:rsid w:val="00DA34B5"/>
    <w:rPr>
      <w:rFonts w:eastAsia="Times New Roman" w:cstheme="minorBidi"/>
      <w:b/>
      <w:spacing w:val="4"/>
      <w:kern w:val="28"/>
      <w:sz w:val="28"/>
      <w:lang w:val="nb-NO"/>
    </w:rPr>
  </w:style>
  <w:style w:type="paragraph" w:styleId="Innledendehilsen">
    <w:name w:val="Salutation"/>
    <w:basedOn w:val="Normal"/>
    <w:next w:val="Normal"/>
    <w:link w:val="InnledendehilsenTegn"/>
    <w:uiPriority w:val="99"/>
    <w:semiHidden/>
    <w:unhideWhenUsed/>
    <w:rsid w:val="00DA34B5"/>
  </w:style>
  <w:style w:type="character" w:customStyle="1" w:styleId="InnledendehilsenTegn">
    <w:name w:val="Innledende hilsen Tegn"/>
    <w:basedOn w:val="Standardskriftforavsnitt"/>
    <w:link w:val="Innledendehilsen"/>
    <w:uiPriority w:val="99"/>
    <w:semiHidden/>
    <w:rsid w:val="00DA34B5"/>
    <w:rPr>
      <w:rFonts w:eastAsia="Times New Roman" w:cstheme="minorBidi"/>
      <w:lang w:val="nb-NO"/>
    </w:rPr>
  </w:style>
  <w:style w:type="paragraph" w:styleId="Brdtekst-frsteinnrykk">
    <w:name w:val="Body Text First Indent"/>
    <w:basedOn w:val="Brdtekst"/>
    <w:link w:val="Brdtekst-frsteinnrykkTegn"/>
    <w:uiPriority w:val="99"/>
    <w:semiHidden/>
    <w:unhideWhenUsed/>
    <w:rsid w:val="00DA34B5"/>
    <w:pPr>
      <w:ind w:firstLine="360"/>
    </w:pPr>
  </w:style>
  <w:style w:type="character" w:customStyle="1" w:styleId="Brdtekst-frsteinnrykkTegn">
    <w:name w:val="Brødtekst - første innrykk Tegn"/>
    <w:basedOn w:val="BrdtekstTegn"/>
    <w:link w:val="Brdtekst-frsteinnrykk"/>
    <w:uiPriority w:val="99"/>
    <w:semiHidden/>
    <w:rsid w:val="00DA34B5"/>
    <w:rPr>
      <w:rFonts w:eastAsia="Times New Roman" w:cstheme="minorBidi"/>
      <w:lang w:val="nb-NO"/>
    </w:rPr>
  </w:style>
  <w:style w:type="paragraph" w:styleId="Brdtekst-frsteinnrykk2">
    <w:name w:val="Body Text First Indent 2"/>
    <w:basedOn w:val="Brdtekstinnrykk"/>
    <w:link w:val="Brdtekst-frsteinnrykk2Tegn"/>
    <w:uiPriority w:val="99"/>
    <w:semiHidden/>
    <w:unhideWhenUsed/>
    <w:rsid w:val="00DA34B5"/>
    <w:pPr>
      <w:ind w:left="360" w:firstLine="360"/>
    </w:pPr>
  </w:style>
  <w:style w:type="character" w:customStyle="1" w:styleId="Brdtekst-frsteinnrykk2Tegn">
    <w:name w:val="Brødtekst - første innrykk 2 Tegn"/>
    <w:basedOn w:val="BrdtekstinnrykkTegn"/>
    <w:link w:val="Brdtekst-frsteinnrykk2"/>
    <w:uiPriority w:val="99"/>
    <w:semiHidden/>
    <w:rsid w:val="00DA34B5"/>
    <w:rPr>
      <w:rFonts w:eastAsia="Times New Roman" w:cstheme="minorBidi"/>
      <w:lang w:val="nb-NO"/>
    </w:rPr>
  </w:style>
  <w:style w:type="paragraph" w:styleId="Notatoverskrift">
    <w:name w:val="Note Heading"/>
    <w:basedOn w:val="Normal"/>
    <w:next w:val="Normal"/>
    <w:link w:val="NotatoverskriftTegn"/>
    <w:uiPriority w:val="99"/>
    <w:semiHidden/>
    <w:unhideWhenUsed/>
    <w:rsid w:val="00DA34B5"/>
    <w:pPr>
      <w:spacing w:after="0" w:line="240" w:lineRule="auto"/>
    </w:pPr>
  </w:style>
  <w:style w:type="character" w:customStyle="1" w:styleId="NotatoverskriftTegn">
    <w:name w:val="Notatoverskrift Tegn"/>
    <w:basedOn w:val="Standardskriftforavsnitt"/>
    <w:link w:val="Notatoverskrift"/>
    <w:uiPriority w:val="99"/>
    <w:semiHidden/>
    <w:rsid w:val="00DA34B5"/>
    <w:rPr>
      <w:rFonts w:eastAsia="Times New Roman" w:cstheme="minorBidi"/>
      <w:lang w:val="nb-NO"/>
    </w:rPr>
  </w:style>
  <w:style w:type="paragraph" w:styleId="Brdtekst2">
    <w:name w:val="Body Text 2"/>
    <w:basedOn w:val="Normal"/>
    <w:link w:val="Brdtekst2Tegn"/>
    <w:uiPriority w:val="99"/>
    <w:semiHidden/>
    <w:unhideWhenUsed/>
    <w:rsid w:val="00DA34B5"/>
    <w:pPr>
      <w:spacing w:line="480" w:lineRule="auto"/>
    </w:pPr>
  </w:style>
  <w:style w:type="character" w:customStyle="1" w:styleId="Brdtekst2Tegn">
    <w:name w:val="Brødtekst 2 Tegn"/>
    <w:basedOn w:val="Standardskriftforavsnitt"/>
    <w:link w:val="Brdtekst2"/>
    <w:uiPriority w:val="99"/>
    <w:semiHidden/>
    <w:rsid w:val="00DA34B5"/>
    <w:rPr>
      <w:rFonts w:eastAsia="Times New Roman" w:cstheme="minorBidi"/>
      <w:lang w:val="nb-NO"/>
    </w:rPr>
  </w:style>
  <w:style w:type="paragraph" w:styleId="Brdtekst3">
    <w:name w:val="Body Text 3"/>
    <w:basedOn w:val="Normal"/>
    <w:link w:val="Brdtekst3Tegn"/>
    <w:uiPriority w:val="99"/>
    <w:semiHidden/>
    <w:unhideWhenUsed/>
    <w:rsid w:val="00DA34B5"/>
    <w:rPr>
      <w:sz w:val="16"/>
      <w:szCs w:val="16"/>
    </w:rPr>
  </w:style>
  <w:style w:type="character" w:customStyle="1" w:styleId="Brdtekst3Tegn">
    <w:name w:val="Brødtekst 3 Tegn"/>
    <w:basedOn w:val="Standardskriftforavsnitt"/>
    <w:link w:val="Brdtekst3"/>
    <w:uiPriority w:val="99"/>
    <w:semiHidden/>
    <w:rsid w:val="00DA34B5"/>
    <w:rPr>
      <w:rFonts w:eastAsia="Times New Roman" w:cstheme="minorBidi"/>
      <w:sz w:val="16"/>
      <w:szCs w:val="16"/>
      <w:lang w:val="nb-NO"/>
    </w:rPr>
  </w:style>
  <w:style w:type="paragraph" w:styleId="Brdtekstinnrykk2">
    <w:name w:val="Body Text Indent 2"/>
    <w:basedOn w:val="Normal"/>
    <w:link w:val="Brdtekstinnrykk2Tegn"/>
    <w:uiPriority w:val="99"/>
    <w:semiHidden/>
    <w:unhideWhenUsed/>
    <w:rsid w:val="00DA34B5"/>
    <w:pPr>
      <w:spacing w:line="480" w:lineRule="auto"/>
      <w:ind w:left="283"/>
    </w:pPr>
  </w:style>
  <w:style w:type="character" w:customStyle="1" w:styleId="Brdtekstinnrykk2Tegn">
    <w:name w:val="Brødtekstinnrykk 2 Tegn"/>
    <w:basedOn w:val="Standardskriftforavsnitt"/>
    <w:link w:val="Brdtekstinnrykk2"/>
    <w:uiPriority w:val="99"/>
    <w:semiHidden/>
    <w:rsid w:val="00DA34B5"/>
    <w:rPr>
      <w:rFonts w:eastAsia="Times New Roman" w:cstheme="minorBidi"/>
      <w:lang w:val="nb-NO"/>
    </w:rPr>
  </w:style>
  <w:style w:type="paragraph" w:styleId="Brdtekstinnrykk3">
    <w:name w:val="Body Text Indent 3"/>
    <w:basedOn w:val="Normal"/>
    <w:link w:val="Brdtekstinnrykk3Tegn"/>
    <w:uiPriority w:val="99"/>
    <w:semiHidden/>
    <w:unhideWhenUsed/>
    <w:rsid w:val="00DA34B5"/>
    <w:pPr>
      <w:ind w:left="283"/>
    </w:pPr>
    <w:rPr>
      <w:sz w:val="16"/>
      <w:szCs w:val="16"/>
    </w:rPr>
  </w:style>
  <w:style w:type="character" w:customStyle="1" w:styleId="Brdtekstinnrykk3Tegn">
    <w:name w:val="Brødtekstinnrykk 3 Tegn"/>
    <w:basedOn w:val="Standardskriftforavsnitt"/>
    <w:link w:val="Brdtekstinnrykk3"/>
    <w:uiPriority w:val="99"/>
    <w:semiHidden/>
    <w:rsid w:val="00DA34B5"/>
    <w:rPr>
      <w:rFonts w:eastAsia="Times New Roman" w:cstheme="minorBidi"/>
      <w:sz w:val="16"/>
      <w:szCs w:val="16"/>
      <w:lang w:val="nb-NO"/>
    </w:rPr>
  </w:style>
  <w:style w:type="paragraph" w:styleId="Blokktekst">
    <w:name w:val="Block Text"/>
    <w:basedOn w:val="Normal"/>
    <w:uiPriority w:val="99"/>
    <w:semiHidden/>
    <w:unhideWhenUsed/>
    <w:rsid w:val="00DA34B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Hyperkobling">
    <w:name w:val="Hyperlink"/>
    <w:basedOn w:val="Standardskriftforavsnitt"/>
    <w:uiPriority w:val="99"/>
    <w:unhideWhenUsed/>
    <w:rsid w:val="00DA34B5"/>
    <w:rPr>
      <w:color w:val="0000FF" w:themeColor="hyperlink"/>
      <w:u w:val="single"/>
    </w:rPr>
  </w:style>
  <w:style w:type="character" w:styleId="Fulgthyperkobling">
    <w:name w:val="FollowedHyperlink"/>
    <w:basedOn w:val="Standardskriftforavsnitt"/>
    <w:uiPriority w:val="99"/>
    <w:semiHidden/>
    <w:unhideWhenUsed/>
    <w:rsid w:val="00DA34B5"/>
    <w:rPr>
      <w:color w:val="800080" w:themeColor="followedHyperlink"/>
      <w:u w:val="single"/>
    </w:rPr>
  </w:style>
  <w:style w:type="character" w:styleId="Sterk">
    <w:name w:val="Strong"/>
    <w:basedOn w:val="Standardskriftforavsnitt"/>
    <w:uiPriority w:val="22"/>
    <w:qFormat/>
    <w:rsid w:val="00DA34B5"/>
    <w:rPr>
      <w:b/>
      <w:bCs/>
    </w:rPr>
  </w:style>
  <w:style w:type="character" w:styleId="Utheving">
    <w:name w:val="Emphasis"/>
    <w:basedOn w:val="Standardskriftforavsnitt"/>
    <w:uiPriority w:val="20"/>
    <w:qFormat/>
    <w:rsid w:val="00DA34B5"/>
    <w:rPr>
      <w:i/>
      <w:iCs/>
    </w:rPr>
  </w:style>
  <w:style w:type="paragraph" w:styleId="Dokumentkart">
    <w:name w:val="Document Map"/>
    <w:basedOn w:val="Normal"/>
    <w:link w:val="DokumentkartTegn"/>
    <w:uiPriority w:val="99"/>
    <w:semiHidden/>
    <w:unhideWhenUsed/>
    <w:rsid w:val="00DA34B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A34B5"/>
    <w:rPr>
      <w:rFonts w:ascii="Tahoma" w:eastAsia="Times New Roman" w:hAnsi="Tahoma" w:cs="Tahoma"/>
      <w:sz w:val="16"/>
      <w:szCs w:val="16"/>
      <w:lang w:val="nb-NO"/>
    </w:rPr>
  </w:style>
  <w:style w:type="paragraph" w:styleId="Rentekst">
    <w:name w:val="Plain Text"/>
    <w:basedOn w:val="Normal"/>
    <w:link w:val="RentekstTegn"/>
    <w:uiPriority w:val="99"/>
    <w:semiHidden/>
    <w:unhideWhenUsed/>
    <w:rsid w:val="00DA34B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A34B5"/>
    <w:rPr>
      <w:rFonts w:ascii="Consolas" w:eastAsia="Times New Roman" w:hAnsi="Consolas" w:cstheme="minorBidi"/>
      <w:sz w:val="21"/>
      <w:szCs w:val="21"/>
      <w:lang w:val="nb-NO"/>
    </w:rPr>
  </w:style>
  <w:style w:type="paragraph" w:styleId="E-postsignatur">
    <w:name w:val="E-mail Signature"/>
    <w:basedOn w:val="Normal"/>
    <w:link w:val="E-postsignaturTegn"/>
    <w:uiPriority w:val="99"/>
    <w:semiHidden/>
    <w:unhideWhenUsed/>
    <w:rsid w:val="00DA34B5"/>
    <w:pPr>
      <w:spacing w:after="0" w:line="240" w:lineRule="auto"/>
    </w:pPr>
  </w:style>
  <w:style w:type="character" w:customStyle="1" w:styleId="E-postsignaturTegn">
    <w:name w:val="E-postsignatur Tegn"/>
    <w:basedOn w:val="Standardskriftforavsnitt"/>
    <w:link w:val="E-postsignatur"/>
    <w:uiPriority w:val="99"/>
    <w:semiHidden/>
    <w:rsid w:val="00DA34B5"/>
    <w:rPr>
      <w:rFonts w:eastAsia="Times New Roman" w:cstheme="minorBidi"/>
      <w:lang w:val="nb-NO"/>
    </w:rPr>
  </w:style>
  <w:style w:type="paragraph" w:styleId="NormalWeb">
    <w:name w:val="Normal (Web)"/>
    <w:basedOn w:val="Normal"/>
    <w:uiPriority w:val="99"/>
    <w:semiHidden/>
    <w:unhideWhenUsed/>
    <w:rsid w:val="00DA34B5"/>
    <w:rPr>
      <w:rFonts w:cs="Times New Roman"/>
      <w:szCs w:val="24"/>
    </w:rPr>
  </w:style>
  <w:style w:type="character" w:styleId="HTML-akronym">
    <w:name w:val="HTML Acronym"/>
    <w:basedOn w:val="Standardskriftforavsnitt"/>
    <w:uiPriority w:val="99"/>
    <w:semiHidden/>
    <w:unhideWhenUsed/>
    <w:rsid w:val="00DA34B5"/>
  </w:style>
  <w:style w:type="paragraph" w:styleId="HTML-adresse">
    <w:name w:val="HTML Address"/>
    <w:basedOn w:val="Normal"/>
    <w:link w:val="HTML-adresseTegn"/>
    <w:uiPriority w:val="99"/>
    <w:semiHidden/>
    <w:unhideWhenUsed/>
    <w:rsid w:val="00DA34B5"/>
    <w:pPr>
      <w:spacing w:after="0" w:line="240" w:lineRule="auto"/>
    </w:pPr>
    <w:rPr>
      <w:i/>
      <w:iCs/>
    </w:rPr>
  </w:style>
  <w:style w:type="character" w:customStyle="1" w:styleId="HTML-adresseTegn">
    <w:name w:val="HTML-adresse Tegn"/>
    <w:basedOn w:val="Standardskriftforavsnitt"/>
    <w:link w:val="HTML-adresse"/>
    <w:uiPriority w:val="99"/>
    <w:semiHidden/>
    <w:rsid w:val="00DA34B5"/>
    <w:rPr>
      <w:rFonts w:eastAsia="Times New Roman" w:cstheme="minorBidi"/>
      <w:i/>
      <w:iCs/>
      <w:lang w:val="nb-NO"/>
    </w:rPr>
  </w:style>
  <w:style w:type="character" w:styleId="HTML-sitat">
    <w:name w:val="HTML Cite"/>
    <w:basedOn w:val="Standardskriftforavsnitt"/>
    <w:uiPriority w:val="99"/>
    <w:semiHidden/>
    <w:unhideWhenUsed/>
    <w:rsid w:val="00DA34B5"/>
    <w:rPr>
      <w:i/>
      <w:iCs/>
    </w:rPr>
  </w:style>
  <w:style w:type="character" w:styleId="HTML-kode">
    <w:name w:val="HTML Code"/>
    <w:basedOn w:val="Standardskriftforavsnitt"/>
    <w:uiPriority w:val="99"/>
    <w:semiHidden/>
    <w:unhideWhenUsed/>
    <w:rsid w:val="00DA34B5"/>
    <w:rPr>
      <w:rFonts w:ascii="Consolas" w:hAnsi="Consolas"/>
      <w:sz w:val="20"/>
      <w:szCs w:val="20"/>
    </w:rPr>
  </w:style>
  <w:style w:type="character" w:styleId="HTML-definisjon">
    <w:name w:val="HTML Definition"/>
    <w:basedOn w:val="Standardskriftforavsnitt"/>
    <w:uiPriority w:val="99"/>
    <w:semiHidden/>
    <w:unhideWhenUsed/>
    <w:rsid w:val="00DA34B5"/>
    <w:rPr>
      <w:i/>
      <w:iCs/>
    </w:rPr>
  </w:style>
  <w:style w:type="character" w:styleId="HTML-tastatur">
    <w:name w:val="HTML Keyboard"/>
    <w:basedOn w:val="Standardskriftforavsnitt"/>
    <w:uiPriority w:val="99"/>
    <w:semiHidden/>
    <w:unhideWhenUsed/>
    <w:rsid w:val="00DA34B5"/>
    <w:rPr>
      <w:rFonts w:ascii="Consolas" w:hAnsi="Consolas"/>
      <w:sz w:val="20"/>
      <w:szCs w:val="20"/>
    </w:rPr>
  </w:style>
  <w:style w:type="paragraph" w:styleId="HTML-forhndsformatert">
    <w:name w:val="HTML Preformatted"/>
    <w:basedOn w:val="Normal"/>
    <w:link w:val="HTML-forhndsformatertTegn"/>
    <w:uiPriority w:val="99"/>
    <w:semiHidden/>
    <w:unhideWhenUsed/>
    <w:rsid w:val="00DA34B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A34B5"/>
    <w:rPr>
      <w:rFonts w:ascii="Consolas" w:eastAsia="Times New Roman" w:hAnsi="Consolas" w:cstheme="minorBidi"/>
      <w:szCs w:val="20"/>
      <w:lang w:val="nb-NO"/>
    </w:rPr>
  </w:style>
  <w:style w:type="character" w:styleId="HTML-eksempel">
    <w:name w:val="HTML Sample"/>
    <w:basedOn w:val="Standardskriftforavsnitt"/>
    <w:uiPriority w:val="99"/>
    <w:semiHidden/>
    <w:unhideWhenUsed/>
    <w:rsid w:val="00DA34B5"/>
    <w:rPr>
      <w:rFonts w:ascii="Consolas" w:hAnsi="Consolas"/>
      <w:sz w:val="24"/>
      <w:szCs w:val="24"/>
    </w:rPr>
  </w:style>
  <w:style w:type="character" w:styleId="HTML-skrivemaskin">
    <w:name w:val="HTML Typewriter"/>
    <w:basedOn w:val="Standardskriftforavsnitt"/>
    <w:uiPriority w:val="99"/>
    <w:semiHidden/>
    <w:unhideWhenUsed/>
    <w:rsid w:val="00DA34B5"/>
    <w:rPr>
      <w:rFonts w:ascii="Consolas" w:hAnsi="Consolas"/>
      <w:sz w:val="20"/>
      <w:szCs w:val="20"/>
    </w:rPr>
  </w:style>
  <w:style w:type="character" w:styleId="HTML-variabel">
    <w:name w:val="HTML Variable"/>
    <w:basedOn w:val="Standardskriftforavsnitt"/>
    <w:uiPriority w:val="99"/>
    <w:semiHidden/>
    <w:unhideWhenUsed/>
    <w:rsid w:val="00DA34B5"/>
    <w:rPr>
      <w:i/>
      <w:iCs/>
    </w:rPr>
  </w:style>
  <w:style w:type="paragraph" w:styleId="Bobletekst">
    <w:name w:val="Balloon Text"/>
    <w:basedOn w:val="Normal"/>
    <w:link w:val="BobletekstTegn"/>
    <w:uiPriority w:val="99"/>
    <w:semiHidden/>
    <w:unhideWhenUsed/>
    <w:rsid w:val="00DA34B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A34B5"/>
    <w:rPr>
      <w:rFonts w:ascii="Tahoma" w:eastAsia="Times New Roman" w:hAnsi="Tahoma" w:cs="Tahoma"/>
      <w:sz w:val="16"/>
      <w:szCs w:val="16"/>
      <w:lang w:val="nb-NO"/>
    </w:rPr>
  </w:style>
  <w:style w:type="table" w:styleId="Tabellrutenett">
    <w:name w:val="Table Grid"/>
    <w:basedOn w:val="Vanligtabell"/>
    <w:uiPriority w:val="59"/>
    <w:rsid w:val="00DA34B5"/>
    <w:pPr>
      <w:spacing w:before="0" w:after="0" w:line="240" w:lineRule="auto"/>
    </w:pPr>
    <w:rPr>
      <w:rFonts w:asciiTheme="minorHAnsi" w:eastAsiaTheme="minorHAnsi" w:hAnsiTheme="minorHAnsi" w:cstheme="minorBidi"/>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A34B5"/>
    <w:rPr>
      <w:color w:val="808080"/>
    </w:rPr>
  </w:style>
  <w:style w:type="paragraph" w:styleId="Ingenmellomrom">
    <w:name w:val="No Spacing"/>
    <w:uiPriority w:val="1"/>
    <w:qFormat/>
    <w:rsid w:val="00DA34B5"/>
    <w:pPr>
      <w:spacing w:before="0" w:after="0" w:line="240" w:lineRule="auto"/>
    </w:pPr>
    <w:rPr>
      <w:rFonts w:ascii="Calibri" w:eastAsia="Times New Roman" w:hAnsi="Calibri" w:cstheme="minorBidi"/>
      <w:sz w:val="24"/>
      <w:lang w:val="nb-NO"/>
    </w:rPr>
  </w:style>
  <w:style w:type="paragraph" w:styleId="Listeavsnitt">
    <w:name w:val="List Paragraph"/>
    <w:basedOn w:val="friliste"/>
    <w:uiPriority w:val="34"/>
    <w:qFormat/>
    <w:rsid w:val="00DA34B5"/>
    <w:pPr>
      <w:spacing w:before="0"/>
      <w:ind w:firstLine="0"/>
    </w:pPr>
  </w:style>
  <w:style w:type="paragraph" w:styleId="Sitat">
    <w:name w:val="Quote"/>
    <w:basedOn w:val="Normal"/>
    <w:next w:val="Normal"/>
    <w:link w:val="SitatTegn"/>
    <w:uiPriority w:val="29"/>
    <w:qFormat/>
    <w:rsid w:val="00DA34B5"/>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A34B5"/>
    <w:rPr>
      <w:rFonts w:eastAsia="Times New Roman" w:cstheme="minorBidi"/>
      <w:i/>
      <w:iCs/>
      <w:color w:val="404040" w:themeColor="text1" w:themeTint="BF"/>
      <w:lang w:val="nb-NO"/>
    </w:rPr>
  </w:style>
  <w:style w:type="paragraph" w:styleId="Sterktsitat">
    <w:name w:val="Intense Quote"/>
    <w:basedOn w:val="Normal"/>
    <w:next w:val="Normal"/>
    <w:link w:val="SterktsitatTegn"/>
    <w:uiPriority w:val="30"/>
    <w:qFormat/>
    <w:rsid w:val="00DA34B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A34B5"/>
    <w:rPr>
      <w:rFonts w:eastAsia="Times New Roman" w:cstheme="minorBidi"/>
      <w:b/>
      <w:bCs/>
      <w:i/>
      <w:iCs/>
      <w:color w:val="4F81BD" w:themeColor="accent1"/>
      <w:lang w:val="nb-NO"/>
    </w:rPr>
  </w:style>
  <w:style w:type="character" w:styleId="Svakutheving">
    <w:name w:val="Subtle Emphasis"/>
    <w:basedOn w:val="Standardskriftforavsnitt"/>
    <w:uiPriority w:val="19"/>
    <w:qFormat/>
    <w:rsid w:val="00DA34B5"/>
    <w:rPr>
      <w:i/>
      <w:iCs/>
      <w:color w:val="808080" w:themeColor="text1" w:themeTint="7F"/>
    </w:rPr>
  </w:style>
  <w:style w:type="character" w:styleId="Sterkutheving">
    <w:name w:val="Intense Emphasis"/>
    <w:basedOn w:val="Standardskriftforavsnitt"/>
    <w:uiPriority w:val="21"/>
    <w:qFormat/>
    <w:rsid w:val="00DA34B5"/>
    <w:rPr>
      <w:b/>
      <w:bCs/>
      <w:i/>
      <w:iCs/>
      <w:color w:val="4F81BD" w:themeColor="accent1"/>
    </w:rPr>
  </w:style>
  <w:style w:type="character" w:styleId="Svakreferanse">
    <w:name w:val="Subtle Reference"/>
    <w:basedOn w:val="Standardskriftforavsnitt"/>
    <w:uiPriority w:val="31"/>
    <w:qFormat/>
    <w:rsid w:val="00DA34B5"/>
    <w:rPr>
      <w:smallCaps/>
      <w:color w:val="C0504D" w:themeColor="accent2"/>
      <w:u w:val="single"/>
    </w:rPr>
  </w:style>
  <w:style w:type="character" w:styleId="Sterkreferanse">
    <w:name w:val="Intense Reference"/>
    <w:basedOn w:val="Standardskriftforavsnitt"/>
    <w:uiPriority w:val="32"/>
    <w:qFormat/>
    <w:rsid w:val="00DA34B5"/>
    <w:rPr>
      <w:b/>
      <w:bCs/>
      <w:smallCaps/>
      <w:color w:val="C0504D" w:themeColor="accent2"/>
      <w:spacing w:val="5"/>
      <w:u w:val="single"/>
    </w:rPr>
  </w:style>
  <w:style w:type="character" w:styleId="Boktittel">
    <w:name w:val="Book Title"/>
    <w:basedOn w:val="Standardskriftforavsnitt"/>
    <w:uiPriority w:val="33"/>
    <w:qFormat/>
    <w:rsid w:val="00DA34B5"/>
    <w:rPr>
      <w:b/>
      <w:bCs/>
      <w:smallCaps/>
      <w:spacing w:val="5"/>
    </w:rPr>
  </w:style>
  <w:style w:type="paragraph" w:styleId="Bibliografi">
    <w:name w:val="Bibliography"/>
    <w:basedOn w:val="Normal"/>
    <w:next w:val="Normal"/>
    <w:uiPriority w:val="37"/>
    <w:semiHidden/>
    <w:unhideWhenUsed/>
    <w:rsid w:val="00DA34B5"/>
  </w:style>
  <w:style w:type="paragraph" w:styleId="Overskriftforinnholdsfortegnelse">
    <w:name w:val="TOC Heading"/>
    <w:basedOn w:val="Overskrift1"/>
    <w:next w:val="Normal"/>
    <w:uiPriority w:val="39"/>
    <w:unhideWhenUsed/>
    <w:qFormat/>
    <w:rsid w:val="00DA34B5"/>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A34B5"/>
    <w:pPr>
      <w:spacing w:before="0" w:after="0" w:line="240" w:lineRule="auto"/>
    </w:pPr>
    <w:rPr>
      <w:rFonts w:asciiTheme="minorHAnsi" w:eastAsiaTheme="minorHAnsi" w:hAnsiTheme="minorHAnsi" w:cstheme="minorBidi"/>
      <w:color w:val="FFFFFF" w:themeColor="background1"/>
      <w:lang w:val="nb-NO"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A34B5"/>
    <w:pPr>
      <w:spacing w:before="0" w:after="0" w:line="240" w:lineRule="auto"/>
    </w:pPr>
    <w:rPr>
      <w:rFonts w:asciiTheme="minorHAnsi" w:eastAsiaTheme="minorHAnsi" w:hAnsiTheme="minorHAnsi" w:cstheme="minorBidi"/>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A34B5"/>
    <w:pPr>
      <w:spacing w:before="0" w:after="0" w:line="240" w:lineRule="auto"/>
    </w:pPr>
    <w:rPr>
      <w:rFonts w:asciiTheme="minorHAnsi" w:eastAsiaTheme="minorHAnsi" w:hAnsiTheme="minorHAnsi" w:cstheme="minorBidi"/>
      <w:color w:val="FFFFFF" w:themeColor="background1"/>
      <w:lang w:val="nb-NO"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A34B5"/>
    <w:tblPr/>
    <w:tcPr>
      <w:shd w:val="clear" w:color="auto" w:fill="B8CCE4" w:themeFill="accent1" w:themeFillTint="66"/>
    </w:tcPr>
  </w:style>
  <w:style w:type="table" w:customStyle="1" w:styleId="GronnBoks">
    <w:name w:val="GronnBoks"/>
    <w:basedOn w:val="StandardBoks"/>
    <w:uiPriority w:val="99"/>
    <w:rsid w:val="00DA34B5"/>
    <w:tblPr/>
    <w:tcPr>
      <w:shd w:val="clear" w:color="auto" w:fill="FBD4B4" w:themeFill="accent6" w:themeFillTint="66"/>
    </w:tcPr>
  </w:style>
  <w:style w:type="table" w:customStyle="1" w:styleId="RodBoks">
    <w:name w:val="RodBoks"/>
    <w:basedOn w:val="StandardBoks"/>
    <w:uiPriority w:val="99"/>
    <w:rsid w:val="00DA34B5"/>
    <w:tblPr/>
    <w:tcPr>
      <w:shd w:val="clear" w:color="auto" w:fill="FFB3B3"/>
    </w:tcPr>
  </w:style>
  <w:style w:type="paragraph" w:customStyle="1" w:styleId="BoksGraaTittel">
    <w:name w:val="BoksGraaTittel"/>
    <w:basedOn w:val="Normal"/>
    <w:next w:val="Normal"/>
    <w:qFormat/>
    <w:rsid w:val="00DA34B5"/>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A34B5"/>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DA34B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A34B5"/>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DA34B5"/>
    <w:rPr>
      <w:u w:val="single"/>
    </w:rPr>
  </w:style>
  <w:style w:type="paragraph" w:customStyle="1" w:styleId="del-nr">
    <w:name w:val="del-nr"/>
    <w:basedOn w:val="Normal"/>
    <w:qFormat/>
    <w:rsid w:val="00DA34B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A34B5"/>
    <w:pPr>
      <w:pageBreakBefore/>
      <w:autoSpaceDE w:val="0"/>
      <w:autoSpaceDN w:val="0"/>
      <w:adjustRightInd w:val="0"/>
      <w:spacing w:before="0"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DA34B5"/>
    <w:pPr>
      <w:keepNext/>
      <w:keepLines/>
      <w:overflowPunct w:val="0"/>
      <w:autoSpaceDE w:val="0"/>
      <w:autoSpaceDN w:val="0"/>
      <w:adjustRightInd w:val="0"/>
      <w:spacing w:before="0" w:after="0" w:line="240" w:lineRule="auto"/>
      <w:textAlignment w:val="baseline"/>
    </w:pPr>
    <w:rPr>
      <w:rFonts w:ascii="Times New Roman" w:eastAsia="Batang" w:hAnsi="Times New Roman" w:cs="Times New Roman"/>
      <w:noProof/>
      <w:sz w:val="18"/>
      <w:szCs w:val="20"/>
      <w:lang w:val="nb-NO"/>
    </w:rPr>
  </w:style>
  <w:style w:type="paragraph" w:customStyle="1" w:styleId="tbl2LinjeSum">
    <w:name w:val="tbl2LinjeSum"/>
    <w:basedOn w:val="tblRad"/>
    <w:rsid w:val="00DA34B5"/>
  </w:style>
  <w:style w:type="paragraph" w:customStyle="1" w:styleId="tbl2LinjeSumBold">
    <w:name w:val="tbl2LinjeSumBold"/>
    <w:basedOn w:val="tblRad"/>
    <w:rsid w:val="00DA34B5"/>
    <w:rPr>
      <w:b/>
    </w:rPr>
  </w:style>
  <w:style w:type="paragraph" w:customStyle="1" w:styleId="tblDelsum1">
    <w:name w:val="tblDelsum1"/>
    <w:basedOn w:val="tblRad"/>
    <w:rsid w:val="00DA34B5"/>
    <w:rPr>
      <w:i/>
    </w:rPr>
  </w:style>
  <w:style w:type="paragraph" w:customStyle="1" w:styleId="tblDelsum1-Kapittel">
    <w:name w:val="tblDelsum1 - Kapittel"/>
    <w:basedOn w:val="tblDelsum1"/>
    <w:rsid w:val="00DA34B5"/>
    <w:pPr>
      <w:keepNext w:val="0"/>
    </w:pPr>
  </w:style>
  <w:style w:type="paragraph" w:customStyle="1" w:styleId="tblDelsum2">
    <w:name w:val="tblDelsum2"/>
    <w:basedOn w:val="tblRad"/>
    <w:rsid w:val="00DA34B5"/>
    <w:rPr>
      <w:b/>
      <w:i/>
    </w:rPr>
  </w:style>
  <w:style w:type="paragraph" w:customStyle="1" w:styleId="tblDelsum2-Kapittel">
    <w:name w:val="tblDelsum2 - Kapittel"/>
    <w:basedOn w:val="tblDelsum2"/>
    <w:rsid w:val="00DA34B5"/>
    <w:pPr>
      <w:keepNext w:val="0"/>
    </w:pPr>
  </w:style>
  <w:style w:type="paragraph" w:customStyle="1" w:styleId="tblTabelloverskrift">
    <w:name w:val="tblTabelloverskrift"/>
    <w:rsid w:val="00DA34B5"/>
    <w:pPr>
      <w:keepNext/>
      <w:keepLines/>
      <w:overflowPunct w:val="0"/>
      <w:autoSpaceDE w:val="0"/>
      <w:autoSpaceDN w:val="0"/>
      <w:adjustRightInd w:val="0"/>
      <w:spacing w:before="0" w:after="240" w:line="240" w:lineRule="auto"/>
      <w:textAlignment w:val="baseline"/>
    </w:pPr>
    <w:rPr>
      <w:rFonts w:ascii="Times New Roman" w:eastAsia="Batang" w:hAnsi="Times New Roman" w:cs="Times New Roman"/>
      <w:b/>
      <w:caps/>
      <w:noProof/>
      <w:sz w:val="20"/>
      <w:szCs w:val="20"/>
      <w:lang w:val="nb-NO"/>
    </w:rPr>
  </w:style>
  <w:style w:type="paragraph" w:customStyle="1" w:styleId="tblDeltMedTusen">
    <w:name w:val="tblDeltMedTusen"/>
    <w:basedOn w:val="tblTabelloverskrift"/>
    <w:rsid w:val="00DA34B5"/>
    <w:pPr>
      <w:spacing w:after="0"/>
      <w:jc w:val="right"/>
    </w:pPr>
    <w:rPr>
      <w:b w:val="0"/>
      <w:caps w:val="0"/>
      <w:sz w:val="16"/>
    </w:rPr>
  </w:style>
  <w:style w:type="paragraph" w:customStyle="1" w:styleId="tblKategoriOverskrift">
    <w:name w:val="tblKategoriOverskrift"/>
    <w:basedOn w:val="tblRad"/>
    <w:rsid w:val="00DA34B5"/>
    <w:pPr>
      <w:spacing w:before="120"/>
    </w:pPr>
    <w:rPr>
      <w:b/>
    </w:rPr>
  </w:style>
  <w:style w:type="paragraph" w:customStyle="1" w:styleId="tblKolonneoverskrift">
    <w:name w:val="tblKolonneoverskrift"/>
    <w:basedOn w:val="Normal"/>
    <w:rsid w:val="00DA34B5"/>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A34B5"/>
    <w:pPr>
      <w:spacing w:after="360"/>
      <w:jc w:val="center"/>
    </w:pPr>
    <w:rPr>
      <w:b w:val="0"/>
      <w:caps w:val="0"/>
    </w:rPr>
  </w:style>
  <w:style w:type="paragraph" w:customStyle="1" w:styleId="tblKolonneoverskrift-Vedtak">
    <w:name w:val="tblKolonneoverskrift - Vedtak"/>
    <w:basedOn w:val="tblTabelloverskrift-Vedtak"/>
    <w:rsid w:val="00DA34B5"/>
    <w:pPr>
      <w:spacing w:after="0"/>
    </w:pPr>
  </w:style>
  <w:style w:type="paragraph" w:customStyle="1" w:styleId="tblOverskrift-Vedtak">
    <w:name w:val="tblOverskrift - Vedtak"/>
    <w:basedOn w:val="tblRad"/>
    <w:rsid w:val="00DA34B5"/>
    <w:pPr>
      <w:spacing w:before="360"/>
      <w:jc w:val="center"/>
    </w:pPr>
  </w:style>
  <w:style w:type="paragraph" w:customStyle="1" w:styleId="tblRadBold">
    <w:name w:val="tblRadBold"/>
    <w:basedOn w:val="tblRad"/>
    <w:rsid w:val="00DA34B5"/>
    <w:rPr>
      <w:b/>
    </w:rPr>
  </w:style>
  <w:style w:type="paragraph" w:customStyle="1" w:styleId="tblRadItalic">
    <w:name w:val="tblRadItalic"/>
    <w:basedOn w:val="tblRad"/>
    <w:rsid w:val="00DA34B5"/>
    <w:rPr>
      <w:i/>
    </w:rPr>
  </w:style>
  <w:style w:type="paragraph" w:customStyle="1" w:styleId="tblRadItalicSiste">
    <w:name w:val="tblRadItalicSiste"/>
    <w:basedOn w:val="tblRadItalic"/>
    <w:rsid w:val="00DA34B5"/>
  </w:style>
  <w:style w:type="paragraph" w:customStyle="1" w:styleId="tblRadMedLuft">
    <w:name w:val="tblRadMedLuft"/>
    <w:basedOn w:val="tblRad"/>
    <w:rsid w:val="00DA34B5"/>
    <w:pPr>
      <w:spacing w:before="120"/>
    </w:pPr>
  </w:style>
  <w:style w:type="paragraph" w:customStyle="1" w:styleId="tblRadMedLuftSiste">
    <w:name w:val="tblRadMedLuftSiste"/>
    <w:basedOn w:val="tblRadMedLuft"/>
    <w:rsid w:val="00DA34B5"/>
    <w:pPr>
      <w:spacing w:after="120"/>
    </w:pPr>
  </w:style>
  <w:style w:type="paragraph" w:customStyle="1" w:styleId="tblRadMedLuftSiste-Vedtak">
    <w:name w:val="tblRadMedLuftSiste - Vedtak"/>
    <w:basedOn w:val="tblRadMedLuftSiste"/>
    <w:rsid w:val="00DA34B5"/>
    <w:pPr>
      <w:keepNext w:val="0"/>
    </w:pPr>
  </w:style>
  <w:style w:type="paragraph" w:customStyle="1" w:styleId="tblRadSiste">
    <w:name w:val="tblRadSiste"/>
    <w:basedOn w:val="tblRad"/>
    <w:rsid w:val="00DA34B5"/>
  </w:style>
  <w:style w:type="paragraph" w:customStyle="1" w:styleId="tblSluttsum">
    <w:name w:val="tblSluttsum"/>
    <w:basedOn w:val="tblRad"/>
    <w:rsid w:val="00DA34B5"/>
    <w:pPr>
      <w:spacing w:before="120"/>
    </w:pPr>
    <w:rPr>
      <w:b/>
      <w:i/>
    </w:rPr>
  </w:style>
  <w:style w:type="paragraph" w:customStyle="1" w:styleId="Stil1">
    <w:name w:val="Stil1"/>
    <w:basedOn w:val="Normal"/>
    <w:qFormat/>
    <w:rsid w:val="00DA34B5"/>
    <w:pPr>
      <w:spacing w:after="100"/>
    </w:pPr>
  </w:style>
  <w:style w:type="paragraph" w:customStyle="1" w:styleId="Stil2">
    <w:name w:val="Stil2"/>
    <w:basedOn w:val="Normal"/>
    <w:autoRedefine/>
    <w:qFormat/>
    <w:rsid w:val="00DA34B5"/>
    <w:pPr>
      <w:spacing w:after="100"/>
    </w:pPr>
  </w:style>
  <w:style w:type="paragraph" w:customStyle="1" w:styleId="Forside-departement">
    <w:name w:val="Forside-departement"/>
    <w:qFormat/>
    <w:rsid w:val="00DA34B5"/>
    <w:pPr>
      <w:spacing w:before="0" w:after="0" w:line="280" w:lineRule="atLeast"/>
    </w:pPr>
    <w:rPr>
      <w:rFonts w:eastAsia="Times New Roman"/>
      <w:sz w:val="24"/>
      <w:szCs w:val="24"/>
      <w:lang w:val="nb-NO"/>
    </w:rPr>
  </w:style>
  <w:style w:type="paragraph" w:customStyle="1" w:styleId="Forside-rapport">
    <w:name w:val="Forside-rapport"/>
    <w:qFormat/>
    <w:rsid w:val="00DA34B5"/>
    <w:pPr>
      <w:spacing w:before="0" w:line="259" w:lineRule="auto"/>
      <w:jc w:val="right"/>
    </w:pPr>
    <w:rPr>
      <w:rFonts w:eastAsia="Times New Roman"/>
      <w:sz w:val="24"/>
      <w:szCs w:val="24"/>
      <w:lang w:val="nb-NO"/>
    </w:rPr>
  </w:style>
  <w:style w:type="paragraph" w:customStyle="1" w:styleId="Forside-tittel">
    <w:name w:val="Forside-tittel"/>
    <w:next w:val="Forside-departement"/>
    <w:qFormat/>
    <w:rsid w:val="00DA34B5"/>
    <w:pPr>
      <w:spacing w:before="0" w:after="0" w:line="240" w:lineRule="auto"/>
    </w:pPr>
    <w:rPr>
      <w:rFonts w:eastAsia="Times New Roman"/>
      <w:color w:val="000000"/>
      <w:sz w:val="66"/>
      <w:szCs w:val="66"/>
      <w:lang w:val="nb-NO" w:eastAsia="en-US"/>
    </w:rPr>
  </w:style>
  <w:style w:type="character" w:styleId="Emneknagg">
    <w:name w:val="Hashtag"/>
    <w:basedOn w:val="Standardskriftforavsnitt"/>
    <w:uiPriority w:val="99"/>
    <w:semiHidden/>
    <w:unhideWhenUsed/>
    <w:rsid w:val="00DE618F"/>
    <w:rPr>
      <w:color w:val="2B579A"/>
      <w:shd w:val="clear" w:color="auto" w:fill="E1DFDD"/>
    </w:rPr>
  </w:style>
  <w:style w:type="character" w:styleId="Omtale">
    <w:name w:val="Mention"/>
    <w:basedOn w:val="Standardskriftforavsnitt"/>
    <w:uiPriority w:val="99"/>
    <w:semiHidden/>
    <w:unhideWhenUsed/>
    <w:rsid w:val="00DE618F"/>
    <w:rPr>
      <w:color w:val="2B579A"/>
      <w:shd w:val="clear" w:color="auto" w:fill="E1DFDD"/>
    </w:rPr>
  </w:style>
  <w:style w:type="character" w:styleId="Smarthyperkobling">
    <w:name w:val="Smart Hyperlink"/>
    <w:basedOn w:val="Standardskriftforavsnitt"/>
    <w:uiPriority w:val="99"/>
    <w:semiHidden/>
    <w:unhideWhenUsed/>
    <w:rsid w:val="00DE618F"/>
    <w:rPr>
      <w:u w:val="dotted"/>
    </w:rPr>
  </w:style>
  <w:style w:type="character" w:styleId="Smartkobling">
    <w:name w:val="Smart Link"/>
    <w:basedOn w:val="Standardskriftforavsnitt"/>
    <w:uiPriority w:val="99"/>
    <w:semiHidden/>
    <w:unhideWhenUsed/>
    <w:rsid w:val="00DE618F"/>
    <w:rPr>
      <w:color w:val="0000FF"/>
      <w:u w:val="single"/>
      <w:shd w:val="clear" w:color="auto" w:fill="F3F2F1"/>
    </w:rPr>
  </w:style>
  <w:style w:type="character" w:styleId="Ulstomtale">
    <w:name w:val="Unresolved Mention"/>
    <w:basedOn w:val="Standardskriftforavsnitt"/>
    <w:uiPriority w:val="99"/>
    <w:semiHidden/>
    <w:unhideWhenUsed/>
    <w:rsid w:val="00DE6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5421">
      <w:bodyDiv w:val="1"/>
      <w:marLeft w:val="0"/>
      <w:marRight w:val="0"/>
      <w:marTop w:val="0"/>
      <w:marBottom w:val="0"/>
      <w:divBdr>
        <w:top w:val="none" w:sz="0" w:space="0" w:color="auto"/>
        <w:left w:val="none" w:sz="0" w:space="0" w:color="auto"/>
        <w:bottom w:val="none" w:sz="0" w:space="0" w:color="auto"/>
        <w:right w:val="none" w:sz="0" w:space="0" w:color="auto"/>
      </w:divBdr>
    </w:div>
    <w:div w:id="1014070935">
      <w:bodyDiv w:val="1"/>
      <w:marLeft w:val="0"/>
      <w:marRight w:val="0"/>
      <w:marTop w:val="0"/>
      <w:marBottom w:val="0"/>
      <w:divBdr>
        <w:top w:val="none" w:sz="0" w:space="0" w:color="auto"/>
        <w:left w:val="none" w:sz="0" w:space="0" w:color="auto"/>
        <w:bottom w:val="none" w:sz="0" w:space="0" w:color="auto"/>
        <w:right w:val="none" w:sz="0" w:space="0" w:color="auto"/>
      </w:divBdr>
    </w:div>
    <w:div w:id="1519659848">
      <w:bodyDiv w:val="1"/>
      <w:marLeft w:val="0"/>
      <w:marRight w:val="0"/>
      <w:marTop w:val="0"/>
      <w:marBottom w:val="0"/>
      <w:divBdr>
        <w:top w:val="none" w:sz="0" w:space="0" w:color="auto"/>
        <w:left w:val="none" w:sz="0" w:space="0" w:color="auto"/>
        <w:bottom w:val="none" w:sz="0" w:space="0" w:color="auto"/>
        <w:right w:val="none" w:sz="0" w:space="0" w:color="auto"/>
      </w:divBdr>
    </w:div>
    <w:div w:id="2055692153">
      <w:bodyDiv w:val="1"/>
      <w:marLeft w:val="0"/>
      <w:marRight w:val="0"/>
      <w:marTop w:val="0"/>
      <w:marBottom w:val="0"/>
      <w:divBdr>
        <w:top w:val="none" w:sz="0" w:space="0" w:color="auto"/>
        <w:left w:val="none" w:sz="0" w:space="0" w:color="auto"/>
        <w:bottom w:val="none" w:sz="0" w:space="0" w:color="auto"/>
        <w:right w:val="none" w:sz="0" w:space="0" w:color="auto"/>
      </w:divBdr>
      <w:divsChild>
        <w:div w:id="92673252">
          <w:marLeft w:val="0"/>
          <w:marRight w:val="0"/>
          <w:marTop w:val="0"/>
          <w:marBottom w:val="0"/>
          <w:divBdr>
            <w:top w:val="none" w:sz="0" w:space="0" w:color="auto"/>
            <w:left w:val="none" w:sz="0" w:space="0" w:color="auto"/>
            <w:bottom w:val="none" w:sz="0" w:space="0" w:color="auto"/>
            <w:right w:val="none" w:sz="0" w:space="0" w:color="auto"/>
          </w:divBdr>
        </w:div>
        <w:div w:id="191919528">
          <w:marLeft w:val="0"/>
          <w:marRight w:val="0"/>
          <w:marTop w:val="0"/>
          <w:marBottom w:val="0"/>
          <w:divBdr>
            <w:top w:val="none" w:sz="0" w:space="0" w:color="auto"/>
            <w:left w:val="none" w:sz="0" w:space="0" w:color="auto"/>
            <w:bottom w:val="none" w:sz="0" w:space="0" w:color="auto"/>
            <w:right w:val="none" w:sz="0" w:space="0" w:color="auto"/>
          </w:divBdr>
        </w:div>
        <w:div w:id="258291110">
          <w:marLeft w:val="0"/>
          <w:marRight w:val="0"/>
          <w:marTop w:val="0"/>
          <w:marBottom w:val="0"/>
          <w:divBdr>
            <w:top w:val="none" w:sz="0" w:space="0" w:color="auto"/>
            <w:left w:val="none" w:sz="0" w:space="0" w:color="auto"/>
            <w:bottom w:val="none" w:sz="0" w:space="0" w:color="auto"/>
            <w:right w:val="none" w:sz="0" w:space="0" w:color="auto"/>
          </w:divBdr>
        </w:div>
        <w:div w:id="383989260">
          <w:marLeft w:val="0"/>
          <w:marRight w:val="0"/>
          <w:marTop w:val="0"/>
          <w:marBottom w:val="0"/>
          <w:divBdr>
            <w:top w:val="none" w:sz="0" w:space="0" w:color="auto"/>
            <w:left w:val="none" w:sz="0" w:space="0" w:color="auto"/>
            <w:bottom w:val="none" w:sz="0" w:space="0" w:color="auto"/>
            <w:right w:val="none" w:sz="0" w:space="0" w:color="auto"/>
          </w:divBdr>
        </w:div>
        <w:div w:id="902446738">
          <w:marLeft w:val="0"/>
          <w:marRight w:val="0"/>
          <w:marTop w:val="0"/>
          <w:marBottom w:val="0"/>
          <w:divBdr>
            <w:top w:val="none" w:sz="0" w:space="0" w:color="auto"/>
            <w:left w:val="none" w:sz="0" w:space="0" w:color="auto"/>
            <w:bottom w:val="none" w:sz="0" w:space="0" w:color="auto"/>
            <w:right w:val="none" w:sz="0" w:space="0" w:color="auto"/>
          </w:divBdr>
        </w:div>
        <w:div w:id="1036199451">
          <w:marLeft w:val="0"/>
          <w:marRight w:val="0"/>
          <w:marTop w:val="0"/>
          <w:marBottom w:val="0"/>
          <w:divBdr>
            <w:top w:val="none" w:sz="0" w:space="0" w:color="auto"/>
            <w:left w:val="none" w:sz="0" w:space="0" w:color="auto"/>
            <w:bottom w:val="none" w:sz="0" w:space="0" w:color="auto"/>
            <w:right w:val="none" w:sz="0" w:space="0" w:color="auto"/>
          </w:divBdr>
        </w:div>
        <w:div w:id="1599287156">
          <w:marLeft w:val="0"/>
          <w:marRight w:val="0"/>
          <w:marTop w:val="0"/>
          <w:marBottom w:val="0"/>
          <w:divBdr>
            <w:top w:val="none" w:sz="0" w:space="0" w:color="auto"/>
            <w:left w:val="none" w:sz="0" w:space="0" w:color="auto"/>
            <w:bottom w:val="none" w:sz="0" w:space="0" w:color="auto"/>
            <w:right w:val="none" w:sz="0" w:space="0" w:color="auto"/>
          </w:divBdr>
        </w:div>
        <w:div w:id="1896382147">
          <w:marLeft w:val="0"/>
          <w:marRight w:val="0"/>
          <w:marTop w:val="0"/>
          <w:marBottom w:val="0"/>
          <w:divBdr>
            <w:top w:val="none" w:sz="0" w:space="0" w:color="auto"/>
            <w:left w:val="none" w:sz="0" w:space="0" w:color="auto"/>
            <w:bottom w:val="none" w:sz="0" w:space="0" w:color="auto"/>
            <w:right w:val="none" w:sz="0" w:space="0" w:color="auto"/>
          </w:divBdr>
        </w:div>
        <w:div w:id="2095470581">
          <w:marLeft w:val="0"/>
          <w:marRight w:val="0"/>
          <w:marTop w:val="0"/>
          <w:marBottom w:val="0"/>
          <w:divBdr>
            <w:top w:val="none" w:sz="0" w:space="0" w:color="auto"/>
            <w:left w:val="none" w:sz="0" w:space="0" w:color="auto"/>
            <w:bottom w:val="none" w:sz="0" w:space="0" w:color="auto"/>
            <w:right w:val="none" w:sz="0" w:space="0" w:color="auto"/>
          </w:divBdr>
        </w:div>
      </w:divsChild>
    </w:div>
    <w:div w:id="2129539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pen.regjeringa.no/2026/01/20/status-for-tiltakene-i-norges-handlingsplan-for-apenhet-i-forvaltninge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open.regjeringa.no/2025/04/01/bli-med-og-paverke-retninga-for-arbeidet-med-openheit-i-forvaltninga/" TargetMode="External"/><Relationship Id="rId2" Type="http://schemas.openxmlformats.org/officeDocument/2006/relationships/hyperlink" Target="https://open.regjeringa.no/2024/07/23/invitasjon-mote-i-interessentforum-om-antikorrupsjon-og-okonomisk-kriminalitet/" TargetMode="External"/><Relationship Id="rId1" Type="http://schemas.openxmlformats.org/officeDocument/2006/relationships/hyperlink" Target="https://www.regjeringen.no/no/dokumenter/apenhet-i-forvaltningen/id3116193/" TargetMode="External"/><Relationship Id="rId4" Type="http://schemas.openxmlformats.org/officeDocument/2006/relationships/hyperlink" Target="https://open.regjeringa.no/2025/08/14/apent-mote-ny-rapport-om-apenhet-i-forvaltningen-presente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JSQw9izeOX5kHulGdTvOqWx9A==">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</go:docsCustomData>
</go:gDocsCustomXmlDataStorage>
</file>

<file path=customXml/item3.xml><?xml version="1.0" encoding="utf-8"?>
<document>
  <properties>
    <showHiddenMark>False</showHiddenMark>
    <templateURI>docx</templateURI>
    <mutualMergeSupport>False</mutualMergeSupport>
    <mergeMode>MergeOne</mergeMode>
    <websakInfo>
      <fletteDato>04.06.2026</fletteDato>
      <sakid>1110003947</sakid>
      <jpid>1110053750</jpid>
      <filUnique/>
      <filChecksumFørFlett/>
      <erHoveddokument>False</erHoveddokument>
      <dcTitle>Rapport om revisjon av Norges OGP-handlingsplan</dcTitle>
    </websakInfo>
    <language/>
  </properties>
  <footer/>
  <body/>
  <header/>
</document>
</file>

<file path=customXml/item4.xml><?xml version="1.0" encoding="utf-8"?>
<ct:contentTypeSchema xmlns:ct="http://schemas.microsoft.com/office/2006/metadata/contentType" xmlns:ma="http://schemas.microsoft.com/office/2006/metadata/properties/metaAttributes" ct:_="" ma:_="" ma:contentTypeName="Tekstdokument" ma:contentTypeID="0x0101006AB22A3FCECEA14BB4B13E448BEC4DB500E681C383242A27419A25A5AE8B591AD0" ma:contentTypeVersion="15" ma:contentTypeDescription="Opprett et nytt dokument." ma:contentTypeScope="" ma:versionID="acf9c7b4239bed4302e8db9449d109bf">
  <xsd:schema xmlns:xsd="http://www.w3.org/2001/XMLSchema" xmlns:xs="http://www.w3.org/2001/XMLSchema" xmlns:p="http://schemas.microsoft.com/office/2006/metadata/properties" xmlns:ns2="b8d13187-5f61-4acb-a04a-4dcdc80ec4fd" xmlns:ns3="e55d8e11-1dad-43b3-969e-7e572eb0c9a0" targetNamespace="http://schemas.microsoft.com/office/2006/metadata/properties" ma:root="true" ma:fieldsID="d47dd530156794f1aed1271826963405" ns2:_="" ns3:_="">
    <xsd:import namespace="b8d13187-5f61-4acb-a04a-4dcdc80ec4fd"/>
    <xsd:import namespace="e55d8e11-1dad-43b3-969e-7e572eb0c9a0"/>
    <xsd:element name="properties">
      <xsd:complexType>
        <xsd:sequence>
          <xsd:element name="documentManagement">
            <xsd:complexType>
              <xsd:all>
                <xsd:element ref="ns2:DssTilordnetTil" minOccurs="0"/>
                <xsd:element ref="ns3:DssArkivplikt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13187-5f61-4acb-a04a-4dcdc80ec4fd" elementFormDefault="qualified">
    <xsd:import namespace="http://schemas.microsoft.com/office/2006/documentManagement/types"/>
    <xsd:import namespace="http://schemas.microsoft.com/office/infopath/2007/PartnerControls"/>
    <xsd:element name="DssTilordnetTil" ma:index="3" nillable="true" ma:displayName="Tilordnet til" ma:list="UserInfo" ma:SharePointGroup="0" ma:internalName="DssTilordnetT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5d8e11-1dad-43b3-969e-7e572eb0c9a0" elementFormDefault="qualified">
    <xsd:import namespace="http://schemas.microsoft.com/office/2006/documentManagement/types"/>
    <xsd:import namespace="http://schemas.microsoft.com/office/infopath/2007/PartnerControls"/>
    <xsd:element name="DssArkivpliktig" ma:index="4" nillable="true" ma:displayName="Arkivpliktig" ma:default="Ikke satt" ma:description="Arkivering" ma:format="Dropdown" ma:internalName="DssArkivpliktig" ma:readOnly="false">
      <xsd:simpleType>
        <xsd:restriction base="dms:Choice">
          <xsd:enumeration value="Ikke satt"/>
          <xsd:enumeration value="Ja"/>
          <xsd:enumeration value="Nei"/>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2"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ssArkivpliktig xmlns="e55d8e11-1dad-43b3-969e-7e572eb0c9a0">Ikke satt</DssArkivpliktig>
    <DssTilordnetTil xmlns="b8d13187-5f61-4acb-a04a-4dcdc80ec4fd">
      <UserInfo>
        <DisplayName/>
        <AccountId xsi:nil="true"/>
        <AccountType/>
      </UserInfo>
    </DssTilordnetTi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1CDCF7-8162-4C18-9FCD-E8749338320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3A06223-A1E1-458E-A2E3-648F07760B24}">
  <ds:schemaRefs/>
</ds:datastoreItem>
</file>

<file path=customXml/itemProps4.xml><?xml version="1.0" encoding="utf-8"?>
<ds:datastoreItem xmlns:ds="http://schemas.openxmlformats.org/officeDocument/2006/customXml" ds:itemID="{7C08E4AA-4E43-47BA-AE32-33B2C64D0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13187-5f61-4acb-a04a-4dcdc80ec4fd"/>
    <ds:schemaRef ds:uri="e55d8e11-1dad-43b3-969e-7e572eb0c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1747B5-1153-4D4B-A568-626B8CCF6250}">
  <ds:schemaRefs>
    <ds:schemaRef ds:uri="http://schemas.microsoft.com/office/2006/metadata/properties"/>
    <ds:schemaRef ds:uri="http://schemas.microsoft.com/office/infopath/2007/PartnerControls"/>
    <ds:schemaRef ds:uri="e55d8e11-1dad-43b3-969e-7e572eb0c9a0"/>
    <ds:schemaRef ds:uri="b8d13187-5f61-4acb-a04a-4dcdc80ec4fd"/>
  </ds:schemaRefs>
</ds:datastoreItem>
</file>

<file path=customXml/itemProps6.xml><?xml version="1.0" encoding="utf-8"?>
<ds:datastoreItem xmlns:ds="http://schemas.openxmlformats.org/officeDocument/2006/customXml" ds:itemID="{A1B1A3D2-BFB1-4B71-96D6-DDCB18E347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Felles-publisering-mal-V3</Template>
  <TotalTime>1</TotalTime>
  <Pages>20</Pages>
  <Words>6439</Words>
  <Characters>39476</Characters>
  <Application>Microsoft Office Word</Application>
  <DocSecurity>4</DocSecurity>
  <Lines>657</Lines>
  <Paragraphs>233</Paragraphs>
  <ScaleCrop>false</ScaleCrop>
  <HeadingPairs>
    <vt:vector size="2" baseType="variant">
      <vt:variant>
        <vt:lpstr>Tittel</vt:lpstr>
      </vt:variant>
      <vt:variant>
        <vt:i4>1</vt:i4>
      </vt:variant>
    </vt:vector>
  </HeadingPairs>
  <TitlesOfParts>
    <vt:vector size="1" baseType="lpstr">
      <vt:lpstr>Rapport om revisjon av Norges OGP-handlingsplan</vt:lpstr>
    </vt:vector>
  </TitlesOfParts>
  <Company/>
  <LinksUpToDate>false</LinksUpToDate>
  <CharactersWithSpaces>45682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om revisjon av Norges OGP-handlingsplan</dc:title>
  <dc:subject/>
  <dc:creator>Seland Marie</dc:creator>
  <cp:keywords/>
  <dc:description/>
  <cp:lastModifiedBy>Marie Seland</cp:lastModifiedBy>
  <cp:revision>2</cp:revision>
  <cp:lastPrinted>2026-06-02T08:03:00Z</cp:lastPrinted>
  <dcterms:created xsi:type="dcterms:W3CDTF">2026-06-29T09:36:00Z</dcterms:created>
  <dcterms:modified xsi:type="dcterms:W3CDTF">2026-06-29T09:36:00Z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8985c6-4489-4cca-acb8-99e5de85d8fc_Enabled">
    <vt:lpwstr>true</vt:lpwstr>
  </property>
  <property fmtid="{D5CDD505-2E9C-101B-9397-08002B2CF9AE}" pid="3" name="MSIP_Label_b18985c6-4489-4cca-acb8-99e5de85d8fc_SetDate">
    <vt:lpwstr>2026-03-24T08:27:39Z</vt:lpwstr>
  </property>
  <property fmtid="{D5CDD505-2E9C-101B-9397-08002B2CF9AE}" pid="4" name="MSIP_Label_b18985c6-4489-4cca-acb8-99e5de85d8fc_Method">
    <vt:lpwstr>Standard</vt:lpwstr>
  </property>
  <property fmtid="{D5CDD505-2E9C-101B-9397-08002B2CF9AE}" pid="5" name="MSIP_Label_b18985c6-4489-4cca-acb8-99e5de85d8fc_Name">
    <vt:lpwstr>Intern (DFD)</vt:lpwstr>
  </property>
  <property fmtid="{D5CDD505-2E9C-101B-9397-08002B2CF9AE}" pid="6" name="MSIP_Label_b18985c6-4489-4cca-acb8-99e5de85d8fc_SiteId">
    <vt:lpwstr>f696e186-1c3b-44cd-bf76-5ace0e7007bd</vt:lpwstr>
  </property>
  <property fmtid="{D5CDD505-2E9C-101B-9397-08002B2CF9AE}" pid="7" name="MSIP_Label_b18985c6-4489-4cca-acb8-99e5de85d8fc_ActionId">
    <vt:lpwstr>ffd94407-79b2-4bda-9e28-672c6a1958d7</vt:lpwstr>
  </property>
  <property fmtid="{D5CDD505-2E9C-101B-9397-08002B2CF9AE}" pid="8" name="MSIP_Label_b18985c6-4489-4cca-acb8-99e5de85d8fc_ContentBits">
    <vt:lpwstr>0</vt:lpwstr>
  </property>
  <property fmtid="{D5CDD505-2E9C-101B-9397-08002B2CF9AE}" pid="9" name="MSIP_Label_b18985c6-4489-4cca-acb8-99e5de85d8fc_Tag">
    <vt:lpwstr>10, 3, 0, 1</vt:lpwstr>
  </property>
  <property fmtid="{D5CDD505-2E9C-101B-9397-08002B2CF9AE}" pid="10" name="ContentTypeId">
    <vt:lpwstr>0x0101006AB22A3FCECEA14BB4B13E448BEC4DB500E681C383242A27419A25A5AE8B591AD0</vt:lpwstr>
  </property>
</Properties>
</file>