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0CC05" w14:textId="23A293A8" w:rsidR="00705A0D" w:rsidRPr="00DD728D" w:rsidRDefault="00742EF4" w:rsidP="00D2563A">
      <w:pPr>
        <w:spacing w:after="0"/>
        <w:rPr>
          <w:rFonts w:ascii="Open Sans" w:hAnsi="Open Sans" w:cs="Open Sans"/>
        </w:rPr>
      </w:pPr>
      <w:r w:rsidRPr="00DD728D">
        <w:rPr>
          <w:rFonts w:ascii="Open Sans" w:hAnsi="Open Sans" w:cs="Open Sans"/>
        </w:rPr>
        <w:tab/>
      </w:r>
      <w:r w:rsidRPr="00DD728D">
        <w:rPr>
          <w:rFonts w:ascii="Open Sans" w:hAnsi="Open Sans" w:cs="Open Sans"/>
        </w:rPr>
        <w:tab/>
      </w:r>
    </w:p>
    <w:p w14:paraId="21BFC804" w14:textId="77777777" w:rsidR="00F02DB9" w:rsidRPr="00DD728D" w:rsidRDefault="00F02DB9" w:rsidP="00A61297">
      <w:pPr>
        <w:rPr>
          <w:rFonts w:ascii="Open Sans" w:hAnsi="Open Sans" w:cs="Open Sans"/>
        </w:rPr>
      </w:pPr>
    </w:p>
    <w:sdt>
      <w:sdtPr>
        <w:rPr>
          <w:rFonts w:ascii="Open Sans" w:hAnsi="Open Sans" w:cs="Open Sans"/>
          <w:b/>
          <w:bCs/>
          <w:sz w:val="44"/>
          <w:szCs w:val="44"/>
        </w:rPr>
        <w:id w:val="1555343897"/>
        <w:placeholder>
          <w:docPart w:val="68A0014B08F0406398055FD3CB54D68F"/>
        </w:placeholder>
        <w:text/>
      </w:sdtPr>
      <w:sdtContent>
        <w:p w14:paraId="55690004" w14:textId="3558D682" w:rsidR="00601DFF" w:rsidRPr="00DD728D" w:rsidRDefault="00D2563A" w:rsidP="00D2563A">
          <w:pPr>
            <w:jc w:val="center"/>
            <w:rPr>
              <w:rFonts w:ascii="Open Sans" w:hAnsi="Open Sans" w:cs="Open Sans"/>
              <w:b/>
              <w:bCs/>
              <w:sz w:val="36"/>
              <w:szCs w:val="36"/>
            </w:rPr>
          </w:pPr>
          <w:r w:rsidRPr="00DD728D">
            <w:rPr>
              <w:rFonts w:ascii="Open Sans" w:hAnsi="Open Sans" w:cs="Open Sans"/>
              <w:b/>
              <w:bCs/>
              <w:sz w:val="44"/>
              <w:szCs w:val="44"/>
            </w:rPr>
            <w:t>Taushetserklæring</w:t>
          </w:r>
        </w:p>
      </w:sdtContent>
    </w:sdt>
    <w:p w14:paraId="38328CFE" w14:textId="77777777" w:rsidR="00F752C5" w:rsidRPr="00DD728D" w:rsidRDefault="00F752C5">
      <w:pPr>
        <w:rPr>
          <w:rFonts w:ascii="Open Sans" w:hAnsi="Open Sans" w:cs="Open Sans"/>
        </w:rPr>
      </w:pPr>
    </w:p>
    <w:p w14:paraId="70DC5241" w14:textId="2184976B" w:rsidR="00705A0D" w:rsidRPr="00DD728D" w:rsidRDefault="00D2563A">
      <w:pPr>
        <w:rPr>
          <w:rFonts w:ascii="Open Sans" w:hAnsi="Open Sans" w:cs="Open Sans"/>
          <w:i/>
          <w:iCs/>
        </w:rPr>
      </w:pPr>
      <w:r w:rsidRPr="00DD728D">
        <w:rPr>
          <w:rFonts w:ascii="Open Sans" w:hAnsi="Open Sans" w:cs="Open Sans"/>
          <w:i/>
          <w:iCs/>
        </w:rPr>
        <w:t xml:space="preserve">Som ansatt i </w:t>
      </w:r>
      <w:r w:rsidR="00A441CC" w:rsidRPr="00A441CC">
        <w:rPr>
          <w:rFonts w:ascii="Open Sans" w:hAnsi="Open Sans" w:cs="Open Sans"/>
          <w:i/>
          <w:iCs/>
        </w:rPr>
        <w:t>_______________________________________________________</w:t>
      </w:r>
      <w:r w:rsidRPr="00DD728D">
        <w:rPr>
          <w:rFonts w:ascii="Open Sans" w:hAnsi="Open Sans" w:cs="Open Sans"/>
          <w:i/>
          <w:iCs/>
        </w:rPr>
        <w:t>, forstår jeg</w:t>
      </w:r>
      <w:r w:rsidR="00CD0785" w:rsidRPr="00DD728D">
        <w:rPr>
          <w:rFonts w:ascii="Open Sans" w:hAnsi="Open Sans" w:cs="Open Sans"/>
          <w:i/>
          <w:iCs/>
        </w:rPr>
        <w:t xml:space="preserve"> at</w:t>
      </w:r>
      <w:r w:rsidRPr="00DD728D">
        <w:rPr>
          <w:rFonts w:ascii="Open Sans" w:hAnsi="Open Sans" w:cs="Open Sans"/>
          <w:i/>
          <w:iCs/>
        </w:rPr>
        <w:t>:</w:t>
      </w:r>
    </w:p>
    <w:p w14:paraId="07014300" w14:textId="414AFE36" w:rsidR="00D2563A" w:rsidRPr="00DD728D" w:rsidRDefault="00D2563A" w:rsidP="00D2563A">
      <w:pPr>
        <w:pStyle w:val="Listeavsnitt"/>
        <w:numPr>
          <w:ilvl w:val="0"/>
          <w:numId w:val="1"/>
        </w:numPr>
        <w:rPr>
          <w:rFonts w:ascii="Open Sans" w:hAnsi="Open Sans" w:cs="Open Sans"/>
        </w:rPr>
      </w:pPr>
      <w:r w:rsidRPr="00DD728D">
        <w:rPr>
          <w:rFonts w:ascii="Open Sans" w:hAnsi="Open Sans" w:cs="Open Sans"/>
        </w:rPr>
        <w:t xml:space="preserve">jeg i mitt arbeid vil få kjennskap til </w:t>
      </w:r>
      <w:r w:rsidR="00BA13CE" w:rsidRPr="00DD728D">
        <w:rPr>
          <w:rFonts w:ascii="Open Sans" w:hAnsi="Open Sans" w:cs="Open Sans"/>
        </w:rPr>
        <w:t>forhold som er av betydning for nasjonale sikkerhetsinteresser og grunnleggende nasjonale funksjoner</w:t>
      </w:r>
      <w:r w:rsidR="00C74A3F" w:rsidRPr="00DD728D">
        <w:rPr>
          <w:rFonts w:ascii="Open Sans" w:hAnsi="Open Sans" w:cs="Open Sans"/>
        </w:rPr>
        <w:t>.</w:t>
      </w:r>
      <w:r w:rsidR="00D15635" w:rsidRPr="00DD728D">
        <w:rPr>
          <w:rStyle w:val="Fotnotereferanse"/>
          <w:rFonts w:ascii="Open Sans" w:hAnsi="Open Sans" w:cs="Open Sans"/>
        </w:rPr>
        <w:footnoteReference w:id="1"/>
      </w:r>
    </w:p>
    <w:p w14:paraId="43B81E23" w14:textId="32C19FD7" w:rsidR="00BA13CE" w:rsidRPr="00DD728D" w:rsidRDefault="00BA13CE" w:rsidP="00D2563A">
      <w:pPr>
        <w:pStyle w:val="Listeavsnitt"/>
        <w:numPr>
          <w:ilvl w:val="0"/>
          <w:numId w:val="1"/>
        </w:numPr>
        <w:rPr>
          <w:rFonts w:ascii="Open Sans" w:hAnsi="Open Sans" w:cs="Open Sans"/>
        </w:rPr>
      </w:pPr>
      <w:r w:rsidRPr="00DD728D">
        <w:rPr>
          <w:rFonts w:ascii="Open Sans" w:hAnsi="Open Sans" w:cs="Open Sans"/>
        </w:rPr>
        <w:t xml:space="preserve">jeg i mitt arbeid vil få kjennskap til </w:t>
      </w:r>
      <w:r w:rsidR="000B5E34" w:rsidRPr="00DD728D">
        <w:rPr>
          <w:rFonts w:ascii="Open Sans" w:hAnsi="Open Sans" w:cs="Open Sans"/>
        </w:rPr>
        <w:t>opplysninger som vil kunne skade offentlige interesser, en bedrift,</w:t>
      </w:r>
      <w:r w:rsidR="00C74A3F" w:rsidRPr="00DD728D">
        <w:rPr>
          <w:rFonts w:ascii="Open Sans" w:hAnsi="Open Sans" w:cs="Open Sans"/>
        </w:rPr>
        <w:t xml:space="preserve"> en</w:t>
      </w:r>
      <w:r w:rsidR="000B5E34" w:rsidRPr="00DD728D">
        <w:rPr>
          <w:rFonts w:ascii="Open Sans" w:hAnsi="Open Sans" w:cs="Open Sans"/>
        </w:rPr>
        <w:t xml:space="preserve"> institusjon eller </w:t>
      </w:r>
      <w:r w:rsidR="00C74A3F" w:rsidRPr="00DD728D">
        <w:rPr>
          <w:rFonts w:ascii="Open Sans" w:hAnsi="Open Sans" w:cs="Open Sans"/>
        </w:rPr>
        <w:t xml:space="preserve">en </w:t>
      </w:r>
      <w:r w:rsidR="000B5E34" w:rsidRPr="00DD728D">
        <w:rPr>
          <w:rFonts w:ascii="Open Sans" w:hAnsi="Open Sans" w:cs="Open Sans"/>
        </w:rPr>
        <w:t>enkeltperson, dersom opplysningene blir kjent for uvedkommende</w:t>
      </w:r>
      <w:r w:rsidR="00C74A3F" w:rsidRPr="00DD728D">
        <w:rPr>
          <w:rFonts w:ascii="Open Sans" w:hAnsi="Open Sans" w:cs="Open Sans"/>
        </w:rPr>
        <w:t>.</w:t>
      </w:r>
      <w:r w:rsidR="0003413A" w:rsidRPr="00DD728D">
        <w:rPr>
          <w:rStyle w:val="Fotnotereferanse"/>
          <w:rFonts w:ascii="Open Sans" w:hAnsi="Open Sans" w:cs="Open Sans"/>
        </w:rPr>
        <w:footnoteReference w:id="2"/>
      </w:r>
    </w:p>
    <w:p w14:paraId="78791FA7" w14:textId="0B0EDBC5" w:rsidR="00AF2958" w:rsidRPr="00DD728D" w:rsidRDefault="00AF2958" w:rsidP="00D2563A">
      <w:pPr>
        <w:pStyle w:val="Listeavsnitt"/>
        <w:numPr>
          <w:ilvl w:val="0"/>
          <w:numId w:val="1"/>
        </w:numPr>
        <w:rPr>
          <w:rFonts w:ascii="Open Sans" w:hAnsi="Open Sans" w:cs="Open Sans"/>
        </w:rPr>
      </w:pPr>
      <w:r w:rsidRPr="00DD728D">
        <w:rPr>
          <w:rFonts w:ascii="Open Sans" w:hAnsi="Open Sans" w:cs="Open Sans"/>
        </w:rPr>
        <w:t xml:space="preserve">jeg også vil få kjennskap til annen informasjon som i </w:t>
      </w:r>
      <w:r w:rsidR="00F61444" w:rsidRPr="00DD728D">
        <w:rPr>
          <w:rFonts w:ascii="Open Sans" w:hAnsi="Open Sans" w:cs="Open Sans"/>
        </w:rPr>
        <w:t>samsvar med</w:t>
      </w:r>
      <w:r w:rsidRPr="00DD728D">
        <w:rPr>
          <w:rFonts w:ascii="Open Sans" w:hAnsi="Open Sans" w:cs="Open Sans"/>
        </w:rPr>
        <w:t xml:space="preserve"> lov er underlagt taushetsplikt.</w:t>
      </w:r>
    </w:p>
    <w:p w14:paraId="02A2549F" w14:textId="56A20891" w:rsidR="00AF2958" w:rsidRPr="00DD728D" w:rsidRDefault="00AF2958" w:rsidP="00D2563A">
      <w:pPr>
        <w:pStyle w:val="Listeavsnitt"/>
        <w:numPr>
          <w:ilvl w:val="0"/>
          <w:numId w:val="1"/>
        </w:numPr>
        <w:rPr>
          <w:rFonts w:ascii="Open Sans" w:hAnsi="Open Sans" w:cs="Open Sans"/>
        </w:rPr>
      </w:pPr>
      <w:r w:rsidRPr="00DD728D">
        <w:rPr>
          <w:rFonts w:ascii="Open Sans" w:hAnsi="Open Sans" w:cs="Open Sans"/>
        </w:rPr>
        <w:t xml:space="preserve">arbeidet </w:t>
      </w:r>
      <w:r w:rsidR="00202038" w:rsidRPr="00DD728D">
        <w:rPr>
          <w:rFonts w:ascii="Open Sans" w:hAnsi="Open Sans" w:cs="Open Sans"/>
        </w:rPr>
        <w:t>krever ansvarsfølelse og lojalitet til de gjeldende sikkerhetsbestemmelsene.</w:t>
      </w:r>
    </w:p>
    <w:p w14:paraId="212F76E6" w14:textId="6BA7D001" w:rsidR="004D23A3" w:rsidRPr="00DD728D" w:rsidRDefault="004D23A3" w:rsidP="00D2563A">
      <w:pPr>
        <w:pStyle w:val="Listeavsnitt"/>
        <w:numPr>
          <w:ilvl w:val="0"/>
          <w:numId w:val="1"/>
        </w:numPr>
        <w:rPr>
          <w:rFonts w:ascii="Open Sans" w:hAnsi="Open Sans" w:cs="Open Sans"/>
        </w:rPr>
      </w:pPr>
      <w:r w:rsidRPr="00DD728D">
        <w:rPr>
          <w:rFonts w:ascii="Open Sans" w:hAnsi="Open Sans" w:cs="Open Sans"/>
        </w:rPr>
        <w:t>brudd på taushetsplikten kan medføre straffeansvar</w:t>
      </w:r>
      <w:r w:rsidRPr="00DD728D">
        <w:rPr>
          <w:rStyle w:val="Fotnotereferanse"/>
          <w:rFonts w:ascii="Open Sans" w:hAnsi="Open Sans" w:cs="Open Sans"/>
        </w:rPr>
        <w:footnoteReference w:id="3"/>
      </w:r>
      <w:r w:rsidRPr="00DD728D">
        <w:rPr>
          <w:rFonts w:ascii="Open Sans" w:hAnsi="Open Sans" w:cs="Open Sans"/>
        </w:rPr>
        <w:t xml:space="preserve"> og </w:t>
      </w:r>
      <w:r w:rsidR="008860E8" w:rsidRPr="00DD728D">
        <w:rPr>
          <w:rFonts w:ascii="Open Sans" w:hAnsi="Open Sans" w:cs="Open Sans"/>
        </w:rPr>
        <w:t>sus</w:t>
      </w:r>
      <w:r w:rsidR="00417852" w:rsidRPr="00DD728D">
        <w:rPr>
          <w:rFonts w:ascii="Open Sans" w:hAnsi="Open Sans" w:cs="Open Sans"/>
        </w:rPr>
        <w:t>pensjon</w:t>
      </w:r>
      <w:r w:rsidR="002F522C" w:rsidRPr="00DD728D">
        <w:rPr>
          <w:rFonts w:ascii="Open Sans" w:hAnsi="Open Sans" w:cs="Open Sans"/>
        </w:rPr>
        <w:t xml:space="preserve">, </w:t>
      </w:r>
      <w:proofErr w:type="spellStart"/>
      <w:r w:rsidR="002F522C" w:rsidRPr="00DD728D">
        <w:rPr>
          <w:rFonts w:ascii="Open Sans" w:hAnsi="Open Sans" w:cs="Open Sans"/>
        </w:rPr>
        <w:t>evt</w:t>
      </w:r>
      <w:proofErr w:type="spellEnd"/>
      <w:r w:rsidR="002F522C" w:rsidRPr="00DD728D">
        <w:rPr>
          <w:rFonts w:ascii="Open Sans" w:hAnsi="Open Sans" w:cs="Open Sans"/>
        </w:rPr>
        <w:t xml:space="preserve"> </w:t>
      </w:r>
      <w:r w:rsidR="00CC74C9" w:rsidRPr="00DD728D">
        <w:rPr>
          <w:rFonts w:ascii="Open Sans" w:hAnsi="Open Sans" w:cs="Open Sans"/>
        </w:rPr>
        <w:t>avskjed</w:t>
      </w:r>
      <w:r w:rsidRPr="00DD728D">
        <w:rPr>
          <w:rFonts w:ascii="Open Sans" w:hAnsi="Open Sans" w:cs="Open Sans"/>
        </w:rPr>
        <w:t>.</w:t>
      </w:r>
    </w:p>
    <w:p w14:paraId="77DE526D" w14:textId="270D2293" w:rsidR="00850EAD" w:rsidRPr="00DD728D" w:rsidRDefault="00850EAD" w:rsidP="00D2563A">
      <w:pPr>
        <w:pStyle w:val="Listeavsnitt"/>
        <w:numPr>
          <w:ilvl w:val="0"/>
          <w:numId w:val="1"/>
        </w:numPr>
        <w:rPr>
          <w:rFonts w:ascii="Open Sans" w:hAnsi="Open Sans" w:cs="Open Sans"/>
        </w:rPr>
      </w:pPr>
      <w:r w:rsidRPr="00DD728D">
        <w:rPr>
          <w:rFonts w:ascii="Open Sans" w:hAnsi="Open Sans" w:cs="Open Sans"/>
        </w:rPr>
        <w:t>taushetsplikten ikke er begrenset til arbeidsforholdet, men gjelder også etter at jeg har sluttet i tjenesten.</w:t>
      </w:r>
    </w:p>
    <w:p w14:paraId="4F4C899D" w14:textId="66BCBA51" w:rsidR="00AE75EF" w:rsidRPr="00DD728D" w:rsidRDefault="00202038">
      <w:pPr>
        <w:rPr>
          <w:rFonts w:ascii="Open Sans" w:hAnsi="Open Sans" w:cs="Open Sans"/>
          <w:i/>
          <w:iCs/>
        </w:rPr>
      </w:pPr>
      <w:r w:rsidRPr="00DD728D">
        <w:rPr>
          <w:rFonts w:ascii="Open Sans" w:hAnsi="Open Sans" w:cs="Open Sans"/>
          <w:i/>
          <w:iCs/>
        </w:rPr>
        <w:t>Jeg forplikter meg til</w:t>
      </w:r>
      <w:r w:rsidR="001017D5" w:rsidRPr="00DD728D">
        <w:rPr>
          <w:rFonts w:ascii="Open Sans" w:hAnsi="Open Sans" w:cs="Open Sans"/>
          <w:i/>
          <w:iCs/>
        </w:rPr>
        <w:t xml:space="preserve"> å</w:t>
      </w:r>
      <w:r w:rsidRPr="00DD728D">
        <w:rPr>
          <w:rFonts w:ascii="Open Sans" w:hAnsi="Open Sans" w:cs="Open Sans"/>
          <w:i/>
          <w:iCs/>
        </w:rPr>
        <w:t>:</w:t>
      </w:r>
    </w:p>
    <w:p w14:paraId="68FFEFC0" w14:textId="68B5089C" w:rsidR="00202038" w:rsidRPr="00DD728D" w:rsidRDefault="00202038" w:rsidP="00202038">
      <w:pPr>
        <w:pStyle w:val="Listeavsnitt"/>
        <w:numPr>
          <w:ilvl w:val="0"/>
          <w:numId w:val="2"/>
        </w:numPr>
        <w:rPr>
          <w:rFonts w:ascii="Open Sans" w:hAnsi="Open Sans" w:cs="Open Sans"/>
        </w:rPr>
      </w:pPr>
      <w:r w:rsidRPr="00DD728D">
        <w:rPr>
          <w:rFonts w:ascii="Open Sans" w:hAnsi="Open Sans" w:cs="Open Sans"/>
        </w:rPr>
        <w:t xml:space="preserve">sette meg inn i, og overholde, </w:t>
      </w:r>
      <w:r w:rsidR="00017F00" w:rsidRPr="00DD728D">
        <w:rPr>
          <w:rFonts w:ascii="Open Sans" w:hAnsi="Open Sans" w:cs="Open Sans"/>
        </w:rPr>
        <w:t xml:space="preserve">de til enhver tid gjeldende </w:t>
      </w:r>
      <w:r w:rsidRPr="00DD728D">
        <w:rPr>
          <w:rFonts w:ascii="Open Sans" w:hAnsi="Open Sans" w:cs="Open Sans"/>
        </w:rPr>
        <w:t>bestemmelser om beskyttelse og deling av informasjon.</w:t>
      </w:r>
    </w:p>
    <w:p w14:paraId="326EC5D9" w14:textId="2DE1CF4E" w:rsidR="00202038" w:rsidRPr="00DD728D" w:rsidRDefault="00202038" w:rsidP="00202038">
      <w:pPr>
        <w:pStyle w:val="Listeavsnitt"/>
        <w:numPr>
          <w:ilvl w:val="0"/>
          <w:numId w:val="2"/>
        </w:numPr>
        <w:rPr>
          <w:rFonts w:ascii="Open Sans" w:hAnsi="Open Sans" w:cs="Open Sans"/>
        </w:rPr>
      </w:pPr>
      <w:r w:rsidRPr="00DD728D">
        <w:rPr>
          <w:rFonts w:ascii="Open Sans" w:hAnsi="Open Sans" w:cs="Open Sans"/>
        </w:rPr>
        <w:t>ikke omtale</w:t>
      </w:r>
      <w:r w:rsidR="00F61444" w:rsidRPr="00DD728D">
        <w:rPr>
          <w:rFonts w:ascii="Open Sans" w:hAnsi="Open Sans" w:cs="Open Sans"/>
        </w:rPr>
        <w:t>,</w:t>
      </w:r>
      <w:r w:rsidRPr="00DD728D">
        <w:rPr>
          <w:rFonts w:ascii="Open Sans" w:hAnsi="Open Sans" w:cs="Open Sans"/>
        </w:rPr>
        <w:t xml:space="preserve"> eller gi tilgang til</w:t>
      </w:r>
      <w:r w:rsidR="00F61444" w:rsidRPr="00DD728D">
        <w:rPr>
          <w:rFonts w:ascii="Open Sans" w:hAnsi="Open Sans" w:cs="Open Sans"/>
        </w:rPr>
        <w:t>,</w:t>
      </w:r>
      <w:r w:rsidRPr="00DD728D">
        <w:rPr>
          <w:rFonts w:ascii="Open Sans" w:hAnsi="Open Sans" w:cs="Open Sans"/>
        </w:rPr>
        <w:t xml:space="preserve"> skjermingsverdig informasjon</w:t>
      </w:r>
      <w:r w:rsidR="00F61444" w:rsidRPr="00DD728D">
        <w:rPr>
          <w:rFonts w:ascii="Open Sans" w:hAnsi="Open Sans" w:cs="Open Sans"/>
        </w:rPr>
        <w:t xml:space="preserve"> for andre enn de som er autorisert</w:t>
      </w:r>
      <w:r w:rsidR="005D0BAE" w:rsidRPr="00DD728D">
        <w:rPr>
          <w:rFonts w:ascii="Open Sans" w:hAnsi="Open Sans" w:cs="Open Sans"/>
        </w:rPr>
        <w:t xml:space="preserve"> og har tjenstlig behov</w:t>
      </w:r>
      <w:r w:rsidR="00F61444" w:rsidRPr="00DD728D">
        <w:rPr>
          <w:rFonts w:ascii="Open Sans" w:hAnsi="Open Sans" w:cs="Open Sans"/>
        </w:rPr>
        <w:t xml:space="preserve"> for tilgang til aktuelle informasjon.</w:t>
      </w:r>
    </w:p>
    <w:p w14:paraId="274E6B79" w14:textId="19315490" w:rsidR="00F61444" w:rsidRPr="00DD728D" w:rsidRDefault="00F61444" w:rsidP="00202038">
      <w:pPr>
        <w:pStyle w:val="Listeavsnitt"/>
        <w:numPr>
          <w:ilvl w:val="0"/>
          <w:numId w:val="2"/>
        </w:numPr>
        <w:rPr>
          <w:rFonts w:ascii="Open Sans" w:hAnsi="Open Sans" w:cs="Open Sans"/>
        </w:rPr>
      </w:pPr>
      <w:r w:rsidRPr="00DD728D">
        <w:rPr>
          <w:rFonts w:ascii="Open Sans" w:hAnsi="Open Sans" w:cs="Open Sans"/>
        </w:rPr>
        <w:t xml:space="preserve">forsikre meg om at det bare er personer med </w:t>
      </w:r>
      <w:r w:rsidR="00BA4B9B" w:rsidRPr="00DD728D">
        <w:rPr>
          <w:rFonts w:ascii="Open Sans" w:hAnsi="Open Sans" w:cs="Open Sans"/>
        </w:rPr>
        <w:t>tjenstlig behov som får kjennskap til saker/opplysninger som forvaltes av virksomheten.</w:t>
      </w:r>
    </w:p>
    <w:p w14:paraId="163BE76C" w14:textId="1485D130" w:rsidR="00BA4B9B" w:rsidRPr="00DD728D" w:rsidRDefault="00BA4B9B" w:rsidP="00202038">
      <w:pPr>
        <w:pStyle w:val="Listeavsnitt"/>
        <w:numPr>
          <w:ilvl w:val="0"/>
          <w:numId w:val="2"/>
        </w:numPr>
        <w:rPr>
          <w:rFonts w:ascii="Open Sans" w:hAnsi="Open Sans" w:cs="Open Sans"/>
        </w:rPr>
      </w:pPr>
      <w:r w:rsidRPr="00DD728D">
        <w:rPr>
          <w:rFonts w:ascii="Open Sans" w:hAnsi="Open Sans" w:cs="Open Sans"/>
        </w:rPr>
        <w:t>vise aktsomhet i min omtale av ugraderte tjenestesaker og andre arbeidsmessige forhold, både i og utenfor tjenesten.</w:t>
      </w:r>
    </w:p>
    <w:p w14:paraId="479A872B" w14:textId="77777777" w:rsidR="004A4150" w:rsidRPr="00DD728D" w:rsidRDefault="004A4150" w:rsidP="00753E5D">
      <w:pPr>
        <w:rPr>
          <w:rFonts w:ascii="Open Sans" w:hAnsi="Open Sans" w:cs="Open Sans"/>
        </w:rPr>
      </w:pPr>
    </w:p>
    <w:tbl>
      <w:tblPr>
        <w:tblStyle w:val="Tabellrutenett"/>
        <w:tblW w:w="0" w:type="auto"/>
        <w:tblLook w:val="04A0" w:firstRow="1" w:lastRow="0" w:firstColumn="1" w:lastColumn="0" w:noHBand="0" w:noVBand="1"/>
      </w:tblPr>
      <w:tblGrid>
        <w:gridCol w:w="4531"/>
        <w:gridCol w:w="4531"/>
      </w:tblGrid>
      <w:tr w:rsidR="00753E5D" w:rsidRPr="00DD728D" w14:paraId="4EF4202E" w14:textId="77777777" w:rsidTr="00753E5D">
        <w:tc>
          <w:tcPr>
            <w:tcW w:w="4531" w:type="dxa"/>
          </w:tcPr>
          <w:p w14:paraId="3AD0F26A" w14:textId="77777777" w:rsidR="00753E5D" w:rsidRPr="00DD728D" w:rsidRDefault="00495CB6" w:rsidP="00753E5D">
            <w:pPr>
              <w:rPr>
                <w:rFonts w:ascii="Open Sans" w:hAnsi="Open Sans" w:cs="Open Sans"/>
                <w:sz w:val="20"/>
                <w:szCs w:val="20"/>
              </w:rPr>
            </w:pPr>
            <w:r w:rsidRPr="00DD728D">
              <w:rPr>
                <w:rFonts w:ascii="Open Sans" w:hAnsi="Open Sans" w:cs="Open Sans"/>
                <w:sz w:val="20"/>
                <w:szCs w:val="20"/>
              </w:rPr>
              <w:t>Navn (blokkbokstaver)</w:t>
            </w:r>
          </w:p>
          <w:p w14:paraId="37E26DBA" w14:textId="77777777" w:rsidR="00495CB6" w:rsidRPr="00DD728D" w:rsidRDefault="00495CB6" w:rsidP="00753E5D">
            <w:pPr>
              <w:rPr>
                <w:rFonts w:ascii="Open Sans" w:hAnsi="Open Sans" w:cs="Open Sans"/>
                <w:sz w:val="20"/>
                <w:szCs w:val="20"/>
              </w:rPr>
            </w:pPr>
          </w:p>
          <w:p w14:paraId="5C6B354C" w14:textId="7CF0AB24" w:rsidR="00495CB6" w:rsidRPr="00DD728D" w:rsidRDefault="00495CB6" w:rsidP="00753E5D">
            <w:pPr>
              <w:rPr>
                <w:rFonts w:ascii="Open Sans" w:hAnsi="Open Sans" w:cs="Open Sans"/>
                <w:sz w:val="20"/>
                <w:szCs w:val="20"/>
              </w:rPr>
            </w:pPr>
          </w:p>
        </w:tc>
        <w:tc>
          <w:tcPr>
            <w:tcW w:w="4531" w:type="dxa"/>
          </w:tcPr>
          <w:p w14:paraId="79FB1667" w14:textId="77777777" w:rsidR="00753E5D" w:rsidRPr="00DD728D" w:rsidRDefault="00495CB6" w:rsidP="00753E5D">
            <w:pPr>
              <w:rPr>
                <w:rFonts w:ascii="Open Sans" w:hAnsi="Open Sans" w:cs="Open Sans"/>
                <w:sz w:val="20"/>
                <w:szCs w:val="20"/>
              </w:rPr>
            </w:pPr>
            <w:r w:rsidRPr="00DD728D">
              <w:rPr>
                <w:rFonts w:ascii="Open Sans" w:hAnsi="Open Sans" w:cs="Open Sans"/>
                <w:sz w:val="20"/>
                <w:szCs w:val="20"/>
              </w:rPr>
              <w:t>Fødselsdato</w:t>
            </w:r>
          </w:p>
          <w:p w14:paraId="17E8899E" w14:textId="20D3D766" w:rsidR="00495CB6" w:rsidRPr="00DD728D" w:rsidRDefault="00495CB6" w:rsidP="00753E5D">
            <w:pPr>
              <w:rPr>
                <w:rFonts w:ascii="Open Sans" w:hAnsi="Open Sans" w:cs="Open Sans"/>
                <w:sz w:val="20"/>
                <w:szCs w:val="20"/>
              </w:rPr>
            </w:pPr>
          </w:p>
        </w:tc>
      </w:tr>
      <w:tr w:rsidR="00753E5D" w:rsidRPr="00DD728D" w14:paraId="5B812990" w14:textId="77777777" w:rsidTr="00753E5D">
        <w:tc>
          <w:tcPr>
            <w:tcW w:w="4531" w:type="dxa"/>
          </w:tcPr>
          <w:p w14:paraId="634AD00E" w14:textId="77777777" w:rsidR="00753E5D" w:rsidRPr="00DD728D" w:rsidRDefault="00495CB6" w:rsidP="00753E5D">
            <w:pPr>
              <w:rPr>
                <w:rFonts w:ascii="Open Sans" w:hAnsi="Open Sans" w:cs="Open Sans"/>
                <w:sz w:val="20"/>
                <w:szCs w:val="20"/>
              </w:rPr>
            </w:pPr>
            <w:r w:rsidRPr="00DD728D">
              <w:rPr>
                <w:rFonts w:ascii="Open Sans" w:hAnsi="Open Sans" w:cs="Open Sans"/>
                <w:sz w:val="20"/>
                <w:szCs w:val="20"/>
              </w:rPr>
              <w:t>Sted, dato</w:t>
            </w:r>
          </w:p>
          <w:p w14:paraId="0BF6ABD2" w14:textId="77777777" w:rsidR="00495CB6" w:rsidRPr="00DD728D" w:rsidRDefault="00495CB6" w:rsidP="00753E5D">
            <w:pPr>
              <w:rPr>
                <w:rFonts w:ascii="Open Sans" w:hAnsi="Open Sans" w:cs="Open Sans"/>
                <w:sz w:val="20"/>
                <w:szCs w:val="20"/>
              </w:rPr>
            </w:pPr>
          </w:p>
          <w:p w14:paraId="06835DE1" w14:textId="481C97C1" w:rsidR="00495CB6" w:rsidRPr="00DD728D" w:rsidRDefault="00495CB6" w:rsidP="00753E5D">
            <w:pPr>
              <w:rPr>
                <w:rFonts w:ascii="Open Sans" w:hAnsi="Open Sans" w:cs="Open Sans"/>
                <w:sz w:val="20"/>
                <w:szCs w:val="20"/>
              </w:rPr>
            </w:pPr>
          </w:p>
        </w:tc>
        <w:tc>
          <w:tcPr>
            <w:tcW w:w="4531" w:type="dxa"/>
          </w:tcPr>
          <w:p w14:paraId="1D88B6A7" w14:textId="77777777" w:rsidR="00753E5D" w:rsidRPr="00DD728D" w:rsidRDefault="00495CB6" w:rsidP="00753E5D">
            <w:pPr>
              <w:rPr>
                <w:rFonts w:ascii="Open Sans" w:hAnsi="Open Sans" w:cs="Open Sans"/>
                <w:sz w:val="20"/>
                <w:szCs w:val="20"/>
              </w:rPr>
            </w:pPr>
            <w:r w:rsidRPr="00DD728D">
              <w:rPr>
                <w:rFonts w:ascii="Open Sans" w:hAnsi="Open Sans" w:cs="Open Sans"/>
                <w:sz w:val="20"/>
                <w:szCs w:val="20"/>
              </w:rPr>
              <w:t>Underskrift</w:t>
            </w:r>
          </w:p>
          <w:p w14:paraId="78B53A0E" w14:textId="73264096" w:rsidR="00495CB6" w:rsidRPr="00DD728D" w:rsidRDefault="00495CB6" w:rsidP="00753E5D">
            <w:pPr>
              <w:rPr>
                <w:rFonts w:ascii="Open Sans" w:hAnsi="Open Sans" w:cs="Open Sans"/>
                <w:sz w:val="20"/>
                <w:szCs w:val="20"/>
              </w:rPr>
            </w:pPr>
          </w:p>
        </w:tc>
      </w:tr>
      <w:tr w:rsidR="00495CB6" w:rsidRPr="00DD728D" w14:paraId="7BD70297" w14:textId="77777777" w:rsidTr="00753E5D">
        <w:tc>
          <w:tcPr>
            <w:tcW w:w="4531" w:type="dxa"/>
          </w:tcPr>
          <w:p w14:paraId="76191E15" w14:textId="270293F9" w:rsidR="00495CB6" w:rsidRPr="00DD728D" w:rsidRDefault="00495CB6" w:rsidP="00753E5D">
            <w:pPr>
              <w:rPr>
                <w:rFonts w:ascii="Open Sans" w:hAnsi="Open Sans" w:cs="Open Sans"/>
                <w:sz w:val="20"/>
                <w:szCs w:val="20"/>
              </w:rPr>
            </w:pPr>
            <w:r w:rsidRPr="00DD728D">
              <w:rPr>
                <w:rFonts w:ascii="Open Sans" w:hAnsi="Open Sans" w:cs="Open Sans"/>
                <w:sz w:val="20"/>
                <w:szCs w:val="20"/>
              </w:rPr>
              <w:t xml:space="preserve">Det attesteres at taushetserklæringen er underskrevet i påsyn av </w:t>
            </w:r>
            <w:r w:rsidR="00E1735B" w:rsidRPr="00DD728D">
              <w:rPr>
                <w:rFonts w:ascii="Open Sans" w:hAnsi="Open Sans" w:cs="Open Sans"/>
                <w:sz w:val="20"/>
                <w:szCs w:val="20"/>
              </w:rPr>
              <w:t>leder</w:t>
            </w:r>
            <w:r w:rsidRPr="00DD728D">
              <w:rPr>
                <w:rFonts w:ascii="Open Sans" w:hAnsi="Open Sans" w:cs="Open Sans"/>
                <w:sz w:val="20"/>
                <w:szCs w:val="20"/>
              </w:rPr>
              <w:t>/autorisasjonsansvarlig.</w:t>
            </w:r>
          </w:p>
        </w:tc>
        <w:tc>
          <w:tcPr>
            <w:tcW w:w="4531" w:type="dxa"/>
          </w:tcPr>
          <w:p w14:paraId="3CA40816" w14:textId="2B4E1F73" w:rsidR="00495CB6" w:rsidRPr="00DD728D" w:rsidRDefault="00495CB6" w:rsidP="00753E5D">
            <w:pPr>
              <w:rPr>
                <w:rFonts w:ascii="Open Sans" w:hAnsi="Open Sans" w:cs="Open Sans"/>
                <w:sz w:val="20"/>
                <w:szCs w:val="20"/>
              </w:rPr>
            </w:pPr>
            <w:r w:rsidRPr="00DD728D">
              <w:rPr>
                <w:rFonts w:ascii="Open Sans" w:hAnsi="Open Sans" w:cs="Open Sans"/>
                <w:sz w:val="20"/>
                <w:szCs w:val="20"/>
              </w:rPr>
              <w:t>Underskrift (foresatt/autorisasjonsansvarlig)</w:t>
            </w:r>
          </w:p>
        </w:tc>
      </w:tr>
    </w:tbl>
    <w:p w14:paraId="1D18CED7" w14:textId="78B10CED" w:rsidR="00EA0081" w:rsidRPr="00DD728D" w:rsidRDefault="00DA7408">
      <w:pPr>
        <w:rPr>
          <w:rFonts w:ascii="Open Sans" w:hAnsi="Open Sans" w:cs="Open Sans"/>
          <w:b/>
          <w:bCs/>
        </w:rPr>
      </w:pPr>
      <w:r w:rsidRPr="00DD728D">
        <w:rPr>
          <w:rFonts w:ascii="Open Sans" w:hAnsi="Open Sans" w:cs="Open Sans"/>
          <w:b/>
          <w:bCs/>
        </w:rPr>
        <w:lastRenderedPageBreak/>
        <w:t>R</w:t>
      </w:r>
      <w:r w:rsidR="00A126EE" w:rsidRPr="00DD728D">
        <w:rPr>
          <w:rFonts w:ascii="Open Sans" w:hAnsi="Open Sans" w:cs="Open Sans"/>
          <w:b/>
          <w:bCs/>
        </w:rPr>
        <w:t xml:space="preserve">elevante lovbestemmelser </w:t>
      </w:r>
      <w:r w:rsidR="00A41E70" w:rsidRPr="00DD728D">
        <w:rPr>
          <w:rFonts w:ascii="Open Sans" w:hAnsi="Open Sans" w:cs="Open Sans"/>
          <w:b/>
          <w:bCs/>
        </w:rPr>
        <w:t>knyttet til tau</w:t>
      </w:r>
      <w:r w:rsidR="00D131FF" w:rsidRPr="00DD728D">
        <w:rPr>
          <w:rFonts w:ascii="Open Sans" w:hAnsi="Open Sans" w:cs="Open Sans"/>
          <w:b/>
          <w:bCs/>
        </w:rPr>
        <w:t>s</w:t>
      </w:r>
      <w:r w:rsidR="00A41E70" w:rsidRPr="00DD728D">
        <w:rPr>
          <w:rFonts w:ascii="Open Sans" w:hAnsi="Open Sans" w:cs="Open Sans"/>
          <w:b/>
          <w:bCs/>
        </w:rPr>
        <w:t>hetsplikt</w:t>
      </w:r>
    </w:p>
    <w:p w14:paraId="4B1FA2E9" w14:textId="178EBAFF" w:rsidR="00863CD2" w:rsidRPr="00DD728D" w:rsidRDefault="00DF2A54">
      <w:pPr>
        <w:rPr>
          <w:rFonts w:ascii="Open Sans" w:hAnsi="Open Sans" w:cs="Open Sans"/>
          <w:b/>
          <w:bCs/>
          <w:sz w:val="16"/>
          <w:szCs w:val="16"/>
        </w:rPr>
      </w:pPr>
      <w:r w:rsidRPr="00DD728D">
        <w:rPr>
          <w:rFonts w:ascii="Open Sans" w:hAnsi="Open Sans" w:cs="Open Sans"/>
          <w:b/>
          <w:bCs/>
          <w:sz w:val="16"/>
          <w:szCs w:val="16"/>
        </w:rPr>
        <w:t>Lov</w:t>
      </w:r>
      <w:r w:rsidR="0041491F" w:rsidRPr="00DD728D">
        <w:rPr>
          <w:rFonts w:ascii="Open Sans" w:hAnsi="Open Sans" w:cs="Open Sans"/>
          <w:b/>
          <w:bCs/>
          <w:sz w:val="16"/>
          <w:szCs w:val="16"/>
        </w:rPr>
        <w:t xml:space="preserve"> av 10. februar 1967</w:t>
      </w:r>
      <w:r w:rsidRPr="00DD728D">
        <w:rPr>
          <w:rFonts w:ascii="Open Sans" w:hAnsi="Open Sans" w:cs="Open Sans"/>
          <w:b/>
          <w:bCs/>
          <w:sz w:val="16"/>
          <w:szCs w:val="16"/>
        </w:rPr>
        <w:t xml:space="preserve"> om behandlingsmåten i forvaltningssaker</w:t>
      </w:r>
      <w:r w:rsidR="00A83D1A" w:rsidRPr="00DD728D">
        <w:rPr>
          <w:rFonts w:ascii="Open Sans" w:hAnsi="Open Sans" w:cs="Open Sans"/>
          <w:b/>
          <w:bCs/>
          <w:sz w:val="16"/>
          <w:szCs w:val="16"/>
        </w:rPr>
        <w:t xml:space="preserve"> (forvaltningsloven)</w:t>
      </w:r>
    </w:p>
    <w:p w14:paraId="4C962D50" w14:textId="037C2517" w:rsidR="00A83D1A" w:rsidRPr="00DD728D" w:rsidRDefault="00A83D1A" w:rsidP="00A83D1A">
      <w:pPr>
        <w:rPr>
          <w:rFonts w:ascii="Open Sans" w:hAnsi="Open Sans" w:cs="Open Sans"/>
          <w:i/>
          <w:iCs/>
          <w:sz w:val="16"/>
          <w:szCs w:val="16"/>
        </w:rPr>
      </w:pPr>
      <w:r w:rsidRPr="00DD728D">
        <w:rPr>
          <w:rFonts w:ascii="Open Sans" w:hAnsi="Open Sans" w:cs="Open Sans"/>
          <w:i/>
          <w:iCs/>
          <w:sz w:val="16"/>
          <w:szCs w:val="16"/>
        </w:rPr>
        <w:t>§ 13.</w:t>
      </w:r>
      <w:r w:rsidR="00AC64B5" w:rsidRPr="00DD728D">
        <w:rPr>
          <w:rFonts w:ascii="Open Sans" w:hAnsi="Open Sans" w:cs="Open Sans"/>
          <w:i/>
          <w:iCs/>
          <w:sz w:val="16"/>
          <w:szCs w:val="16"/>
        </w:rPr>
        <w:t xml:space="preserve"> </w:t>
      </w:r>
      <w:r w:rsidRPr="00DD728D">
        <w:rPr>
          <w:rStyle w:val="Utheving"/>
          <w:rFonts w:ascii="Open Sans" w:hAnsi="Open Sans" w:cs="Open Sans"/>
          <w:i w:val="0"/>
          <w:iCs w:val="0"/>
          <w:color w:val="333333"/>
          <w:sz w:val="16"/>
          <w:szCs w:val="16"/>
        </w:rPr>
        <w:t>(taushetsplikt).</w:t>
      </w:r>
    </w:p>
    <w:p w14:paraId="38552C4E" w14:textId="480A5E55" w:rsidR="00A83D1A" w:rsidRPr="00DD728D" w:rsidRDefault="00A83D1A" w:rsidP="00A83D1A">
      <w:pPr>
        <w:rPr>
          <w:rFonts w:ascii="Open Sans" w:hAnsi="Open Sans" w:cs="Open Sans"/>
          <w:sz w:val="16"/>
          <w:szCs w:val="16"/>
        </w:rPr>
      </w:pPr>
      <w:r w:rsidRPr="00DD728D">
        <w:rPr>
          <w:rFonts w:ascii="Open Sans" w:hAnsi="Open Sans" w:cs="Open Sans"/>
          <w:sz w:val="16"/>
          <w:szCs w:val="16"/>
        </w:rPr>
        <w:t>Enhver som utfører tjeneste eller arbeid for et forvaltningsorgan, plikter å hindre at andre får adgang eller kjennskap til det han i forbindelse med tjenesten eller arbeidet får vite om:</w:t>
      </w:r>
    </w:p>
    <w:p w14:paraId="50D1CCD4" w14:textId="1FC21FD4" w:rsidR="00A83D1A" w:rsidRPr="00DD728D" w:rsidRDefault="00A83D1A" w:rsidP="00A83D1A">
      <w:pPr>
        <w:pStyle w:val="Listeavsnitt"/>
        <w:numPr>
          <w:ilvl w:val="0"/>
          <w:numId w:val="5"/>
        </w:numPr>
        <w:rPr>
          <w:rFonts w:ascii="Open Sans" w:hAnsi="Open Sans" w:cs="Open Sans"/>
          <w:sz w:val="16"/>
          <w:szCs w:val="16"/>
        </w:rPr>
      </w:pPr>
      <w:r w:rsidRPr="00DD728D">
        <w:rPr>
          <w:rFonts w:ascii="Open Sans" w:hAnsi="Open Sans" w:cs="Open Sans"/>
          <w:sz w:val="16"/>
          <w:szCs w:val="16"/>
        </w:rPr>
        <w:t>noens personlige forhold, eller</w:t>
      </w:r>
    </w:p>
    <w:p w14:paraId="3E5DF994" w14:textId="7FAE1AE6" w:rsidR="00A83D1A" w:rsidRPr="00DD728D" w:rsidRDefault="00A83D1A" w:rsidP="00A83D1A">
      <w:pPr>
        <w:pStyle w:val="Listeavsnitt"/>
        <w:numPr>
          <w:ilvl w:val="0"/>
          <w:numId w:val="5"/>
        </w:numPr>
        <w:rPr>
          <w:rFonts w:ascii="Open Sans" w:hAnsi="Open Sans" w:cs="Open Sans"/>
          <w:sz w:val="16"/>
          <w:szCs w:val="16"/>
        </w:rPr>
      </w:pPr>
      <w:r w:rsidRPr="00DD728D">
        <w:rPr>
          <w:rFonts w:ascii="Open Sans" w:hAnsi="Open Sans" w:cs="Open Sans"/>
          <w:sz w:val="16"/>
          <w:szCs w:val="16"/>
        </w:rPr>
        <w:t>tekniske innretninger og fremgangsmåter samt drifts- eller forretningsforhold som det vil være av konkurransemessig betydning å hemmeligholde av hensyn til den som opplysningen angår.</w:t>
      </w:r>
    </w:p>
    <w:p w14:paraId="4AECB668" w14:textId="77777777" w:rsidR="00A83D1A" w:rsidRPr="00DD728D" w:rsidRDefault="00A83D1A" w:rsidP="00A83D1A">
      <w:pPr>
        <w:rPr>
          <w:rFonts w:ascii="Open Sans" w:hAnsi="Open Sans" w:cs="Open Sans"/>
          <w:sz w:val="16"/>
          <w:szCs w:val="16"/>
        </w:rPr>
      </w:pPr>
      <w:r w:rsidRPr="00DD728D">
        <w:rPr>
          <w:rFonts w:ascii="Open Sans" w:hAnsi="Open Sans" w:cs="Open Sans"/>
          <w:sz w:val="16"/>
          <w:szCs w:val="16"/>
        </w:rPr>
        <w:t xml:space="preserve">Som personlige forhold regnes ikke fødested, fødselsdato og personnummer, statsborgerforhold, sivilstand, yrke, bopel og arbeidssted, med mindre slike opplysninger røper et klientforhold eller andre forhold som må anses som personlige. Kongen kan ellers gi nærmere forskrifter om hvilke opplysninger som skal </w:t>
      </w:r>
      <w:proofErr w:type="spellStart"/>
      <w:r w:rsidRPr="00DD728D">
        <w:rPr>
          <w:rFonts w:ascii="Open Sans" w:hAnsi="Open Sans" w:cs="Open Sans"/>
          <w:sz w:val="16"/>
          <w:szCs w:val="16"/>
        </w:rPr>
        <w:t>reknes</w:t>
      </w:r>
      <w:proofErr w:type="spellEnd"/>
      <w:r w:rsidRPr="00DD728D">
        <w:rPr>
          <w:rFonts w:ascii="Open Sans" w:hAnsi="Open Sans" w:cs="Open Sans"/>
          <w:sz w:val="16"/>
          <w:szCs w:val="16"/>
        </w:rPr>
        <w:t xml:space="preserve"> som personlige, om hvilke organer som kan gi privatpersoner opplysninger som nevnt i punktumet foran og opplysninger om den enkeltes personlige status </w:t>
      </w:r>
      <w:proofErr w:type="gramStart"/>
      <w:r w:rsidRPr="00DD728D">
        <w:rPr>
          <w:rFonts w:ascii="Open Sans" w:hAnsi="Open Sans" w:cs="Open Sans"/>
          <w:sz w:val="16"/>
          <w:szCs w:val="16"/>
        </w:rPr>
        <w:t>for øvrig</w:t>
      </w:r>
      <w:proofErr w:type="gramEnd"/>
      <w:r w:rsidRPr="00DD728D">
        <w:rPr>
          <w:rFonts w:ascii="Open Sans" w:hAnsi="Open Sans" w:cs="Open Sans"/>
          <w:sz w:val="16"/>
          <w:szCs w:val="16"/>
        </w:rPr>
        <w:t>, samt om vilkårene for å gi slike opplysninger.</w:t>
      </w:r>
    </w:p>
    <w:p w14:paraId="761E89A5" w14:textId="4BC1A3C9" w:rsidR="00A83D1A" w:rsidRPr="00DD728D" w:rsidRDefault="00A83D1A" w:rsidP="00A83D1A">
      <w:pPr>
        <w:rPr>
          <w:rFonts w:ascii="Open Sans" w:hAnsi="Open Sans" w:cs="Open Sans"/>
          <w:sz w:val="16"/>
          <w:szCs w:val="16"/>
        </w:rPr>
      </w:pPr>
      <w:r w:rsidRPr="00DD728D">
        <w:rPr>
          <w:rFonts w:ascii="Open Sans" w:hAnsi="Open Sans" w:cs="Open Sans"/>
          <w:sz w:val="16"/>
          <w:szCs w:val="16"/>
        </w:rPr>
        <w:t xml:space="preserve">Taushetsplikten gjelder også etter at vedkommende har avsluttet tjenesten eller arbeidet. Han kan heller ikke </w:t>
      </w:r>
      <w:proofErr w:type="spellStart"/>
      <w:r w:rsidRPr="00DD728D">
        <w:rPr>
          <w:rFonts w:ascii="Open Sans" w:hAnsi="Open Sans" w:cs="Open Sans"/>
          <w:sz w:val="16"/>
          <w:szCs w:val="16"/>
        </w:rPr>
        <w:t>utnytte</w:t>
      </w:r>
      <w:proofErr w:type="spellEnd"/>
      <w:r w:rsidRPr="00DD728D">
        <w:rPr>
          <w:rFonts w:ascii="Open Sans" w:hAnsi="Open Sans" w:cs="Open Sans"/>
          <w:sz w:val="16"/>
          <w:szCs w:val="16"/>
        </w:rPr>
        <w:t xml:space="preserve"> opplysninger som nevnt i denne paragraf i egen virksomhet eller i tjeneste eller arbeid for andre.</w:t>
      </w:r>
    </w:p>
    <w:p w14:paraId="5EB53986" w14:textId="2E63D70E" w:rsidR="0048540A" w:rsidRPr="00DD728D" w:rsidRDefault="003654B9" w:rsidP="00A83D1A">
      <w:pPr>
        <w:rPr>
          <w:rFonts w:ascii="Open Sans" w:hAnsi="Open Sans" w:cs="Open Sans"/>
          <w:b/>
          <w:bCs/>
          <w:sz w:val="16"/>
          <w:szCs w:val="16"/>
        </w:rPr>
      </w:pPr>
      <w:r w:rsidRPr="00DD728D">
        <w:rPr>
          <w:rFonts w:ascii="Open Sans" w:hAnsi="Open Sans" w:cs="Open Sans"/>
          <w:b/>
          <w:bCs/>
          <w:sz w:val="16"/>
          <w:szCs w:val="16"/>
        </w:rPr>
        <w:t>Lov</w:t>
      </w:r>
      <w:r w:rsidR="004C203B" w:rsidRPr="00DD728D">
        <w:rPr>
          <w:rFonts w:ascii="Open Sans" w:hAnsi="Open Sans" w:cs="Open Sans"/>
          <w:b/>
          <w:bCs/>
          <w:sz w:val="16"/>
          <w:szCs w:val="16"/>
        </w:rPr>
        <w:t xml:space="preserve"> av 1. juni 2018 </w:t>
      </w:r>
      <w:proofErr w:type="spellStart"/>
      <w:r w:rsidR="004C203B" w:rsidRPr="00DD728D">
        <w:rPr>
          <w:rFonts w:ascii="Open Sans" w:hAnsi="Open Sans" w:cs="Open Sans"/>
          <w:b/>
          <w:bCs/>
          <w:sz w:val="16"/>
          <w:szCs w:val="16"/>
        </w:rPr>
        <w:t>nr</w:t>
      </w:r>
      <w:proofErr w:type="spellEnd"/>
      <w:r w:rsidR="004C203B" w:rsidRPr="00DD728D">
        <w:rPr>
          <w:rFonts w:ascii="Open Sans" w:hAnsi="Open Sans" w:cs="Open Sans"/>
          <w:b/>
          <w:bCs/>
          <w:sz w:val="16"/>
          <w:szCs w:val="16"/>
        </w:rPr>
        <w:t xml:space="preserve"> 24</w:t>
      </w:r>
      <w:r w:rsidRPr="00DD728D">
        <w:rPr>
          <w:rFonts w:ascii="Open Sans" w:hAnsi="Open Sans" w:cs="Open Sans"/>
          <w:b/>
          <w:bCs/>
          <w:sz w:val="16"/>
          <w:szCs w:val="16"/>
        </w:rPr>
        <w:t xml:space="preserve"> om nasjonal sikkerhet (sikkerhetsloven)</w:t>
      </w:r>
    </w:p>
    <w:p w14:paraId="16EC97A4" w14:textId="15951549" w:rsidR="00232F0C" w:rsidRPr="00DD728D" w:rsidRDefault="00232F0C" w:rsidP="00232F0C">
      <w:pPr>
        <w:rPr>
          <w:rFonts w:ascii="Open Sans" w:hAnsi="Open Sans" w:cs="Open Sans"/>
          <w:sz w:val="16"/>
          <w:szCs w:val="16"/>
        </w:rPr>
      </w:pPr>
      <w:r w:rsidRPr="00DD728D">
        <w:rPr>
          <w:rFonts w:ascii="Open Sans" w:hAnsi="Open Sans" w:cs="Open Sans"/>
          <w:i/>
          <w:iCs/>
          <w:sz w:val="16"/>
          <w:szCs w:val="16"/>
        </w:rPr>
        <w:t>§ 5-4.</w:t>
      </w:r>
      <w:r w:rsidRPr="00DD728D">
        <w:rPr>
          <w:rFonts w:ascii="Open Sans" w:hAnsi="Open Sans" w:cs="Open Sans"/>
          <w:sz w:val="16"/>
          <w:szCs w:val="16"/>
        </w:rPr>
        <w:t xml:space="preserve"> </w:t>
      </w:r>
      <w:r w:rsidRPr="00DD728D">
        <w:rPr>
          <w:rStyle w:val="Utheving"/>
          <w:rFonts w:ascii="Open Sans" w:hAnsi="Open Sans" w:cs="Open Sans"/>
          <w:color w:val="333333"/>
          <w:sz w:val="16"/>
          <w:szCs w:val="16"/>
        </w:rPr>
        <w:t>Tilgang til og taushetsplikt med hensyn til sikkerhetsgradert informasjon</w:t>
      </w:r>
    </w:p>
    <w:p w14:paraId="0D822CFF" w14:textId="77777777" w:rsidR="00232F0C" w:rsidRPr="00DD728D" w:rsidRDefault="00232F0C" w:rsidP="00232F0C">
      <w:pPr>
        <w:rPr>
          <w:rFonts w:ascii="Open Sans" w:hAnsi="Open Sans" w:cs="Open Sans"/>
          <w:sz w:val="16"/>
          <w:szCs w:val="16"/>
        </w:rPr>
      </w:pPr>
      <w:r w:rsidRPr="00DD728D">
        <w:rPr>
          <w:rFonts w:ascii="Open Sans" w:hAnsi="Open Sans" w:cs="Open Sans"/>
          <w:sz w:val="16"/>
          <w:szCs w:val="16"/>
        </w:rPr>
        <w:t>Sikkerhetsgradert informasjon skal bare overlates til personer som har tjenstlig behov og er autorisert for tilgang til slik informasjon.</w:t>
      </w:r>
    </w:p>
    <w:p w14:paraId="3DA2F762" w14:textId="23BC18D7" w:rsidR="003654B9" w:rsidRPr="00DD728D" w:rsidRDefault="00232F0C" w:rsidP="00A83D1A">
      <w:pPr>
        <w:rPr>
          <w:rFonts w:ascii="Open Sans" w:hAnsi="Open Sans" w:cs="Open Sans"/>
          <w:sz w:val="16"/>
          <w:szCs w:val="16"/>
        </w:rPr>
      </w:pPr>
      <w:r w:rsidRPr="00DD728D">
        <w:rPr>
          <w:rFonts w:ascii="Open Sans" w:hAnsi="Open Sans" w:cs="Open Sans"/>
          <w:sz w:val="16"/>
          <w:szCs w:val="16"/>
        </w:rPr>
        <w:t>Alle som får tilgang til sikkerhetsgradert informasjon som ledd i arbeidet eller tjenesten for en virksomhet som omfattes av loven, har taushetsplikt om innholdet. Taushetsplikten gjelder også etter at arbeidet eller tjenesten er avsluttet.</w:t>
      </w:r>
    </w:p>
    <w:p w14:paraId="59C45C84" w14:textId="630B1779" w:rsidR="00F8582C" w:rsidRPr="00DD728D" w:rsidRDefault="00F8582C" w:rsidP="00F8582C">
      <w:pPr>
        <w:rPr>
          <w:rFonts w:ascii="Open Sans" w:hAnsi="Open Sans" w:cs="Open Sans"/>
          <w:sz w:val="16"/>
          <w:szCs w:val="16"/>
        </w:rPr>
      </w:pPr>
      <w:r w:rsidRPr="00DD728D">
        <w:rPr>
          <w:rFonts w:ascii="Open Sans" w:hAnsi="Open Sans" w:cs="Open Sans"/>
          <w:i/>
          <w:iCs/>
          <w:sz w:val="16"/>
          <w:szCs w:val="16"/>
        </w:rPr>
        <w:t>§ 11-4.</w:t>
      </w:r>
      <w:r w:rsidR="00140A0A" w:rsidRPr="00DD728D">
        <w:rPr>
          <w:rStyle w:val="Utheving"/>
          <w:rFonts w:ascii="Open Sans" w:hAnsi="Open Sans" w:cs="Open Sans"/>
          <w:color w:val="333333"/>
          <w:sz w:val="16"/>
          <w:szCs w:val="16"/>
        </w:rPr>
        <w:t xml:space="preserve"> </w:t>
      </w:r>
      <w:r w:rsidRPr="00DD728D">
        <w:rPr>
          <w:rStyle w:val="Utheving"/>
          <w:rFonts w:ascii="Open Sans" w:hAnsi="Open Sans" w:cs="Open Sans"/>
          <w:color w:val="333333"/>
          <w:sz w:val="16"/>
          <w:szCs w:val="16"/>
        </w:rPr>
        <w:t>Straff</w:t>
      </w:r>
    </w:p>
    <w:p w14:paraId="5D1E283E" w14:textId="77777777" w:rsidR="00F8582C" w:rsidRPr="00DD728D" w:rsidRDefault="00F8582C" w:rsidP="00F8582C">
      <w:pPr>
        <w:rPr>
          <w:rFonts w:ascii="Open Sans" w:hAnsi="Open Sans" w:cs="Open Sans"/>
          <w:sz w:val="16"/>
          <w:szCs w:val="16"/>
        </w:rPr>
      </w:pPr>
      <w:r w:rsidRPr="00DD728D">
        <w:rPr>
          <w:rFonts w:ascii="Open Sans" w:hAnsi="Open Sans" w:cs="Open Sans"/>
          <w:sz w:val="16"/>
          <w:szCs w:val="16"/>
        </w:rPr>
        <w:t>Den som forsettlig eller uaktsomt overtrer bestemmelser gitt i eller i medhold av </w:t>
      </w:r>
      <w:hyperlink r:id="rId12" w:history="1">
        <w:r w:rsidRPr="00DD728D">
          <w:rPr>
            <w:rStyle w:val="Hyperkobling"/>
            <w:rFonts w:ascii="Open Sans" w:hAnsi="Open Sans" w:cs="Open Sans"/>
            <w:color w:val="DB142C"/>
            <w:sz w:val="16"/>
            <w:szCs w:val="16"/>
            <w:u w:val="none"/>
          </w:rPr>
          <w:t>§§ 3-4</w:t>
        </w:r>
      </w:hyperlink>
      <w:r w:rsidRPr="00DD728D">
        <w:rPr>
          <w:rFonts w:ascii="Open Sans" w:hAnsi="Open Sans" w:cs="Open Sans"/>
          <w:sz w:val="16"/>
          <w:szCs w:val="16"/>
        </w:rPr>
        <w:t>, </w:t>
      </w:r>
      <w:hyperlink r:id="rId13" w:history="1">
        <w:r w:rsidRPr="00DD728D">
          <w:rPr>
            <w:rStyle w:val="Hyperkobling"/>
            <w:rFonts w:ascii="Open Sans" w:hAnsi="Open Sans" w:cs="Open Sans"/>
            <w:color w:val="DB142C"/>
            <w:sz w:val="16"/>
            <w:szCs w:val="16"/>
            <w:u w:val="none"/>
          </w:rPr>
          <w:t>4-3</w:t>
        </w:r>
      </w:hyperlink>
      <w:r w:rsidRPr="00DD728D">
        <w:rPr>
          <w:rFonts w:ascii="Open Sans" w:hAnsi="Open Sans" w:cs="Open Sans"/>
          <w:sz w:val="16"/>
          <w:szCs w:val="16"/>
        </w:rPr>
        <w:t> eller </w:t>
      </w:r>
      <w:hyperlink r:id="rId14" w:history="1">
        <w:r w:rsidRPr="00DD728D">
          <w:rPr>
            <w:rStyle w:val="Hyperkobling"/>
            <w:rFonts w:ascii="Open Sans" w:hAnsi="Open Sans" w:cs="Open Sans"/>
            <w:color w:val="DB142C"/>
            <w:sz w:val="16"/>
            <w:szCs w:val="16"/>
            <w:u w:val="none"/>
          </w:rPr>
          <w:t>§ 5-2</w:t>
        </w:r>
      </w:hyperlink>
      <w:r w:rsidRPr="00DD728D">
        <w:rPr>
          <w:rFonts w:ascii="Open Sans" w:hAnsi="Open Sans" w:cs="Open Sans"/>
          <w:sz w:val="16"/>
          <w:szCs w:val="16"/>
        </w:rPr>
        <w:t>, </w:t>
      </w:r>
      <w:hyperlink r:id="rId15" w:history="1">
        <w:r w:rsidRPr="00DD728D">
          <w:rPr>
            <w:rStyle w:val="Hyperkobling"/>
            <w:rFonts w:ascii="Open Sans" w:hAnsi="Open Sans" w:cs="Open Sans"/>
            <w:color w:val="DB142C"/>
            <w:sz w:val="16"/>
            <w:szCs w:val="16"/>
            <w:u w:val="none"/>
          </w:rPr>
          <w:t>§ 5-3</w:t>
        </w:r>
      </w:hyperlink>
      <w:r w:rsidRPr="00DD728D">
        <w:rPr>
          <w:rFonts w:ascii="Open Sans" w:hAnsi="Open Sans" w:cs="Open Sans"/>
          <w:sz w:val="16"/>
          <w:szCs w:val="16"/>
        </w:rPr>
        <w:t> første ledd, </w:t>
      </w:r>
      <w:hyperlink r:id="rId16" w:history="1">
        <w:r w:rsidRPr="00DD728D">
          <w:rPr>
            <w:rStyle w:val="Hyperkobling"/>
            <w:rFonts w:ascii="Open Sans" w:hAnsi="Open Sans" w:cs="Open Sans"/>
            <w:color w:val="DB142C"/>
            <w:sz w:val="16"/>
            <w:szCs w:val="16"/>
            <w:u w:val="none"/>
          </w:rPr>
          <w:t>§§ 6-2</w:t>
        </w:r>
      </w:hyperlink>
      <w:r w:rsidRPr="00DD728D">
        <w:rPr>
          <w:rFonts w:ascii="Open Sans" w:hAnsi="Open Sans" w:cs="Open Sans"/>
          <w:sz w:val="16"/>
          <w:szCs w:val="16"/>
        </w:rPr>
        <w:t>, </w:t>
      </w:r>
      <w:hyperlink r:id="rId17" w:history="1">
        <w:r w:rsidRPr="00DD728D">
          <w:rPr>
            <w:rStyle w:val="Hyperkobling"/>
            <w:rFonts w:ascii="Open Sans" w:hAnsi="Open Sans" w:cs="Open Sans"/>
            <w:color w:val="DB142C"/>
            <w:sz w:val="16"/>
            <w:szCs w:val="16"/>
            <w:u w:val="none"/>
          </w:rPr>
          <w:t>6-3</w:t>
        </w:r>
      </w:hyperlink>
      <w:r w:rsidRPr="00DD728D">
        <w:rPr>
          <w:rFonts w:ascii="Open Sans" w:hAnsi="Open Sans" w:cs="Open Sans"/>
          <w:sz w:val="16"/>
          <w:szCs w:val="16"/>
        </w:rPr>
        <w:t>, </w:t>
      </w:r>
      <w:hyperlink r:id="rId18" w:history="1">
        <w:r w:rsidRPr="00DD728D">
          <w:rPr>
            <w:rStyle w:val="Hyperkobling"/>
            <w:rFonts w:ascii="Open Sans" w:hAnsi="Open Sans" w:cs="Open Sans"/>
            <w:color w:val="DB142C"/>
            <w:sz w:val="16"/>
            <w:szCs w:val="16"/>
            <w:u w:val="none"/>
          </w:rPr>
          <w:t>7-3</w:t>
        </w:r>
      </w:hyperlink>
      <w:r w:rsidRPr="00DD728D">
        <w:rPr>
          <w:rFonts w:ascii="Open Sans" w:hAnsi="Open Sans" w:cs="Open Sans"/>
          <w:sz w:val="16"/>
          <w:szCs w:val="16"/>
        </w:rPr>
        <w:t>, </w:t>
      </w:r>
      <w:hyperlink r:id="rId19" w:history="1">
        <w:r w:rsidRPr="00DD728D">
          <w:rPr>
            <w:rStyle w:val="Hyperkobling"/>
            <w:rFonts w:ascii="Open Sans" w:hAnsi="Open Sans" w:cs="Open Sans"/>
            <w:color w:val="DB142C"/>
            <w:sz w:val="16"/>
            <w:szCs w:val="16"/>
            <w:u w:val="none"/>
          </w:rPr>
          <w:t>§ 9-2</w:t>
        </w:r>
      </w:hyperlink>
      <w:r w:rsidRPr="00DD728D">
        <w:rPr>
          <w:rFonts w:ascii="Open Sans" w:hAnsi="Open Sans" w:cs="Open Sans"/>
          <w:sz w:val="16"/>
          <w:szCs w:val="16"/>
        </w:rPr>
        <w:t> første ledd, </w:t>
      </w:r>
      <w:hyperlink r:id="rId20" w:history="1">
        <w:r w:rsidRPr="00DD728D">
          <w:rPr>
            <w:rStyle w:val="Hyperkobling"/>
            <w:rFonts w:ascii="Open Sans" w:hAnsi="Open Sans" w:cs="Open Sans"/>
            <w:color w:val="DB142C"/>
            <w:sz w:val="16"/>
            <w:szCs w:val="16"/>
            <w:u w:val="none"/>
          </w:rPr>
          <w:t>§ 9-4</w:t>
        </w:r>
      </w:hyperlink>
      <w:r w:rsidRPr="00DD728D">
        <w:rPr>
          <w:rFonts w:ascii="Open Sans" w:hAnsi="Open Sans" w:cs="Open Sans"/>
          <w:sz w:val="16"/>
          <w:szCs w:val="16"/>
        </w:rPr>
        <w:t> første ledd første punktum eller </w:t>
      </w:r>
      <w:hyperlink r:id="rId21" w:history="1">
        <w:r w:rsidRPr="00DD728D">
          <w:rPr>
            <w:rStyle w:val="Hyperkobling"/>
            <w:rFonts w:ascii="Open Sans" w:hAnsi="Open Sans" w:cs="Open Sans"/>
            <w:color w:val="DB142C"/>
            <w:sz w:val="16"/>
            <w:szCs w:val="16"/>
            <w:u w:val="none"/>
          </w:rPr>
          <w:t>§ 9-4</w:t>
        </w:r>
      </w:hyperlink>
      <w:r w:rsidRPr="00DD728D">
        <w:rPr>
          <w:rFonts w:ascii="Open Sans" w:hAnsi="Open Sans" w:cs="Open Sans"/>
          <w:sz w:val="16"/>
          <w:szCs w:val="16"/>
        </w:rPr>
        <w:t> andre ledd første eller andre punktum, eller overtrer et pålegg gitt av tilsynsmyndigheten i medhold av </w:t>
      </w:r>
      <w:hyperlink r:id="rId22" w:history="1">
        <w:r w:rsidRPr="00DD728D">
          <w:rPr>
            <w:rStyle w:val="Hyperkobling"/>
            <w:rFonts w:ascii="Open Sans" w:hAnsi="Open Sans" w:cs="Open Sans"/>
            <w:color w:val="DB142C"/>
            <w:sz w:val="16"/>
            <w:szCs w:val="16"/>
            <w:u w:val="none"/>
          </w:rPr>
          <w:t>§ 3-6</w:t>
        </w:r>
      </w:hyperlink>
      <w:r w:rsidRPr="00DD728D">
        <w:rPr>
          <w:rFonts w:ascii="Open Sans" w:hAnsi="Open Sans" w:cs="Open Sans"/>
          <w:sz w:val="16"/>
          <w:szCs w:val="16"/>
        </w:rPr>
        <w:t>, straffes med bot eller fengsel inntil 6 måneder eller begge deler, hvis ikke forholdet går inn under en strengere straffebestemmelse.</w:t>
      </w:r>
    </w:p>
    <w:p w14:paraId="68FAA8C4" w14:textId="77777777" w:rsidR="00F8582C" w:rsidRPr="00DD728D" w:rsidRDefault="00F8582C" w:rsidP="00F8582C">
      <w:pPr>
        <w:rPr>
          <w:rFonts w:ascii="Open Sans" w:hAnsi="Open Sans" w:cs="Open Sans"/>
          <w:sz w:val="16"/>
          <w:szCs w:val="16"/>
        </w:rPr>
      </w:pPr>
      <w:r w:rsidRPr="00DD728D">
        <w:rPr>
          <w:rFonts w:ascii="Open Sans" w:hAnsi="Open Sans" w:cs="Open Sans"/>
          <w:sz w:val="16"/>
          <w:szCs w:val="16"/>
        </w:rPr>
        <w:t>Den som forsettlig eller grovt uaktsomt bryter taushetsplikt etter </w:t>
      </w:r>
      <w:hyperlink r:id="rId23" w:history="1">
        <w:r w:rsidRPr="00DD728D">
          <w:rPr>
            <w:rStyle w:val="Hyperkobling"/>
            <w:rFonts w:ascii="Open Sans" w:hAnsi="Open Sans" w:cs="Open Sans"/>
            <w:color w:val="DB142C"/>
            <w:sz w:val="16"/>
            <w:szCs w:val="16"/>
            <w:u w:val="none"/>
          </w:rPr>
          <w:t>§ 5-4</w:t>
        </w:r>
      </w:hyperlink>
      <w:r w:rsidRPr="00DD728D">
        <w:rPr>
          <w:rFonts w:ascii="Open Sans" w:hAnsi="Open Sans" w:cs="Open Sans"/>
          <w:sz w:val="16"/>
          <w:szCs w:val="16"/>
        </w:rPr>
        <w:t> andre ledd eller </w:t>
      </w:r>
      <w:hyperlink r:id="rId24" w:history="1">
        <w:r w:rsidRPr="00DD728D">
          <w:rPr>
            <w:rStyle w:val="Hyperkobling"/>
            <w:rFonts w:ascii="Open Sans" w:hAnsi="Open Sans" w:cs="Open Sans"/>
            <w:color w:val="DB142C"/>
            <w:sz w:val="16"/>
            <w:szCs w:val="16"/>
            <w:u w:val="none"/>
          </w:rPr>
          <w:t>§ 6-6</w:t>
        </w:r>
      </w:hyperlink>
      <w:r w:rsidRPr="00DD728D">
        <w:rPr>
          <w:rFonts w:ascii="Open Sans" w:hAnsi="Open Sans" w:cs="Open Sans"/>
          <w:sz w:val="16"/>
          <w:szCs w:val="16"/>
        </w:rPr>
        <w:t> femte ledd, straffes med bot eller fengsel inntil 1 år eller begge deler, hvis ikke forholdet går inn under en strengere straffebestemmelse.</w:t>
      </w:r>
    </w:p>
    <w:p w14:paraId="732943A9" w14:textId="77777777" w:rsidR="00F8582C" w:rsidRPr="00DD728D" w:rsidRDefault="00F8582C" w:rsidP="00F8582C">
      <w:pPr>
        <w:rPr>
          <w:rFonts w:ascii="Open Sans" w:hAnsi="Open Sans" w:cs="Open Sans"/>
          <w:sz w:val="16"/>
          <w:szCs w:val="16"/>
        </w:rPr>
      </w:pPr>
      <w:r w:rsidRPr="00DD728D">
        <w:rPr>
          <w:rFonts w:ascii="Open Sans" w:hAnsi="Open Sans" w:cs="Open Sans"/>
          <w:sz w:val="16"/>
          <w:szCs w:val="16"/>
        </w:rPr>
        <w:t>Den som overtrer et forbud fastsatt med hjemmel i </w:t>
      </w:r>
      <w:hyperlink r:id="rId25" w:history="1">
        <w:r w:rsidRPr="00DD728D">
          <w:rPr>
            <w:rStyle w:val="Hyperkobling"/>
            <w:rFonts w:ascii="Open Sans" w:hAnsi="Open Sans" w:cs="Open Sans"/>
            <w:color w:val="DB142C"/>
            <w:sz w:val="16"/>
            <w:szCs w:val="16"/>
            <w:u w:val="none"/>
          </w:rPr>
          <w:t>§ 7-5</w:t>
        </w:r>
      </w:hyperlink>
      <w:r w:rsidRPr="00DD728D">
        <w:rPr>
          <w:rFonts w:ascii="Open Sans" w:hAnsi="Open Sans" w:cs="Open Sans"/>
          <w:sz w:val="16"/>
          <w:szCs w:val="16"/>
        </w:rPr>
        <w:t>, straffes med bot eller fengsel inntil 1 år eller begge deler, hvis ikke forholdet går inn under en strengere straffebestemmelse.</w:t>
      </w:r>
    </w:p>
    <w:p w14:paraId="0211BB43" w14:textId="7F386378" w:rsidR="009D04D9" w:rsidRPr="00DD728D" w:rsidRDefault="00F8582C" w:rsidP="00A83D1A">
      <w:pPr>
        <w:rPr>
          <w:rFonts w:ascii="Open Sans" w:hAnsi="Open Sans" w:cs="Open Sans"/>
          <w:sz w:val="16"/>
          <w:szCs w:val="16"/>
        </w:rPr>
      </w:pPr>
      <w:r w:rsidRPr="00DD728D">
        <w:rPr>
          <w:rFonts w:ascii="Open Sans" w:hAnsi="Open Sans" w:cs="Open Sans"/>
          <w:sz w:val="16"/>
          <w:szCs w:val="16"/>
        </w:rPr>
        <w:t>Forsøk på overtredelser som nevnt i første til tredje ledd straffes på samme måte.</w:t>
      </w:r>
    </w:p>
    <w:p w14:paraId="42E6374D" w14:textId="407466CC" w:rsidR="00A41E70" w:rsidRPr="00DD728D" w:rsidRDefault="00F61936">
      <w:pPr>
        <w:rPr>
          <w:rFonts w:ascii="Open Sans" w:hAnsi="Open Sans" w:cs="Open Sans"/>
          <w:b/>
          <w:bCs/>
          <w:sz w:val="16"/>
          <w:szCs w:val="16"/>
        </w:rPr>
      </w:pPr>
      <w:r w:rsidRPr="00DD728D">
        <w:rPr>
          <w:rFonts w:ascii="Open Sans" w:hAnsi="Open Sans" w:cs="Open Sans"/>
          <w:b/>
          <w:bCs/>
          <w:sz w:val="16"/>
          <w:szCs w:val="16"/>
        </w:rPr>
        <w:t>Lov</w:t>
      </w:r>
      <w:r w:rsidR="004C203B" w:rsidRPr="00DD728D">
        <w:rPr>
          <w:rFonts w:ascii="Open Sans" w:hAnsi="Open Sans" w:cs="Open Sans"/>
          <w:b/>
          <w:bCs/>
          <w:sz w:val="16"/>
          <w:szCs w:val="16"/>
        </w:rPr>
        <w:t xml:space="preserve"> av 20. mai 2005 </w:t>
      </w:r>
      <w:proofErr w:type="spellStart"/>
      <w:r w:rsidR="004C203B" w:rsidRPr="00DD728D">
        <w:rPr>
          <w:rFonts w:ascii="Open Sans" w:hAnsi="Open Sans" w:cs="Open Sans"/>
          <w:b/>
          <w:bCs/>
          <w:sz w:val="16"/>
          <w:szCs w:val="16"/>
        </w:rPr>
        <w:t>nr</w:t>
      </w:r>
      <w:proofErr w:type="spellEnd"/>
      <w:r w:rsidR="004C203B" w:rsidRPr="00DD728D">
        <w:rPr>
          <w:rFonts w:ascii="Open Sans" w:hAnsi="Open Sans" w:cs="Open Sans"/>
          <w:b/>
          <w:bCs/>
          <w:sz w:val="16"/>
          <w:szCs w:val="16"/>
        </w:rPr>
        <w:t xml:space="preserve"> 28</w:t>
      </w:r>
      <w:r w:rsidRPr="00DD728D">
        <w:rPr>
          <w:rFonts w:ascii="Open Sans" w:hAnsi="Open Sans" w:cs="Open Sans"/>
          <w:b/>
          <w:bCs/>
          <w:sz w:val="16"/>
          <w:szCs w:val="16"/>
        </w:rPr>
        <w:t xml:space="preserve"> om straff (straffeloven)</w:t>
      </w:r>
    </w:p>
    <w:p w14:paraId="5279F5C8" w14:textId="77777777" w:rsidR="00876193" w:rsidRPr="00DD728D" w:rsidRDefault="00876193" w:rsidP="00876193">
      <w:pPr>
        <w:rPr>
          <w:rFonts w:ascii="Open Sans" w:hAnsi="Open Sans" w:cs="Open Sans"/>
          <w:sz w:val="16"/>
          <w:szCs w:val="16"/>
        </w:rPr>
      </w:pPr>
      <w:r w:rsidRPr="00DD728D">
        <w:rPr>
          <w:rFonts w:ascii="Open Sans" w:hAnsi="Open Sans" w:cs="Open Sans"/>
          <w:i/>
          <w:iCs/>
          <w:sz w:val="16"/>
          <w:szCs w:val="16"/>
        </w:rPr>
        <w:t>§ 125.</w:t>
      </w:r>
      <w:r w:rsidRPr="00DD728D">
        <w:rPr>
          <w:rFonts w:ascii="Open Sans" w:hAnsi="Open Sans" w:cs="Open Sans"/>
          <w:sz w:val="16"/>
          <w:szCs w:val="16"/>
        </w:rPr>
        <w:t xml:space="preserve"> </w:t>
      </w:r>
      <w:r w:rsidRPr="00DD728D">
        <w:rPr>
          <w:rStyle w:val="Utheving"/>
          <w:rFonts w:ascii="Open Sans" w:hAnsi="Open Sans" w:cs="Open Sans"/>
          <w:color w:val="333333"/>
          <w:sz w:val="16"/>
          <w:szCs w:val="16"/>
        </w:rPr>
        <w:t>Uaktsom avsløring av statshemmeligheter</w:t>
      </w:r>
    </w:p>
    <w:p w14:paraId="7EE5D71A" w14:textId="2BD6E4E1" w:rsidR="00876193" w:rsidRPr="00DD728D" w:rsidRDefault="00876193" w:rsidP="00876193">
      <w:pPr>
        <w:rPr>
          <w:rFonts w:ascii="Open Sans" w:hAnsi="Open Sans" w:cs="Open Sans"/>
          <w:i/>
          <w:iCs/>
          <w:sz w:val="16"/>
          <w:szCs w:val="16"/>
        </w:rPr>
      </w:pPr>
      <w:r w:rsidRPr="00DD728D">
        <w:rPr>
          <w:rFonts w:ascii="Open Sans" w:hAnsi="Open Sans" w:cs="Open Sans"/>
          <w:sz w:val="16"/>
          <w:szCs w:val="16"/>
        </w:rPr>
        <w:t>Den som uaktsomt avslører en statshemmelighet, straffes med bot eller fengsel inntil 2 år.</w:t>
      </w:r>
    </w:p>
    <w:p w14:paraId="66E74DFC" w14:textId="142C347A" w:rsidR="0025799F" w:rsidRPr="00DD728D" w:rsidRDefault="0025799F" w:rsidP="0025799F">
      <w:pPr>
        <w:rPr>
          <w:rFonts w:ascii="Open Sans" w:hAnsi="Open Sans" w:cs="Open Sans"/>
          <w:sz w:val="16"/>
          <w:szCs w:val="16"/>
        </w:rPr>
      </w:pPr>
      <w:r w:rsidRPr="00DD728D">
        <w:rPr>
          <w:rFonts w:ascii="Open Sans" w:hAnsi="Open Sans" w:cs="Open Sans"/>
          <w:i/>
          <w:iCs/>
          <w:sz w:val="16"/>
          <w:szCs w:val="16"/>
        </w:rPr>
        <w:t xml:space="preserve">§ 209. </w:t>
      </w:r>
      <w:r w:rsidRPr="00DD728D">
        <w:rPr>
          <w:rStyle w:val="Utheving"/>
          <w:rFonts w:ascii="Open Sans" w:hAnsi="Open Sans" w:cs="Open Sans"/>
          <w:color w:val="333333"/>
          <w:sz w:val="16"/>
          <w:szCs w:val="16"/>
        </w:rPr>
        <w:t>Brudd på taushetsplikt</w:t>
      </w:r>
    </w:p>
    <w:p w14:paraId="52A7B196" w14:textId="77777777" w:rsidR="0025799F" w:rsidRPr="00DD728D" w:rsidRDefault="0025799F" w:rsidP="0025799F">
      <w:pPr>
        <w:rPr>
          <w:rFonts w:ascii="Open Sans" w:hAnsi="Open Sans" w:cs="Open Sans"/>
          <w:sz w:val="16"/>
          <w:szCs w:val="16"/>
        </w:rPr>
      </w:pPr>
      <w:r w:rsidRPr="00DD728D">
        <w:rPr>
          <w:rFonts w:ascii="Open Sans" w:hAnsi="Open Sans" w:cs="Open Sans"/>
          <w:sz w:val="16"/>
          <w:szCs w:val="16"/>
        </w:rPr>
        <w:t>Med bot eller fengsel inntil 1 år straffes den som krenker taushetsplikt som han eller hun har i henhold til lovbestemmelse eller forskrift, eller utnytter en opplysning han eller hun har taushetsplikt om med forsett om å skaffe seg eller andre en uberettiget vinning.</w:t>
      </w:r>
    </w:p>
    <w:p w14:paraId="065496B2" w14:textId="77777777" w:rsidR="0025799F" w:rsidRPr="00DD728D" w:rsidRDefault="0025799F" w:rsidP="0025799F">
      <w:pPr>
        <w:rPr>
          <w:rFonts w:ascii="Open Sans" w:hAnsi="Open Sans" w:cs="Open Sans"/>
          <w:sz w:val="16"/>
          <w:szCs w:val="16"/>
        </w:rPr>
      </w:pPr>
      <w:r w:rsidRPr="00DD728D">
        <w:rPr>
          <w:rFonts w:ascii="Open Sans" w:hAnsi="Open Sans" w:cs="Open Sans"/>
          <w:sz w:val="16"/>
          <w:szCs w:val="16"/>
        </w:rPr>
        <w:t>Første ledd gjelder tilsvarende ved brudd på taushetsplikt som følger av gyldig instruks for tjeneste eller arbeid for statlig eller kommunalt organ.</w:t>
      </w:r>
    </w:p>
    <w:p w14:paraId="7625DDE9" w14:textId="77777777" w:rsidR="0025799F" w:rsidRPr="00DD728D" w:rsidRDefault="0025799F" w:rsidP="0025799F">
      <w:pPr>
        <w:rPr>
          <w:rFonts w:ascii="Open Sans" w:hAnsi="Open Sans" w:cs="Open Sans"/>
          <w:sz w:val="16"/>
          <w:szCs w:val="16"/>
        </w:rPr>
      </w:pPr>
      <w:r w:rsidRPr="00DD728D">
        <w:rPr>
          <w:rFonts w:ascii="Open Sans" w:hAnsi="Open Sans" w:cs="Open Sans"/>
          <w:sz w:val="16"/>
          <w:szCs w:val="16"/>
        </w:rPr>
        <w:t>For den som arbeider eller utfører tjeneste for et statlig eller kommunalt organ, rammer første og annet ledd også brudd på taushetsplikt etter at tjenesten eller arbeidet er avsluttet.</w:t>
      </w:r>
    </w:p>
    <w:p w14:paraId="25BF3D24" w14:textId="77777777" w:rsidR="0025799F" w:rsidRPr="00DD728D" w:rsidRDefault="0025799F" w:rsidP="0025799F">
      <w:pPr>
        <w:rPr>
          <w:rFonts w:ascii="Open Sans" w:hAnsi="Open Sans" w:cs="Open Sans"/>
          <w:sz w:val="16"/>
          <w:szCs w:val="16"/>
        </w:rPr>
      </w:pPr>
      <w:r w:rsidRPr="00DD728D">
        <w:rPr>
          <w:rFonts w:ascii="Open Sans" w:hAnsi="Open Sans" w:cs="Open Sans"/>
          <w:sz w:val="16"/>
          <w:szCs w:val="16"/>
        </w:rPr>
        <w:t>Grovt uaktsom overtredelse straffes på samme måte.</w:t>
      </w:r>
    </w:p>
    <w:p w14:paraId="5996E883" w14:textId="3259B3A4" w:rsidR="00436600" w:rsidRPr="00DD728D" w:rsidRDefault="00436600" w:rsidP="00436600">
      <w:pPr>
        <w:rPr>
          <w:rFonts w:ascii="Open Sans" w:hAnsi="Open Sans" w:cs="Open Sans"/>
          <w:sz w:val="16"/>
          <w:szCs w:val="16"/>
        </w:rPr>
      </w:pPr>
      <w:r w:rsidRPr="00DD728D">
        <w:rPr>
          <w:rFonts w:ascii="Open Sans" w:hAnsi="Open Sans" w:cs="Open Sans"/>
          <w:i/>
          <w:iCs/>
          <w:sz w:val="16"/>
          <w:szCs w:val="16"/>
        </w:rPr>
        <w:lastRenderedPageBreak/>
        <w:t>§ 210.</w:t>
      </w:r>
      <w:r w:rsidRPr="00DD728D">
        <w:rPr>
          <w:rFonts w:ascii="Open Sans" w:hAnsi="Open Sans" w:cs="Open Sans"/>
          <w:sz w:val="16"/>
          <w:szCs w:val="16"/>
        </w:rPr>
        <w:t xml:space="preserve"> </w:t>
      </w:r>
      <w:r w:rsidRPr="00DD728D">
        <w:rPr>
          <w:rStyle w:val="Utheving"/>
          <w:rFonts w:ascii="Open Sans" w:hAnsi="Open Sans" w:cs="Open Sans"/>
          <w:color w:val="333333"/>
          <w:sz w:val="16"/>
          <w:szCs w:val="16"/>
        </w:rPr>
        <w:t>Grovt brudd på taushetsplikt</w:t>
      </w:r>
    </w:p>
    <w:p w14:paraId="0D62DE68" w14:textId="77777777" w:rsidR="00436600" w:rsidRPr="00DD728D" w:rsidRDefault="00436600" w:rsidP="00436600">
      <w:pPr>
        <w:rPr>
          <w:rFonts w:ascii="Open Sans" w:hAnsi="Open Sans" w:cs="Open Sans"/>
          <w:sz w:val="16"/>
          <w:szCs w:val="16"/>
        </w:rPr>
      </w:pPr>
      <w:r w:rsidRPr="00DD728D">
        <w:rPr>
          <w:rFonts w:ascii="Open Sans" w:hAnsi="Open Sans" w:cs="Open Sans"/>
          <w:sz w:val="16"/>
          <w:szCs w:val="16"/>
        </w:rPr>
        <w:t>Grovt brudd på taushetsplikt straffes med fengsel inntil 3 år.</w:t>
      </w:r>
    </w:p>
    <w:p w14:paraId="4D6470E5" w14:textId="6E281EA3" w:rsidR="00CF61CD" w:rsidRPr="00DD728D" w:rsidRDefault="00436600" w:rsidP="00523970">
      <w:pPr>
        <w:rPr>
          <w:rFonts w:ascii="Open Sans" w:hAnsi="Open Sans" w:cs="Open Sans"/>
          <w:sz w:val="16"/>
          <w:szCs w:val="16"/>
        </w:rPr>
      </w:pPr>
      <w:r w:rsidRPr="00DD728D">
        <w:rPr>
          <w:rFonts w:ascii="Open Sans" w:hAnsi="Open Sans" w:cs="Open Sans"/>
          <w:sz w:val="16"/>
          <w:szCs w:val="16"/>
        </w:rPr>
        <w:t>Ved avgjørelsen av om taushetsbruddet er grovt skal det særlig legges vekt på om gjerningspersonen har hatt forsett om uberettiget vinning og om handlingen har ført til tap eller fare for tap for noen.</w:t>
      </w:r>
    </w:p>
    <w:sectPr w:rsidR="00CF61CD" w:rsidRPr="00DD728D" w:rsidSect="00F31B6D">
      <w:headerReference w:type="default" r:id="rId26"/>
      <w:footerReference w:type="default" r:id="rId27"/>
      <w:headerReference w:type="first" r:id="rId28"/>
      <w:footerReference w:type="first" r:id="rId29"/>
      <w:pgSz w:w="11906" w:h="16838"/>
      <w:pgMar w:top="1417" w:right="1417" w:bottom="1417" w:left="1417" w:header="28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B7C1C" w14:textId="77777777" w:rsidR="00DF1088" w:rsidRDefault="00DF1088" w:rsidP="00831A65">
      <w:pPr>
        <w:spacing w:after="0" w:line="240" w:lineRule="auto"/>
      </w:pPr>
      <w:r>
        <w:separator/>
      </w:r>
    </w:p>
  </w:endnote>
  <w:endnote w:type="continuationSeparator" w:id="0">
    <w:p w14:paraId="610C7C30" w14:textId="77777777" w:rsidR="00DF1088" w:rsidRDefault="00DF1088" w:rsidP="00831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099F" w14:textId="77777777" w:rsidR="00C00BA7" w:rsidRPr="00041198" w:rsidRDefault="0020526E" w:rsidP="0020526E">
    <w:pPr>
      <w:pStyle w:val="Bunntekst"/>
      <w:jc w:val="right"/>
      <w:rPr>
        <w:rFonts w:cs="Arial"/>
        <w:sz w:val="16"/>
        <w:szCs w:val="16"/>
      </w:rPr>
    </w:pPr>
    <w:r>
      <w:tab/>
    </w:r>
    <w:r w:rsidR="00B846FA" w:rsidRPr="00B846FA">
      <w:rPr>
        <w:rFonts w:cs="Arial"/>
        <w:sz w:val="16"/>
        <w:szCs w:val="16"/>
      </w:rPr>
      <w:t xml:space="preserve">Side </w:t>
    </w:r>
    <w:r w:rsidR="00B846FA" w:rsidRPr="00B846FA">
      <w:rPr>
        <w:rFonts w:cs="Arial"/>
        <w:b/>
        <w:bCs/>
        <w:sz w:val="16"/>
        <w:szCs w:val="16"/>
      </w:rPr>
      <w:fldChar w:fldCharType="begin"/>
    </w:r>
    <w:r w:rsidR="00B846FA" w:rsidRPr="00B846FA">
      <w:rPr>
        <w:rFonts w:cs="Arial"/>
        <w:b/>
        <w:bCs/>
        <w:sz w:val="16"/>
        <w:szCs w:val="16"/>
      </w:rPr>
      <w:instrText>PAGE  \* Arabic  \* MERGEFORMAT</w:instrText>
    </w:r>
    <w:r w:rsidR="00B846FA" w:rsidRPr="00B846FA">
      <w:rPr>
        <w:rFonts w:cs="Arial"/>
        <w:b/>
        <w:bCs/>
        <w:sz w:val="16"/>
        <w:szCs w:val="16"/>
      </w:rPr>
      <w:fldChar w:fldCharType="separate"/>
    </w:r>
    <w:r w:rsidR="00B846FA" w:rsidRPr="00B846FA">
      <w:rPr>
        <w:rFonts w:cs="Arial"/>
        <w:b/>
        <w:bCs/>
        <w:sz w:val="16"/>
        <w:szCs w:val="16"/>
      </w:rPr>
      <w:t>1</w:t>
    </w:r>
    <w:r w:rsidR="00B846FA" w:rsidRPr="00B846FA">
      <w:rPr>
        <w:rFonts w:cs="Arial"/>
        <w:b/>
        <w:bCs/>
        <w:sz w:val="16"/>
        <w:szCs w:val="16"/>
      </w:rPr>
      <w:fldChar w:fldCharType="end"/>
    </w:r>
    <w:r w:rsidR="00B846FA" w:rsidRPr="00B846FA">
      <w:rPr>
        <w:rFonts w:cs="Arial"/>
        <w:sz w:val="16"/>
        <w:szCs w:val="16"/>
      </w:rPr>
      <w:t xml:space="preserve"> av </w:t>
    </w:r>
    <w:r w:rsidR="00B846FA" w:rsidRPr="00B846FA">
      <w:rPr>
        <w:rFonts w:cs="Arial"/>
        <w:b/>
        <w:bCs/>
        <w:sz w:val="16"/>
        <w:szCs w:val="16"/>
      </w:rPr>
      <w:fldChar w:fldCharType="begin"/>
    </w:r>
    <w:r w:rsidR="00B846FA" w:rsidRPr="00B846FA">
      <w:rPr>
        <w:rFonts w:cs="Arial"/>
        <w:b/>
        <w:bCs/>
        <w:sz w:val="16"/>
        <w:szCs w:val="16"/>
      </w:rPr>
      <w:instrText>NUMPAGES  \* Arabic  \* MERGEFORMAT</w:instrText>
    </w:r>
    <w:r w:rsidR="00B846FA" w:rsidRPr="00B846FA">
      <w:rPr>
        <w:rFonts w:cs="Arial"/>
        <w:b/>
        <w:bCs/>
        <w:sz w:val="16"/>
        <w:szCs w:val="16"/>
      </w:rPr>
      <w:fldChar w:fldCharType="separate"/>
    </w:r>
    <w:r w:rsidR="00B846FA" w:rsidRPr="00B846FA">
      <w:rPr>
        <w:rFonts w:cs="Arial"/>
        <w:b/>
        <w:bCs/>
        <w:sz w:val="16"/>
        <w:szCs w:val="16"/>
      </w:rPr>
      <w:t>2</w:t>
    </w:r>
    <w:r w:rsidR="00B846FA" w:rsidRPr="00B846FA">
      <w:rPr>
        <w:rFonts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95967" w14:textId="29DD3BE7" w:rsidR="00537B00" w:rsidRPr="008043B8" w:rsidRDefault="00E721F4" w:rsidP="00966C08">
    <w:pPr>
      <w:pStyle w:val="Bunntekst"/>
      <w:rPr>
        <w:rFonts w:cs="Arial"/>
        <w:sz w:val="16"/>
        <w:szCs w:val="16"/>
      </w:rPr>
    </w:pPr>
    <w:r>
      <w:rPr>
        <w:rFonts w:cs="Arial"/>
        <w:sz w:val="16"/>
        <w:szCs w:val="16"/>
      </w:rPr>
      <w:t>Versjon 2.0 - 24.08.2022</w:t>
    </w:r>
    <w:r w:rsidR="008043B8" w:rsidRPr="008043B8">
      <w:rPr>
        <w:rFonts w:cs="Arial"/>
        <w:sz w:val="16"/>
        <w:szCs w:val="16"/>
      </w:rPr>
      <w:t xml:space="preserve">     </w:t>
    </w:r>
  </w:p>
  <w:p w14:paraId="7FA71760" w14:textId="77777777" w:rsidR="00743C27" w:rsidRPr="008043B8" w:rsidRDefault="00743C27" w:rsidP="00966C08">
    <w:pPr>
      <w:pStyle w:val="Bunntekst"/>
      <w:rPr>
        <w:rFonts w:cs="Arial"/>
        <w:sz w:val="16"/>
        <w:szCs w:val="16"/>
      </w:rPr>
    </w:pPr>
  </w:p>
  <w:p w14:paraId="4838AC18" w14:textId="77777777" w:rsidR="008043B8" w:rsidRPr="008043B8" w:rsidRDefault="008043B8" w:rsidP="008043B8">
    <w:pPr>
      <w:pStyle w:val="Bunntekst"/>
      <w:jc w:val="right"/>
      <w:rPr>
        <w:rFonts w:cs="Arial"/>
        <w:sz w:val="16"/>
        <w:szCs w:val="16"/>
      </w:rPr>
    </w:pPr>
    <w:r>
      <w:rPr>
        <w:rFonts w:cs="Arial"/>
        <w:sz w:val="16"/>
        <w:szCs w:val="16"/>
      </w:rPr>
      <w:t xml:space="preserve">  </w:t>
    </w:r>
    <w:r w:rsidRPr="008043B8">
      <w:rPr>
        <w:rFonts w:cs="Arial"/>
        <w:sz w:val="16"/>
        <w:szCs w:val="16"/>
      </w:rPr>
      <w:t xml:space="preserve">Side </w:t>
    </w:r>
    <w:r w:rsidRPr="008043B8">
      <w:rPr>
        <w:rFonts w:cs="Arial"/>
        <w:b/>
        <w:bCs/>
        <w:sz w:val="16"/>
        <w:szCs w:val="16"/>
      </w:rPr>
      <w:fldChar w:fldCharType="begin"/>
    </w:r>
    <w:r w:rsidRPr="008043B8">
      <w:rPr>
        <w:rFonts w:cs="Arial"/>
        <w:b/>
        <w:bCs/>
        <w:sz w:val="16"/>
        <w:szCs w:val="16"/>
      </w:rPr>
      <w:instrText>PAGE  \* Arabic  \* MERGEFORMAT</w:instrText>
    </w:r>
    <w:r w:rsidRPr="008043B8">
      <w:rPr>
        <w:rFonts w:cs="Arial"/>
        <w:b/>
        <w:bCs/>
        <w:sz w:val="16"/>
        <w:szCs w:val="16"/>
      </w:rPr>
      <w:fldChar w:fldCharType="separate"/>
    </w:r>
    <w:r w:rsidRPr="008043B8">
      <w:rPr>
        <w:rFonts w:cs="Arial"/>
        <w:b/>
        <w:bCs/>
        <w:sz w:val="16"/>
        <w:szCs w:val="16"/>
      </w:rPr>
      <w:t>1</w:t>
    </w:r>
    <w:r w:rsidRPr="008043B8">
      <w:rPr>
        <w:rFonts w:cs="Arial"/>
        <w:b/>
        <w:bCs/>
        <w:sz w:val="16"/>
        <w:szCs w:val="16"/>
      </w:rPr>
      <w:fldChar w:fldCharType="end"/>
    </w:r>
    <w:r w:rsidRPr="008043B8">
      <w:rPr>
        <w:rFonts w:cs="Arial"/>
        <w:sz w:val="16"/>
        <w:szCs w:val="16"/>
      </w:rPr>
      <w:t xml:space="preserve"> av </w:t>
    </w:r>
    <w:r w:rsidRPr="008043B8">
      <w:rPr>
        <w:rFonts w:cs="Arial"/>
        <w:b/>
        <w:bCs/>
        <w:sz w:val="16"/>
        <w:szCs w:val="16"/>
      </w:rPr>
      <w:fldChar w:fldCharType="begin"/>
    </w:r>
    <w:r w:rsidRPr="008043B8">
      <w:rPr>
        <w:rFonts w:cs="Arial"/>
        <w:b/>
        <w:bCs/>
        <w:sz w:val="16"/>
        <w:szCs w:val="16"/>
      </w:rPr>
      <w:instrText>NUMPAGES  \* Arabic  \* MERGEFORMAT</w:instrText>
    </w:r>
    <w:r w:rsidRPr="008043B8">
      <w:rPr>
        <w:rFonts w:cs="Arial"/>
        <w:b/>
        <w:bCs/>
        <w:sz w:val="16"/>
        <w:szCs w:val="16"/>
      </w:rPr>
      <w:fldChar w:fldCharType="separate"/>
    </w:r>
    <w:r w:rsidRPr="008043B8">
      <w:rPr>
        <w:rFonts w:cs="Arial"/>
        <w:b/>
        <w:bCs/>
        <w:sz w:val="16"/>
        <w:szCs w:val="16"/>
      </w:rPr>
      <w:t>2</w:t>
    </w:r>
    <w:r w:rsidRPr="008043B8">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B89E6" w14:textId="77777777" w:rsidR="00DF1088" w:rsidRDefault="00DF1088" w:rsidP="00831A65">
      <w:pPr>
        <w:spacing w:after="0" w:line="240" w:lineRule="auto"/>
      </w:pPr>
      <w:r>
        <w:separator/>
      </w:r>
    </w:p>
  </w:footnote>
  <w:footnote w:type="continuationSeparator" w:id="0">
    <w:p w14:paraId="0391C2B8" w14:textId="77777777" w:rsidR="00DF1088" w:rsidRDefault="00DF1088" w:rsidP="00831A65">
      <w:pPr>
        <w:spacing w:after="0" w:line="240" w:lineRule="auto"/>
      </w:pPr>
      <w:r>
        <w:continuationSeparator/>
      </w:r>
    </w:p>
  </w:footnote>
  <w:footnote w:id="1">
    <w:p w14:paraId="6C46D01A" w14:textId="0DCC680B" w:rsidR="00D15635" w:rsidRPr="00DD728D" w:rsidRDefault="00D15635">
      <w:pPr>
        <w:pStyle w:val="Fotnotetekst"/>
        <w:rPr>
          <w:sz w:val="18"/>
          <w:szCs w:val="18"/>
        </w:rPr>
      </w:pPr>
      <w:r w:rsidRPr="00DD728D">
        <w:rPr>
          <w:rStyle w:val="Fotnotereferanse"/>
          <w:sz w:val="18"/>
          <w:szCs w:val="18"/>
        </w:rPr>
        <w:footnoteRef/>
      </w:r>
      <w:r w:rsidRPr="00DD728D">
        <w:rPr>
          <w:sz w:val="18"/>
          <w:szCs w:val="18"/>
        </w:rPr>
        <w:t xml:space="preserve"> Lov</w:t>
      </w:r>
      <w:r w:rsidR="00A3334D" w:rsidRPr="00DD728D">
        <w:rPr>
          <w:sz w:val="18"/>
          <w:szCs w:val="18"/>
        </w:rPr>
        <w:t xml:space="preserve"> av 1. juni 2</w:t>
      </w:r>
      <w:r w:rsidR="00E2412D" w:rsidRPr="00DD728D">
        <w:rPr>
          <w:sz w:val="18"/>
          <w:szCs w:val="18"/>
        </w:rPr>
        <w:t xml:space="preserve">018 </w:t>
      </w:r>
      <w:proofErr w:type="spellStart"/>
      <w:r w:rsidR="00E2412D" w:rsidRPr="00DD728D">
        <w:rPr>
          <w:sz w:val="18"/>
          <w:szCs w:val="18"/>
        </w:rPr>
        <w:t>nr</w:t>
      </w:r>
      <w:proofErr w:type="spellEnd"/>
      <w:r w:rsidR="00E2412D" w:rsidRPr="00DD728D">
        <w:rPr>
          <w:sz w:val="18"/>
          <w:szCs w:val="18"/>
        </w:rPr>
        <w:t xml:space="preserve"> 24,</w:t>
      </w:r>
      <w:r w:rsidRPr="00DD728D">
        <w:rPr>
          <w:sz w:val="18"/>
          <w:szCs w:val="18"/>
        </w:rPr>
        <w:t xml:space="preserve"> om nasjonal</w:t>
      </w:r>
      <w:r w:rsidR="0003413A" w:rsidRPr="00DD728D">
        <w:rPr>
          <w:sz w:val="18"/>
          <w:szCs w:val="18"/>
        </w:rPr>
        <w:t xml:space="preserve"> sikkerhet (sikkerhetsloven)</w:t>
      </w:r>
      <w:r w:rsidR="00DE4C69" w:rsidRPr="00DD728D">
        <w:rPr>
          <w:sz w:val="18"/>
          <w:szCs w:val="18"/>
        </w:rPr>
        <w:t>, § 1-5</w:t>
      </w:r>
    </w:p>
  </w:footnote>
  <w:footnote w:id="2">
    <w:p w14:paraId="3E7A57B7" w14:textId="26A9CD04" w:rsidR="0003413A" w:rsidRPr="00DD728D" w:rsidRDefault="0003413A">
      <w:pPr>
        <w:pStyle w:val="Fotnotetekst"/>
        <w:rPr>
          <w:sz w:val="18"/>
          <w:szCs w:val="18"/>
        </w:rPr>
      </w:pPr>
      <w:r w:rsidRPr="00DD728D">
        <w:rPr>
          <w:rStyle w:val="Fotnotereferanse"/>
          <w:sz w:val="18"/>
          <w:szCs w:val="18"/>
        </w:rPr>
        <w:footnoteRef/>
      </w:r>
      <w:r w:rsidRPr="00DD728D">
        <w:rPr>
          <w:sz w:val="18"/>
          <w:szCs w:val="18"/>
        </w:rPr>
        <w:t xml:space="preserve"> </w:t>
      </w:r>
      <w:r w:rsidR="00251B52" w:rsidRPr="00DD728D">
        <w:rPr>
          <w:sz w:val="18"/>
          <w:szCs w:val="18"/>
        </w:rPr>
        <w:t xml:space="preserve">Instruks for behandling av dokumenter som trenger </w:t>
      </w:r>
      <w:r w:rsidR="002A1E8F" w:rsidRPr="00DD728D">
        <w:rPr>
          <w:sz w:val="18"/>
          <w:szCs w:val="18"/>
        </w:rPr>
        <w:t>beskyttelse av andre grunner enn nevnt i sikkerhetsloven med forskrifter (beskyttelsesinstruksen)</w:t>
      </w:r>
      <w:r w:rsidR="003F0D14" w:rsidRPr="00DD728D">
        <w:rPr>
          <w:sz w:val="18"/>
          <w:szCs w:val="18"/>
        </w:rPr>
        <w:t>, §</w:t>
      </w:r>
      <w:r w:rsidR="00BA5B3F" w:rsidRPr="00DD728D">
        <w:rPr>
          <w:sz w:val="18"/>
          <w:szCs w:val="18"/>
        </w:rPr>
        <w:t xml:space="preserve"> 7</w:t>
      </w:r>
    </w:p>
  </w:footnote>
  <w:footnote w:id="3">
    <w:p w14:paraId="1EE5BEB8" w14:textId="1FE004FF" w:rsidR="004D23A3" w:rsidRDefault="004D23A3" w:rsidP="004D23A3">
      <w:pPr>
        <w:pStyle w:val="Fotnotetekst"/>
      </w:pPr>
      <w:r w:rsidRPr="00DD728D">
        <w:rPr>
          <w:rStyle w:val="Fotnotereferanse"/>
          <w:sz w:val="18"/>
          <w:szCs w:val="18"/>
        </w:rPr>
        <w:footnoteRef/>
      </w:r>
      <w:r w:rsidRPr="00DD728D">
        <w:rPr>
          <w:sz w:val="18"/>
          <w:szCs w:val="18"/>
        </w:rPr>
        <w:t xml:space="preserve"> Lov</w:t>
      </w:r>
      <w:r w:rsidR="00BA5B3F" w:rsidRPr="00DD728D">
        <w:rPr>
          <w:sz w:val="18"/>
          <w:szCs w:val="18"/>
        </w:rPr>
        <w:t xml:space="preserve"> av 20. mai 2005 </w:t>
      </w:r>
      <w:proofErr w:type="spellStart"/>
      <w:r w:rsidR="00BA5B3F" w:rsidRPr="00DD728D">
        <w:rPr>
          <w:sz w:val="18"/>
          <w:szCs w:val="18"/>
        </w:rPr>
        <w:t>nr</w:t>
      </w:r>
      <w:proofErr w:type="spellEnd"/>
      <w:r w:rsidR="00BA5B3F" w:rsidRPr="00DD728D">
        <w:rPr>
          <w:sz w:val="18"/>
          <w:szCs w:val="18"/>
        </w:rPr>
        <w:t xml:space="preserve"> 28</w:t>
      </w:r>
      <w:r w:rsidRPr="00DD728D">
        <w:rPr>
          <w:sz w:val="18"/>
          <w:szCs w:val="18"/>
        </w:rPr>
        <w:t xml:space="preserve"> om straff (straffeloven)</w:t>
      </w:r>
      <w:r w:rsidR="00EE4CAA" w:rsidRPr="00DD728D">
        <w:rPr>
          <w:sz w:val="18"/>
          <w:szCs w:val="18"/>
        </w:rPr>
        <w:t>, §§</w:t>
      </w:r>
      <w:r w:rsidR="00E51945" w:rsidRPr="00DD728D">
        <w:rPr>
          <w:sz w:val="18"/>
          <w:szCs w:val="18"/>
        </w:rPr>
        <w:t xml:space="preserve"> 125</w:t>
      </w:r>
      <w:r w:rsidR="00970C24" w:rsidRPr="00DD728D">
        <w:rPr>
          <w:sz w:val="18"/>
          <w:szCs w:val="18"/>
        </w:rPr>
        <w:t>,</w:t>
      </w:r>
      <w:r w:rsidR="00EE4CAA" w:rsidRPr="00DD728D">
        <w:rPr>
          <w:sz w:val="18"/>
          <w:szCs w:val="18"/>
        </w:rPr>
        <w:t xml:space="preserve"> 209</w:t>
      </w:r>
      <w:r w:rsidR="00970C24" w:rsidRPr="00DD728D">
        <w:rPr>
          <w:sz w:val="18"/>
          <w:szCs w:val="18"/>
        </w:rPr>
        <w:t xml:space="preserve"> og</w:t>
      </w:r>
      <w:r w:rsidR="00EE4CAA" w:rsidRPr="00DD728D">
        <w:rPr>
          <w:sz w:val="18"/>
          <w:szCs w:val="18"/>
        </w:rPr>
        <w:t xml:space="preserve"> 210, samt sikkerhetsloven</w:t>
      </w:r>
      <w:r w:rsidR="006D4211" w:rsidRPr="00DD728D">
        <w:rPr>
          <w:sz w:val="18"/>
          <w:szCs w:val="18"/>
        </w:rPr>
        <w:t>, § 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DE253" w14:textId="77777777" w:rsidR="00831A65" w:rsidRDefault="00831A65">
    <w:pPr>
      <w:pStyle w:val="Topptekst"/>
    </w:pPr>
  </w:p>
  <w:p w14:paraId="6A00717A" w14:textId="77777777" w:rsidR="00831A65" w:rsidRDefault="00831A6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8917C" w14:textId="77777777" w:rsidR="00831A65" w:rsidRDefault="00831A65">
    <w:pPr>
      <w:pStyle w:val="Topptekst"/>
    </w:pPr>
  </w:p>
  <w:p w14:paraId="25B21A50" w14:textId="36AFB0D3" w:rsidR="0027763A" w:rsidRDefault="0027763A" w:rsidP="003762DB">
    <w:pPr>
      <w:pStyle w:val="Topptekst"/>
      <w:ind w:left="708"/>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75F"/>
    <w:multiLevelType w:val="hybridMultilevel"/>
    <w:tmpl w:val="609E176C"/>
    <w:lvl w:ilvl="0" w:tplc="13AC25A4">
      <w:start w:val="1"/>
      <w:numFmt w:val="lowerLetter"/>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25C4D5A"/>
    <w:multiLevelType w:val="hybridMultilevel"/>
    <w:tmpl w:val="9586D510"/>
    <w:lvl w:ilvl="0" w:tplc="58A2A03C">
      <w:start w:val="1"/>
      <w:numFmt w:val="decimal"/>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2A111F1"/>
    <w:multiLevelType w:val="hybridMultilevel"/>
    <w:tmpl w:val="035AFC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FAA1689"/>
    <w:multiLevelType w:val="hybridMultilevel"/>
    <w:tmpl w:val="953A41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0787C2E"/>
    <w:multiLevelType w:val="hybridMultilevel"/>
    <w:tmpl w:val="73BED7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80878939">
    <w:abstractNumId w:val="3"/>
  </w:num>
  <w:num w:numId="2" w16cid:durableId="2061467525">
    <w:abstractNumId w:val="4"/>
  </w:num>
  <w:num w:numId="3" w16cid:durableId="73090605">
    <w:abstractNumId w:val="2"/>
  </w:num>
  <w:num w:numId="4" w16cid:durableId="2110082650">
    <w:abstractNumId w:val="0"/>
  </w:num>
  <w:num w:numId="5" w16cid:durableId="1193953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3A"/>
    <w:rsid w:val="00002F5F"/>
    <w:rsid w:val="00017F00"/>
    <w:rsid w:val="00021986"/>
    <w:rsid w:val="0003413A"/>
    <w:rsid w:val="00041198"/>
    <w:rsid w:val="00073D6D"/>
    <w:rsid w:val="00096E55"/>
    <w:rsid w:val="000B5E34"/>
    <w:rsid w:val="000D28AC"/>
    <w:rsid w:val="00101768"/>
    <w:rsid w:val="001017D5"/>
    <w:rsid w:val="00140A0A"/>
    <w:rsid w:val="0014477E"/>
    <w:rsid w:val="00176D13"/>
    <w:rsid w:val="00190EFA"/>
    <w:rsid w:val="00195C2D"/>
    <w:rsid w:val="001976BA"/>
    <w:rsid w:val="001B1850"/>
    <w:rsid w:val="001C0909"/>
    <w:rsid w:val="001F4DB7"/>
    <w:rsid w:val="00202038"/>
    <w:rsid w:val="00203CF5"/>
    <w:rsid w:val="0020526E"/>
    <w:rsid w:val="002137DC"/>
    <w:rsid w:val="00222075"/>
    <w:rsid w:val="00232F0C"/>
    <w:rsid w:val="002330F8"/>
    <w:rsid w:val="00251B52"/>
    <w:rsid w:val="0025799F"/>
    <w:rsid w:val="00262EC3"/>
    <w:rsid w:val="002638A9"/>
    <w:rsid w:val="00264EA6"/>
    <w:rsid w:val="002656BA"/>
    <w:rsid w:val="002732A2"/>
    <w:rsid w:val="0027763A"/>
    <w:rsid w:val="00286BDE"/>
    <w:rsid w:val="00297EB4"/>
    <w:rsid w:val="002A1E8F"/>
    <w:rsid w:val="002A6F46"/>
    <w:rsid w:val="002C17E7"/>
    <w:rsid w:val="002C3EB4"/>
    <w:rsid w:val="002D31E2"/>
    <w:rsid w:val="002F522C"/>
    <w:rsid w:val="002F779E"/>
    <w:rsid w:val="00311DE3"/>
    <w:rsid w:val="00313CAA"/>
    <w:rsid w:val="0031724C"/>
    <w:rsid w:val="00325AFE"/>
    <w:rsid w:val="00325DA6"/>
    <w:rsid w:val="00327946"/>
    <w:rsid w:val="003654B9"/>
    <w:rsid w:val="003762DB"/>
    <w:rsid w:val="00381A7E"/>
    <w:rsid w:val="00394A2C"/>
    <w:rsid w:val="003B1EB6"/>
    <w:rsid w:val="003C3452"/>
    <w:rsid w:val="003C64EA"/>
    <w:rsid w:val="003D5EEB"/>
    <w:rsid w:val="003E0E57"/>
    <w:rsid w:val="003E173D"/>
    <w:rsid w:val="003E1B2D"/>
    <w:rsid w:val="003F0D14"/>
    <w:rsid w:val="0041491F"/>
    <w:rsid w:val="00417852"/>
    <w:rsid w:val="004347EB"/>
    <w:rsid w:val="004358C3"/>
    <w:rsid w:val="00436600"/>
    <w:rsid w:val="0044446B"/>
    <w:rsid w:val="00444EF5"/>
    <w:rsid w:val="00466348"/>
    <w:rsid w:val="00466C3B"/>
    <w:rsid w:val="0047265A"/>
    <w:rsid w:val="00472B92"/>
    <w:rsid w:val="0048540A"/>
    <w:rsid w:val="004941C7"/>
    <w:rsid w:val="00495CB6"/>
    <w:rsid w:val="004962A2"/>
    <w:rsid w:val="00497595"/>
    <w:rsid w:val="004A4150"/>
    <w:rsid w:val="004C203B"/>
    <w:rsid w:val="004D23A3"/>
    <w:rsid w:val="00506EAF"/>
    <w:rsid w:val="00523970"/>
    <w:rsid w:val="00536B80"/>
    <w:rsid w:val="00537B00"/>
    <w:rsid w:val="00541DDA"/>
    <w:rsid w:val="00552AB9"/>
    <w:rsid w:val="00567171"/>
    <w:rsid w:val="005B774C"/>
    <w:rsid w:val="005C5EE4"/>
    <w:rsid w:val="005D0BAE"/>
    <w:rsid w:val="005E556C"/>
    <w:rsid w:val="00601DFF"/>
    <w:rsid w:val="00650519"/>
    <w:rsid w:val="0066143B"/>
    <w:rsid w:val="00681ACD"/>
    <w:rsid w:val="00692E85"/>
    <w:rsid w:val="006A41A3"/>
    <w:rsid w:val="006A5C9E"/>
    <w:rsid w:val="006C1B0F"/>
    <w:rsid w:val="006C22CE"/>
    <w:rsid w:val="006D162D"/>
    <w:rsid w:val="006D4211"/>
    <w:rsid w:val="006F195B"/>
    <w:rsid w:val="006F6946"/>
    <w:rsid w:val="0070369A"/>
    <w:rsid w:val="00705A0D"/>
    <w:rsid w:val="00720970"/>
    <w:rsid w:val="007242B9"/>
    <w:rsid w:val="007360FC"/>
    <w:rsid w:val="007366EB"/>
    <w:rsid w:val="00742ACD"/>
    <w:rsid w:val="00742EF4"/>
    <w:rsid w:val="00743C27"/>
    <w:rsid w:val="00753E5D"/>
    <w:rsid w:val="00754855"/>
    <w:rsid w:val="007576D0"/>
    <w:rsid w:val="007670E9"/>
    <w:rsid w:val="0077514D"/>
    <w:rsid w:val="0077559C"/>
    <w:rsid w:val="00797818"/>
    <w:rsid w:val="007A1D85"/>
    <w:rsid w:val="007B3D04"/>
    <w:rsid w:val="007B7E6E"/>
    <w:rsid w:val="007F3399"/>
    <w:rsid w:val="008043B8"/>
    <w:rsid w:val="00823F6C"/>
    <w:rsid w:val="00831A65"/>
    <w:rsid w:val="00834E41"/>
    <w:rsid w:val="00850EAD"/>
    <w:rsid w:val="00863CD2"/>
    <w:rsid w:val="00870FDB"/>
    <w:rsid w:val="00876193"/>
    <w:rsid w:val="008860E8"/>
    <w:rsid w:val="008A68EA"/>
    <w:rsid w:val="008C1BCB"/>
    <w:rsid w:val="008C2F0E"/>
    <w:rsid w:val="008E11FC"/>
    <w:rsid w:val="008F4DD3"/>
    <w:rsid w:val="00910E30"/>
    <w:rsid w:val="00912FD1"/>
    <w:rsid w:val="00966C08"/>
    <w:rsid w:val="00970C24"/>
    <w:rsid w:val="00976C5A"/>
    <w:rsid w:val="009A2F7F"/>
    <w:rsid w:val="009D04D9"/>
    <w:rsid w:val="009E1874"/>
    <w:rsid w:val="00A042EC"/>
    <w:rsid w:val="00A07466"/>
    <w:rsid w:val="00A126EE"/>
    <w:rsid w:val="00A14F04"/>
    <w:rsid w:val="00A3334D"/>
    <w:rsid w:val="00A35FAD"/>
    <w:rsid w:val="00A41E70"/>
    <w:rsid w:val="00A441CC"/>
    <w:rsid w:val="00A601A4"/>
    <w:rsid w:val="00A61297"/>
    <w:rsid w:val="00A820FB"/>
    <w:rsid w:val="00A83D1A"/>
    <w:rsid w:val="00A96D4D"/>
    <w:rsid w:val="00AA5C2B"/>
    <w:rsid w:val="00AC64B5"/>
    <w:rsid w:val="00AE75EF"/>
    <w:rsid w:val="00AF2958"/>
    <w:rsid w:val="00AF2BA0"/>
    <w:rsid w:val="00B67AD5"/>
    <w:rsid w:val="00B846FA"/>
    <w:rsid w:val="00BA13CE"/>
    <w:rsid w:val="00BA4B9B"/>
    <w:rsid w:val="00BA5B3F"/>
    <w:rsid w:val="00BE4076"/>
    <w:rsid w:val="00BF2F3A"/>
    <w:rsid w:val="00C00BA7"/>
    <w:rsid w:val="00C13364"/>
    <w:rsid w:val="00C152FC"/>
    <w:rsid w:val="00C22DA7"/>
    <w:rsid w:val="00C405BF"/>
    <w:rsid w:val="00C42F4F"/>
    <w:rsid w:val="00C44AB4"/>
    <w:rsid w:val="00C74A3F"/>
    <w:rsid w:val="00C80DBB"/>
    <w:rsid w:val="00C9050D"/>
    <w:rsid w:val="00CA3E42"/>
    <w:rsid w:val="00CC09DC"/>
    <w:rsid w:val="00CC11B7"/>
    <w:rsid w:val="00CC21F8"/>
    <w:rsid w:val="00CC277A"/>
    <w:rsid w:val="00CC74C9"/>
    <w:rsid w:val="00CD0785"/>
    <w:rsid w:val="00CD07F9"/>
    <w:rsid w:val="00CF183C"/>
    <w:rsid w:val="00CF61CD"/>
    <w:rsid w:val="00D131FF"/>
    <w:rsid w:val="00D14A8C"/>
    <w:rsid w:val="00D15635"/>
    <w:rsid w:val="00D2563A"/>
    <w:rsid w:val="00D43F97"/>
    <w:rsid w:val="00D7210D"/>
    <w:rsid w:val="00D811EC"/>
    <w:rsid w:val="00D85564"/>
    <w:rsid w:val="00D95E3E"/>
    <w:rsid w:val="00DA7408"/>
    <w:rsid w:val="00DD0094"/>
    <w:rsid w:val="00DD26D4"/>
    <w:rsid w:val="00DD728D"/>
    <w:rsid w:val="00DE21D6"/>
    <w:rsid w:val="00DE4C69"/>
    <w:rsid w:val="00DF1088"/>
    <w:rsid w:val="00DF2A54"/>
    <w:rsid w:val="00DF4061"/>
    <w:rsid w:val="00DF63C3"/>
    <w:rsid w:val="00E016F1"/>
    <w:rsid w:val="00E1163A"/>
    <w:rsid w:val="00E16DC9"/>
    <w:rsid w:val="00E1735B"/>
    <w:rsid w:val="00E2412D"/>
    <w:rsid w:val="00E51945"/>
    <w:rsid w:val="00E721F4"/>
    <w:rsid w:val="00EA0081"/>
    <w:rsid w:val="00EA577A"/>
    <w:rsid w:val="00EE26CF"/>
    <w:rsid w:val="00EE3C30"/>
    <w:rsid w:val="00EE4CAA"/>
    <w:rsid w:val="00F02DB9"/>
    <w:rsid w:val="00F070FE"/>
    <w:rsid w:val="00F31B6D"/>
    <w:rsid w:val="00F3617A"/>
    <w:rsid w:val="00F504BD"/>
    <w:rsid w:val="00F61444"/>
    <w:rsid w:val="00F61936"/>
    <w:rsid w:val="00F752C5"/>
    <w:rsid w:val="00F7638F"/>
    <w:rsid w:val="00F7714A"/>
    <w:rsid w:val="00F820B6"/>
    <w:rsid w:val="00F82801"/>
    <w:rsid w:val="00F8582C"/>
    <w:rsid w:val="00FB67A4"/>
    <w:rsid w:val="00FC2C08"/>
    <w:rsid w:val="00FC476A"/>
    <w:rsid w:val="00FE2D15"/>
    <w:rsid w:val="00FF53C5"/>
    <w:rsid w:val="00FF7221"/>
    <w:rsid w:val="00FF7ACC"/>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3F609"/>
  <w15:chartTrackingRefBased/>
  <w15:docId w15:val="{08169F96-B864-4338-A211-ACC2EB8E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C08"/>
    <w:rPr>
      <w:rFonts w:ascii="Arial" w:hAnsi="Arial"/>
    </w:rPr>
  </w:style>
  <w:style w:type="paragraph" w:styleId="Overskrift3">
    <w:name w:val="heading 3"/>
    <w:basedOn w:val="Normal"/>
    <w:next w:val="Normal"/>
    <w:link w:val="Overskrift3Tegn"/>
    <w:uiPriority w:val="9"/>
    <w:semiHidden/>
    <w:unhideWhenUsed/>
    <w:qFormat/>
    <w:rsid w:val="00A83D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link w:val="Overskrift4Tegn"/>
    <w:uiPriority w:val="9"/>
    <w:qFormat/>
    <w:rsid w:val="00976C5A"/>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31A6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1A65"/>
  </w:style>
  <w:style w:type="paragraph" w:styleId="Bunntekst">
    <w:name w:val="footer"/>
    <w:basedOn w:val="Normal"/>
    <w:link w:val="BunntekstTegn"/>
    <w:uiPriority w:val="99"/>
    <w:unhideWhenUsed/>
    <w:rsid w:val="00831A6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1A65"/>
  </w:style>
  <w:style w:type="character" w:styleId="Hyperkobling">
    <w:name w:val="Hyperlink"/>
    <w:basedOn w:val="Standardskriftforavsnitt"/>
    <w:uiPriority w:val="99"/>
    <w:unhideWhenUsed/>
    <w:rsid w:val="00AF2BA0"/>
    <w:rPr>
      <w:color w:val="0563C1" w:themeColor="hyperlink"/>
      <w:u w:val="single"/>
    </w:rPr>
  </w:style>
  <w:style w:type="character" w:styleId="Ulstomtale">
    <w:name w:val="Unresolved Mention"/>
    <w:basedOn w:val="Standardskriftforavsnitt"/>
    <w:uiPriority w:val="99"/>
    <w:semiHidden/>
    <w:unhideWhenUsed/>
    <w:rsid w:val="00AF2BA0"/>
    <w:rPr>
      <w:color w:val="605E5C"/>
      <w:shd w:val="clear" w:color="auto" w:fill="E1DFDD"/>
    </w:rPr>
  </w:style>
  <w:style w:type="character" w:styleId="Plassholdertekst">
    <w:name w:val="Placeholder Text"/>
    <w:basedOn w:val="Standardskriftforavsnitt"/>
    <w:uiPriority w:val="99"/>
    <w:semiHidden/>
    <w:rsid w:val="002C17E7"/>
    <w:rPr>
      <w:color w:val="808080"/>
    </w:rPr>
  </w:style>
  <w:style w:type="table" w:styleId="Tabellrutenett">
    <w:name w:val="Table Grid"/>
    <w:basedOn w:val="Vanligtabell"/>
    <w:uiPriority w:val="39"/>
    <w:rsid w:val="00497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M">
    <w:name w:val="SKM"/>
    <w:basedOn w:val="Standardskriftforavsnitt"/>
    <w:uiPriority w:val="1"/>
    <w:qFormat/>
    <w:rsid w:val="00073D6D"/>
    <w:rPr>
      <w:rFonts w:ascii="Arial" w:hAnsi="Arial"/>
      <w:sz w:val="22"/>
    </w:rPr>
  </w:style>
  <w:style w:type="paragraph" w:styleId="Brdtekst">
    <w:name w:val="Body Text"/>
    <w:basedOn w:val="Normal"/>
    <w:link w:val="BrdtekstTegn"/>
    <w:uiPriority w:val="99"/>
    <w:semiHidden/>
    <w:unhideWhenUsed/>
    <w:rsid w:val="00DE21D6"/>
    <w:pPr>
      <w:spacing w:after="120" w:line="256" w:lineRule="auto"/>
    </w:pPr>
    <w:rPr>
      <w:rFonts w:ascii="Montserrat" w:hAnsi="Montserrat"/>
      <w:sz w:val="24"/>
    </w:rPr>
  </w:style>
  <w:style w:type="character" w:customStyle="1" w:styleId="BrdtekstTegn">
    <w:name w:val="Brødtekst Tegn"/>
    <w:basedOn w:val="Standardskriftforavsnitt"/>
    <w:link w:val="Brdtekst"/>
    <w:uiPriority w:val="99"/>
    <w:semiHidden/>
    <w:rsid w:val="00DE21D6"/>
    <w:rPr>
      <w:rFonts w:ascii="Montserrat" w:hAnsi="Montserrat"/>
      <w:sz w:val="24"/>
    </w:rPr>
  </w:style>
  <w:style w:type="paragraph" w:styleId="Listeavsnitt">
    <w:name w:val="List Paragraph"/>
    <w:basedOn w:val="Normal"/>
    <w:uiPriority w:val="34"/>
    <w:qFormat/>
    <w:rsid w:val="00D2563A"/>
    <w:pPr>
      <w:ind w:left="720"/>
      <w:contextualSpacing/>
    </w:pPr>
  </w:style>
  <w:style w:type="character" w:customStyle="1" w:styleId="Overskrift4Tegn">
    <w:name w:val="Overskrift 4 Tegn"/>
    <w:basedOn w:val="Standardskriftforavsnitt"/>
    <w:link w:val="Overskrift4"/>
    <w:uiPriority w:val="9"/>
    <w:rsid w:val="00976C5A"/>
    <w:rPr>
      <w:rFonts w:ascii="Times New Roman" w:eastAsia="Times New Roman" w:hAnsi="Times New Roman" w:cs="Times New Roman"/>
      <w:b/>
      <w:bCs/>
      <w:sz w:val="24"/>
      <w:szCs w:val="24"/>
      <w:lang w:eastAsia="nb-NO"/>
    </w:rPr>
  </w:style>
  <w:style w:type="character" w:styleId="Utheving">
    <w:name w:val="Emphasis"/>
    <w:basedOn w:val="Standardskriftforavsnitt"/>
    <w:uiPriority w:val="20"/>
    <w:qFormat/>
    <w:rsid w:val="00976C5A"/>
    <w:rPr>
      <w:i/>
      <w:iCs/>
    </w:rPr>
  </w:style>
  <w:style w:type="paragraph" w:customStyle="1" w:styleId="mortaga">
    <w:name w:val="mortag_a"/>
    <w:basedOn w:val="Normal"/>
    <w:rsid w:val="00976C5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3Tegn">
    <w:name w:val="Overskrift 3 Tegn"/>
    <w:basedOn w:val="Standardskriftforavsnitt"/>
    <w:link w:val="Overskrift3"/>
    <w:uiPriority w:val="9"/>
    <w:semiHidden/>
    <w:rsid w:val="00A83D1A"/>
    <w:rPr>
      <w:rFonts w:asciiTheme="majorHAnsi" w:eastAsiaTheme="majorEastAsia" w:hAnsiTheme="majorHAnsi" w:cstheme="majorBidi"/>
      <w:color w:val="1F3763" w:themeColor="accent1" w:themeShade="7F"/>
      <w:sz w:val="24"/>
      <w:szCs w:val="24"/>
    </w:rPr>
  </w:style>
  <w:style w:type="paragraph" w:styleId="Fotnotetekst">
    <w:name w:val="footnote text"/>
    <w:basedOn w:val="Normal"/>
    <w:link w:val="FotnotetekstTegn"/>
    <w:uiPriority w:val="99"/>
    <w:semiHidden/>
    <w:unhideWhenUsed/>
    <w:rsid w:val="00D1563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15635"/>
    <w:rPr>
      <w:rFonts w:ascii="Arial" w:hAnsi="Arial"/>
      <w:sz w:val="20"/>
      <w:szCs w:val="20"/>
    </w:rPr>
  </w:style>
  <w:style w:type="character" w:styleId="Fotnotereferanse">
    <w:name w:val="footnote reference"/>
    <w:basedOn w:val="Standardskriftforavsnitt"/>
    <w:uiPriority w:val="99"/>
    <w:semiHidden/>
    <w:unhideWhenUsed/>
    <w:rsid w:val="00D15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01302">
      <w:bodyDiv w:val="1"/>
      <w:marLeft w:val="0"/>
      <w:marRight w:val="0"/>
      <w:marTop w:val="0"/>
      <w:marBottom w:val="0"/>
      <w:divBdr>
        <w:top w:val="none" w:sz="0" w:space="0" w:color="auto"/>
        <w:left w:val="none" w:sz="0" w:space="0" w:color="auto"/>
        <w:bottom w:val="none" w:sz="0" w:space="0" w:color="auto"/>
        <w:right w:val="none" w:sz="0" w:space="0" w:color="auto"/>
      </w:divBdr>
    </w:div>
    <w:div w:id="455147690">
      <w:bodyDiv w:val="1"/>
      <w:marLeft w:val="0"/>
      <w:marRight w:val="0"/>
      <w:marTop w:val="0"/>
      <w:marBottom w:val="0"/>
      <w:divBdr>
        <w:top w:val="none" w:sz="0" w:space="0" w:color="auto"/>
        <w:left w:val="none" w:sz="0" w:space="0" w:color="auto"/>
        <w:bottom w:val="none" w:sz="0" w:space="0" w:color="auto"/>
        <w:right w:val="none" w:sz="0" w:space="0" w:color="auto"/>
      </w:divBdr>
    </w:div>
    <w:div w:id="609164224">
      <w:bodyDiv w:val="1"/>
      <w:marLeft w:val="0"/>
      <w:marRight w:val="0"/>
      <w:marTop w:val="0"/>
      <w:marBottom w:val="0"/>
      <w:divBdr>
        <w:top w:val="none" w:sz="0" w:space="0" w:color="auto"/>
        <w:left w:val="none" w:sz="0" w:space="0" w:color="auto"/>
        <w:bottom w:val="none" w:sz="0" w:space="0" w:color="auto"/>
        <w:right w:val="none" w:sz="0" w:space="0" w:color="auto"/>
      </w:divBdr>
    </w:div>
    <w:div w:id="678385364">
      <w:bodyDiv w:val="1"/>
      <w:marLeft w:val="0"/>
      <w:marRight w:val="0"/>
      <w:marTop w:val="0"/>
      <w:marBottom w:val="0"/>
      <w:divBdr>
        <w:top w:val="none" w:sz="0" w:space="0" w:color="auto"/>
        <w:left w:val="none" w:sz="0" w:space="0" w:color="auto"/>
        <w:bottom w:val="none" w:sz="0" w:space="0" w:color="auto"/>
        <w:right w:val="none" w:sz="0" w:space="0" w:color="auto"/>
      </w:divBdr>
    </w:div>
    <w:div w:id="842940236">
      <w:bodyDiv w:val="1"/>
      <w:marLeft w:val="0"/>
      <w:marRight w:val="0"/>
      <w:marTop w:val="0"/>
      <w:marBottom w:val="0"/>
      <w:divBdr>
        <w:top w:val="none" w:sz="0" w:space="0" w:color="auto"/>
        <w:left w:val="none" w:sz="0" w:space="0" w:color="auto"/>
        <w:bottom w:val="none" w:sz="0" w:space="0" w:color="auto"/>
        <w:right w:val="none" w:sz="0" w:space="0" w:color="auto"/>
      </w:divBdr>
    </w:div>
    <w:div w:id="926236166">
      <w:bodyDiv w:val="1"/>
      <w:marLeft w:val="0"/>
      <w:marRight w:val="0"/>
      <w:marTop w:val="0"/>
      <w:marBottom w:val="0"/>
      <w:divBdr>
        <w:top w:val="none" w:sz="0" w:space="0" w:color="auto"/>
        <w:left w:val="none" w:sz="0" w:space="0" w:color="auto"/>
        <w:bottom w:val="none" w:sz="0" w:space="0" w:color="auto"/>
        <w:right w:val="none" w:sz="0" w:space="0" w:color="auto"/>
      </w:divBdr>
    </w:div>
    <w:div w:id="1271156991">
      <w:bodyDiv w:val="1"/>
      <w:marLeft w:val="0"/>
      <w:marRight w:val="0"/>
      <w:marTop w:val="0"/>
      <w:marBottom w:val="0"/>
      <w:divBdr>
        <w:top w:val="none" w:sz="0" w:space="0" w:color="auto"/>
        <w:left w:val="none" w:sz="0" w:space="0" w:color="auto"/>
        <w:bottom w:val="none" w:sz="0" w:space="0" w:color="auto"/>
        <w:right w:val="none" w:sz="0" w:space="0" w:color="auto"/>
      </w:divBdr>
    </w:div>
    <w:div w:id="1280180470">
      <w:bodyDiv w:val="1"/>
      <w:marLeft w:val="0"/>
      <w:marRight w:val="0"/>
      <w:marTop w:val="0"/>
      <w:marBottom w:val="0"/>
      <w:divBdr>
        <w:top w:val="none" w:sz="0" w:space="0" w:color="auto"/>
        <w:left w:val="none" w:sz="0" w:space="0" w:color="auto"/>
        <w:bottom w:val="none" w:sz="0" w:space="0" w:color="auto"/>
        <w:right w:val="none" w:sz="0" w:space="0" w:color="auto"/>
      </w:divBdr>
    </w:div>
    <w:div w:id="2088844553">
      <w:bodyDiv w:val="1"/>
      <w:marLeft w:val="0"/>
      <w:marRight w:val="0"/>
      <w:marTop w:val="0"/>
      <w:marBottom w:val="0"/>
      <w:divBdr>
        <w:top w:val="none" w:sz="0" w:space="0" w:color="auto"/>
        <w:left w:val="none" w:sz="0" w:space="0" w:color="auto"/>
        <w:bottom w:val="none" w:sz="0" w:space="0" w:color="auto"/>
        <w:right w:val="none" w:sz="0" w:space="0" w:color="auto"/>
      </w:divBdr>
    </w:div>
    <w:div w:id="213563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vdata.no/lov/2018-06-01-24/%C2%A74-3" TargetMode="External"/><Relationship Id="rId18" Type="http://schemas.openxmlformats.org/officeDocument/2006/relationships/hyperlink" Target="https://lovdata.no/lov/2018-06-01-24/%C2%A77-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lovdata.no/lov/2018-06-01-24/%C2%A79-4" TargetMode="External"/><Relationship Id="rId7" Type="http://schemas.openxmlformats.org/officeDocument/2006/relationships/styles" Target="styles.xml"/><Relationship Id="rId12" Type="http://schemas.openxmlformats.org/officeDocument/2006/relationships/hyperlink" Target="https://lovdata.no/lov/2018-06-01-24/%C2%A73-4" TargetMode="External"/><Relationship Id="rId17" Type="http://schemas.openxmlformats.org/officeDocument/2006/relationships/hyperlink" Target="https://lovdata.no/lov/2018-06-01-24/%C2%A76-3" TargetMode="External"/><Relationship Id="rId25" Type="http://schemas.openxmlformats.org/officeDocument/2006/relationships/hyperlink" Target="https://lovdata.no/lov/2018-06-01-24/%C2%A77-5" TargetMode="External"/><Relationship Id="rId2" Type="http://schemas.openxmlformats.org/officeDocument/2006/relationships/customXml" Target="../customXml/item2.xml"/><Relationship Id="rId16" Type="http://schemas.openxmlformats.org/officeDocument/2006/relationships/hyperlink" Target="https://lovdata.no/lov/2018-06-01-24/%C2%A76-2" TargetMode="External"/><Relationship Id="rId20" Type="http://schemas.openxmlformats.org/officeDocument/2006/relationships/hyperlink" Target="https://lovdata.no/lov/2018-06-01-24/%C2%A79-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ovdata.no/lov/2018-06-01-24/%C2%A76-6"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lovdata.no/lov/2018-06-01-24/%C2%A75-3" TargetMode="External"/><Relationship Id="rId23" Type="http://schemas.openxmlformats.org/officeDocument/2006/relationships/hyperlink" Target="https://lovdata.no/lov/2018-06-01-24/%C2%A75-4"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lovdata.no/lov/2018-06-01-24/%C2%A79-2"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vdata.no/lov/2018-06-01-24/%C2%A75-2" TargetMode="External"/><Relationship Id="rId22" Type="http://schemas.openxmlformats.org/officeDocument/2006/relationships/hyperlink" Target="https://lovdata.no/lov/2018-06-01-24/%C2%A73-6" TargetMode="External"/><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sivilklareringsmyndighet.sharepoint.com/sites/branding/Officemaler/SKM%20brevmal%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A0014B08F0406398055FD3CB54D68F"/>
        <w:category>
          <w:name w:val="Generelt"/>
          <w:gallery w:val="placeholder"/>
        </w:category>
        <w:types>
          <w:type w:val="bbPlcHdr"/>
        </w:types>
        <w:behaviors>
          <w:behavior w:val="content"/>
        </w:behaviors>
        <w:guid w:val="{3CC73898-B856-49A9-8B54-D5EA7F4F6AA0}"/>
      </w:docPartPr>
      <w:docPartBody>
        <w:p w:rsidR="000D1286" w:rsidRDefault="0082081A">
          <w:pPr>
            <w:pStyle w:val="68A0014B08F0406398055FD3CB54D68F"/>
          </w:pPr>
          <w:r w:rsidRPr="00BA044D">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86"/>
    <w:rsid w:val="000D1286"/>
    <w:rsid w:val="005E2BCE"/>
    <w:rsid w:val="0070369A"/>
    <w:rsid w:val="0082081A"/>
    <w:rsid w:val="00AC7F13"/>
    <w:rsid w:val="00E901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68A0014B08F0406398055FD3CB54D68F">
    <w:name w:val="68A0014B08F0406398055FD3CB54D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bs:GrowBusinessDocument xmlns:gbs="http://www.software-innovation.no/growBusinessDocument" gbs:officeVersion="2007" gbs:sourceId="" gbs:entity="Document" gbs:templateDesignerVersion="3.1 F">
  <gbs:Lists>
    <gbs:SingleLines/>
  </gbs:Lists>
</gbs:GrowBusinessDocumen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04D9FE8AC741884AA8C76002ABBA984C" ma:contentTypeVersion="2" ma:contentTypeDescription="Opprett et nytt dokument." ma:contentTypeScope="" ma:versionID="f4b01f2c2b5350e5dcbc88f8bcdf8322">
  <xsd:schema xmlns:xsd="http://www.w3.org/2001/XMLSchema" xmlns:xs="http://www.w3.org/2001/XMLSchema" xmlns:p="http://schemas.microsoft.com/office/2006/metadata/properties" xmlns:ns2="ec0a92a2-a714-424a-bc2a-babaabd877f2" targetNamespace="http://schemas.microsoft.com/office/2006/metadata/properties" ma:root="true" ma:fieldsID="814bf7996f5893c1c2d01f949c05b459" ns2:_="">
    <xsd:import namespace="ec0a92a2-a714-424a-bc2a-babaabd877f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a92a2-a714-424a-bc2a-babaabd87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D2E29-D0C6-46E6-AF91-A5E23749DF4D}">
  <ds:schemaRefs>
    <ds:schemaRef ds:uri="http://schemas.microsoft.com/sharepoint/v3/contenttype/forms"/>
  </ds:schemaRefs>
</ds:datastoreItem>
</file>

<file path=customXml/itemProps2.xml><?xml version="1.0" encoding="utf-8"?>
<ds:datastoreItem xmlns:ds="http://schemas.openxmlformats.org/officeDocument/2006/customXml" ds:itemID="{35AB9428-4206-4779-B06D-1C6B84E7FDBA}">
  <ds:schemaRefs>
    <ds:schemaRef ds:uri="http://www.software-innovation.no/growBusinessDocument"/>
  </ds:schemaRefs>
</ds:datastoreItem>
</file>

<file path=customXml/itemProps3.xml><?xml version="1.0" encoding="utf-8"?>
<ds:datastoreItem xmlns:ds="http://schemas.openxmlformats.org/officeDocument/2006/customXml" ds:itemID="{D7C2DFDE-FE90-47C8-8B37-0C72E42832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8C1EF6-EFFF-4BAF-9DE4-6605F769ECDE}">
  <ds:schemaRefs>
    <ds:schemaRef ds:uri="http://schemas.openxmlformats.org/officeDocument/2006/bibliography"/>
  </ds:schemaRefs>
</ds:datastoreItem>
</file>

<file path=customXml/itemProps5.xml><?xml version="1.0" encoding="utf-8"?>
<ds:datastoreItem xmlns:ds="http://schemas.openxmlformats.org/officeDocument/2006/customXml" ds:itemID="{26136AEC-B50B-4ADD-877B-3E747B9E4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a92a2-a714-424a-bc2a-babaabd87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SKM%20brevmal%202021</Template>
  <TotalTime>3</TotalTime>
  <Pages>3</Pages>
  <Words>1020</Words>
  <Characters>5409</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André Wold</dc:creator>
  <cp:keywords/>
  <dc:description/>
  <cp:lastModifiedBy>Ane Sunniva Tvete</cp:lastModifiedBy>
  <cp:revision>4</cp:revision>
  <cp:lastPrinted>2022-08-30T09:05:00Z</cp:lastPrinted>
  <dcterms:created xsi:type="dcterms:W3CDTF">2024-11-26T12:55:00Z</dcterms:created>
  <dcterms:modified xsi:type="dcterms:W3CDTF">2024-11-27T13:08:00Z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0x01010004D9FE8AC741884AA8C76002ABBA984C</vt:lpwstr>
  </property>
</Properties>
</file>