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548A3" w14:textId="77777777" w:rsidR="00565481" w:rsidRPr="00565481" w:rsidRDefault="00565481" w:rsidP="00565481">
      <w:pPr>
        <w:pStyle w:val="Overskrift1"/>
        <w:rPr>
          <w:lang w:val="en-GB"/>
        </w:rPr>
      </w:pPr>
      <w:r w:rsidRPr="00565481">
        <w:rPr>
          <w:lang w:val="en-GB"/>
        </w:rPr>
        <w:t xml:space="preserve">Agder County Council joining the </w:t>
      </w:r>
      <w:proofErr w:type="spellStart"/>
      <w:r w:rsidRPr="00565481">
        <w:rPr>
          <w:lang w:val="en-GB"/>
        </w:rPr>
        <w:t>SpeakUp</w:t>
      </w:r>
      <w:proofErr w:type="spellEnd"/>
      <w:r w:rsidRPr="00565481">
        <w:rPr>
          <w:lang w:val="en-GB"/>
        </w:rPr>
        <w:t xml:space="preserve"> Project</w:t>
      </w:r>
    </w:p>
    <w:p w14:paraId="0110513D" w14:textId="77777777" w:rsidR="00565481" w:rsidRPr="00565481" w:rsidRDefault="00565481" w:rsidP="00565481">
      <w:pPr>
        <w:rPr>
          <w:lang w:val="en-GB"/>
        </w:rPr>
      </w:pPr>
    </w:p>
    <w:p w14:paraId="223AF975" w14:textId="6A09313A" w:rsidR="00565481" w:rsidRPr="00565481" w:rsidRDefault="00565481" w:rsidP="00565481">
      <w:pPr>
        <w:pStyle w:val="Overskrift2"/>
        <w:rPr>
          <w:lang w:val="en-GB"/>
        </w:rPr>
      </w:pPr>
      <w:r w:rsidRPr="00565481">
        <w:rPr>
          <w:lang w:val="en-GB"/>
        </w:rPr>
        <w:t>Background</w:t>
      </w:r>
    </w:p>
    <w:p w14:paraId="264E399D" w14:textId="77777777" w:rsidR="00565481" w:rsidRPr="00565481" w:rsidRDefault="00565481" w:rsidP="00565481">
      <w:pPr>
        <w:rPr>
          <w:lang w:val="en-GB"/>
        </w:rPr>
      </w:pPr>
    </w:p>
    <w:p w14:paraId="64149C28" w14:textId="4B80C68F" w:rsidR="00565481" w:rsidRPr="00565481" w:rsidRDefault="00565481" w:rsidP="00565481">
      <w:pPr>
        <w:rPr>
          <w:lang w:val="en-GB"/>
        </w:rPr>
      </w:pPr>
      <w:r w:rsidRPr="00565481">
        <w:rPr>
          <w:lang w:val="en-GB"/>
        </w:rPr>
        <w:t>Scandinavian regions have a strong and enduring tradition of involving stakeholders in political processes—ranging from policy development to implementation. This participatory culture has long been a cornerstone of democratic governance in the region.</w:t>
      </w:r>
    </w:p>
    <w:p w14:paraId="4DC13158" w14:textId="77777777" w:rsidR="00565481" w:rsidRPr="00565481" w:rsidRDefault="00565481" w:rsidP="00565481">
      <w:pPr>
        <w:rPr>
          <w:lang w:val="en-GB"/>
        </w:rPr>
      </w:pPr>
    </w:p>
    <w:p w14:paraId="05B787E5" w14:textId="07D6928F" w:rsidR="00565481" w:rsidRPr="00565481" w:rsidRDefault="00565481" w:rsidP="00565481">
      <w:pPr>
        <w:rPr>
          <w:lang w:val="en-GB"/>
        </w:rPr>
      </w:pPr>
      <w:r w:rsidRPr="00565481">
        <w:rPr>
          <w:lang w:val="en-GB"/>
        </w:rPr>
        <w:t>However, despite historically high levels of civic engagement, recent trends indicate a gradual decline in stakeholder participation. This shift underscores the urgent need for innovative and adaptive approaches to public involvement.</w:t>
      </w:r>
    </w:p>
    <w:p w14:paraId="0E9CCBD2" w14:textId="77777777" w:rsidR="00565481" w:rsidRPr="00565481" w:rsidRDefault="00565481" w:rsidP="00565481">
      <w:pPr>
        <w:rPr>
          <w:lang w:val="en-GB"/>
        </w:rPr>
      </w:pPr>
    </w:p>
    <w:p w14:paraId="6CE51C1A" w14:textId="078EDC0E" w:rsidR="00565481" w:rsidRPr="00565481" w:rsidRDefault="00565481" w:rsidP="00565481">
      <w:pPr>
        <w:rPr>
          <w:lang w:val="en-GB"/>
        </w:rPr>
      </w:pPr>
      <w:r w:rsidRPr="00565481">
        <w:rPr>
          <w:lang w:val="en-GB"/>
        </w:rPr>
        <w:t>In response, the Agder County Council (ACC) launched a pioneering governance model in 2020: #OurAgder. This initiative represents a bold step toward institutionalizing co-creation as a core principle of regional governance.</w:t>
      </w:r>
    </w:p>
    <w:p w14:paraId="3B4413D6" w14:textId="77777777" w:rsidR="00565481" w:rsidRPr="00565481" w:rsidRDefault="00565481" w:rsidP="00565481">
      <w:pPr>
        <w:rPr>
          <w:lang w:val="en-GB"/>
        </w:rPr>
      </w:pPr>
    </w:p>
    <w:p w14:paraId="2C740F54" w14:textId="3043FCC0" w:rsidR="00565481" w:rsidRPr="00565481" w:rsidRDefault="00565481" w:rsidP="00565481">
      <w:pPr>
        <w:rPr>
          <w:lang w:val="en-GB"/>
        </w:rPr>
      </w:pPr>
      <w:r w:rsidRPr="00565481">
        <w:rPr>
          <w:lang w:val="en-GB"/>
        </w:rPr>
        <w:t>Through #OurAgder, ACC has established a dynamic and flexible framework designed to respond proactively to the region’s evolving needs. By embedding stakeholder engagement into the very fabric of decision-making, the model ensures that diverse voices are not only heard but actively shape the region’s future.</w:t>
      </w:r>
    </w:p>
    <w:p w14:paraId="1E012218" w14:textId="77777777" w:rsidR="00565481" w:rsidRPr="00565481" w:rsidRDefault="00565481" w:rsidP="00565481">
      <w:pPr>
        <w:rPr>
          <w:lang w:val="en-GB"/>
        </w:rPr>
      </w:pPr>
    </w:p>
    <w:p w14:paraId="57ADDD59" w14:textId="2C85BD46" w:rsidR="00874586" w:rsidRDefault="00565481" w:rsidP="00565481">
      <w:pPr>
        <w:rPr>
          <w:lang w:val="en-GB"/>
        </w:rPr>
      </w:pPr>
      <w:r w:rsidRPr="00565481">
        <w:rPr>
          <w:lang w:val="en-GB"/>
        </w:rPr>
        <w:t xml:space="preserve">ACC views this approach not merely as a tool, but as a strategic asset—one that enhances legitimacy, fosters innovation, and strengthens the resilience of regional governance. </w:t>
      </w:r>
    </w:p>
    <w:p w14:paraId="1C7C5A75" w14:textId="77777777" w:rsidR="00565481" w:rsidRDefault="00565481" w:rsidP="00565481">
      <w:pPr>
        <w:rPr>
          <w:lang w:val="en-GB"/>
        </w:rPr>
      </w:pPr>
    </w:p>
    <w:p w14:paraId="4812392B" w14:textId="5471C018" w:rsidR="00565481" w:rsidRDefault="00565481" w:rsidP="00565481">
      <w:pPr>
        <w:rPr>
          <w:lang w:val="en-GB"/>
        </w:rPr>
      </w:pPr>
      <w:r w:rsidRPr="00565481">
        <w:rPr>
          <w:lang w:val="en-GB"/>
        </w:rPr>
        <w:t>To ensure the efficient use of resources in citizen engagement, Agder County Council is strongly committed to exchanging knowledge with other European regions, fostering mutual learning, and collaboratively developing and testing innovative participation models</w:t>
      </w:r>
    </w:p>
    <w:p w14:paraId="5917ED65" w14:textId="77777777" w:rsidR="00DF4D8C" w:rsidRDefault="00DF4D8C" w:rsidP="00565481">
      <w:pPr>
        <w:rPr>
          <w:lang w:val="en-GB"/>
        </w:rPr>
      </w:pPr>
    </w:p>
    <w:p w14:paraId="0CB7F11B" w14:textId="39E9BF7C" w:rsidR="00DF4D8C" w:rsidRDefault="00DF4D8C" w:rsidP="00DF4D8C">
      <w:pPr>
        <w:pStyle w:val="Overskrift2"/>
        <w:rPr>
          <w:lang w:val="en-GB"/>
        </w:rPr>
      </w:pPr>
      <w:r>
        <w:rPr>
          <w:lang w:val="en-GB"/>
        </w:rPr>
        <w:t xml:space="preserve">Our contribution to </w:t>
      </w:r>
      <w:proofErr w:type="spellStart"/>
      <w:r>
        <w:rPr>
          <w:lang w:val="en-GB"/>
        </w:rPr>
        <w:t>SpeakUp</w:t>
      </w:r>
      <w:proofErr w:type="spellEnd"/>
    </w:p>
    <w:p w14:paraId="11A77C5F" w14:textId="77777777" w:rsidR="00DF4D8C" w:rsidRDefault="00DF4D8C" w:rsidP="00DF4D8C">
      <w:pPr>
        <w:rPr>
          <w:lang w:val="en-GB"/>
        </w:rPr>
      </w:pPr>
    </w:p>
    <w:p w14:paraId="5B163599" w14:textId="77777777" w:rsidR="00C6489B" w:rsidRDefault="0026657B" w:rsidP="0026657B">
      <w:pPr>
        <w:rPr>
          <w:lang w:val="en-GB"/>
        </w:rPr>
      </w:pPr>
      <w:r w:rsidRPr="0026657B">
        <w:rPr>
          <w:lang w:val="en-GB"/>
        </w:rPr>
        <w:t xml:space="preserve">Agder County Council will play an active and cross-cutting role across all work packages of the </w:t>
      </w:r>
      <w:proofErr w:type="spellStart"/>
      <w:r w:rsidRPr="0026657B">
        <w:rPr>
          <w:lang w:val="en-GB"/>
        </w:rPr>
        <w:t>SpeakUp</w:t>
      </w:r>
      <w:proofErr w:type="spellEnd"/>
      <w:r w:rsidRPr="0026657B">
        <w:rPr>
          <w:lang w:val="en-GB"/>
        </w:rPr>
        <w:t xml:space="preserve"> project, contributing along three strategic dimensions: </w:t>
      </w:r>
    </w:p>
    <w:p w14:paraId="3B7EC5AC" w14:textId="77777777" w:rsidR="00C6489B" w:rsidRDefault="00C6489B" w:rsidP="0026657B">
      <w:pPr>
        <w:rPr>
          <w:lang w:val="en-GB"/>
        </w:rPr>
      </w:pPr>
    </w:p>
    <w:p w14:paraId="7E9B7AA5" w14:textId="2DBD14FD" w:rsidR="00C6489B" w:rsidRPr="00C6489B" w:rsidRDefault="0026657B" w:rsidP="00C6489B">
      <w:pPr>
        <w:pStyle w:val="Listeavsnitt"/>
        <w:numPr>
          <w:ilvl w:val="0"/>
          <w:numId w:val="10"/>
        </w:numPr>
        <w:rPr>
          <w:lang w:val="en-GB"/>
        </w:rPr>
      </w:pPr>
      <w:r w:rsidRPr="00C6489B">
        <w:rPr>
          <w:lang w:val="en-GB"/>
        </w:rPr>
        <w:t xml:space="preserve">contextualizing the Mission-Oriented Innovation Policy (MOIP) framework, </w:t>
      </w:r>
    </w:p>
    <w:p w14:paraId="20BDFAF7" w14:textId="6D307204" w:rsidR="00C6489B" w:rsidRPr="007D471A" w:rsidRDefault="0026657B" w:rsidP="007D471A">
      <w:pPr>
        <w:pStyle w:val="Listeavsnitt"/>
        <w:numPr>
          <w:ilvl w:val="0"/>
          <w:numId w:val="10"/>
        </w:numPr>
        <w:rPr>
          <w:lang w:val="en-GB"/>
        </w:rPr>
      </w:pPr>
      <w:r w:rsidRPr="007D471A">
        <w:rPr>
          <w:lang w:val="en-GB"/>
        </w:rPr>
        <w:t xml:space="preserve">sharing and scaling the #OurAgder governance model as a best practice in participatory regional development, and </w:t>
      </w:r>
    </w:p>
    <w:p w14:paraId="1912E8E8" w14:textId="04805381" w:rsidR="0026657B" w:rsidRPr="007D471A" w:rsidRDefault="0026657B" w:rsidP="0026657B">
      <w:pPr>
        <w:pStyle w:val="Listeavsnitt"/>
        <w:numPr>
          <w:ilvl w:val="0"/>
          <w:numId w:val="10"/>
        </w:numPr>
        <w:rPr>
          <w:lang w:val="en-GB"/>
        </w:rPr>
      </w:pPr>
      <w:r w:rsidRPr="00C6489B">
        <w:rPr>
          <w:lang w:val="en-GB"/>
        </w:rPr>
        <w:t>co-refining a robust impact measurement framework to assess and enhance the effectiveness of citizen engagement</w:t>
      </w:r>
    </w:p>
    <w:p w14:paraId="26EE288C" w14:textId="2380A3A6" w:rsidR="0026657B" w:rsidRDefault="0026657B" w:rsidP="0026657B">
      <w:pPr>
        <w:pStyle w:val="Overskrift3"/>
        <w:rPr>
          <w:lang w:val="en-GB"/>
        </w:rPr>
      </w:pPr>
      <w:r>
        <w:rPr>
          <w:lang w:val="en-GB"/>
        </w:rPr>
        <w:lastRenderedPageBreak/>
        <w:t xml:space="preserve">WP1 </w:t>
      </w:r>
    </w:p>
    <w:p w14:paraId="1E604D3A" w14:textId="64CCE52C" w:rsidR="0026657B" w:rsidRDefault="0026657B" w:rsidP="0026657B">
      <w:pPr>
        <w:pStyle w:val="Overskrift4"/>
        <w:rPr>
          <w:lang w:val="en-GB"/>
        </w:rPr>
      </w:pPr>
      <w:r>
        <w:rPr>
          <w:lang w:val="en-GB"/>
        </w:rPr>
        <w:t>Activity 1</w:t>
      </w:r>
    </w:p>
    <w:p w14:paraId="4315B3F4" w14:textId="6DF6F03F" w:rsidR="0026657B" w:rsidRDefault="0026657B" w:rsidP="0026657B">
      <w:pPr>
        <w:pStyle w:val="Listeavsnitt"/>
        <w:numPr>
          <w:ilvl w:val="0"/>
          <w:numId w:val="1"/>
        </w:numPr>
        <w:rPr>
          <w:lang w:val="en-GB"/>
        </w:rPr>
      </w:pPr>
      <w:r>
        <w:rPr>
          <w:lang w:val="en-GB"/>
        </w:rPr>
        <w:t xml:space="preserve">Presentation of #ouragder governance structure to the </w:t>
      </w:r>
      <w:proofErr w:type="spellStart"/>
      <w:r>
        <w:rPr>
          <w:lang w:val="en-GB"/>
        </w:rPr>
        <w:t>SpeakUp</w:t>
      </w:r>
      <w:proofErr w:type="spellEnd"/>
      <w:r>
        <w:rPr>
          <w:lang w:val="en-GB"/>
        </w:rPr>
        <w:t xml:space="preserve"> partnership</w:t>
      </w:r>
    </w:p>
    <w:p w14:paraId="2187F58B" w14:textId="77777777" w:rsidR="001B312A" w:rsidRDefault="0026657B" w:rsidP="0026657B">
      <w:pPr>
        <w:pStyle w:val="Listeavsnitt"/>
        <w:numPr>
          <w:ilvl w:val="0"/>
          <w:numId w:val="2"/>
        </w:numPr>
        <w:rPr>
          <w:lang w:val="en-GB"/>
        </w:rPr>
      </w:pPr>
      <w:r>
        <w:rPr>
          <w:lang w:val="en-GB"/>
        </w:rPr>
        <w:t xml:space="preserve">Type of activity: </w:t>
      </w:r>
    </w:p>
    <w:p w14:paraId="796C6B00" w14:textId="77E4D9E4" w:rsidR="0026657B" w:rsidRDefault="0026657B" w:rsidP="001B312A">
      <w:pPr>
        <w:pStyle w:val="Listeavsnitt"/>
        <w:numPr>
          <w:ilvl w:val="0"/>
          <w:numId w:val="3"/>
        </w:numPr>
        <w:rPr>
          <w:lang w:val="en-GB"/>
        </w:rPr>
      </w:pPr>
      <w:r>
        <w:rPr>
          <w:lang w:val="en-GB"/>
        </w:rPr>
        <w:t>webinar</w:t>
      </w:r>
    </w:p>
    <w:p w14:paraId="4D525798" w14:textId="77777777" w:rsidR="0026657B" w:rsidRDefault="0026657B" w:rsidP="0026657B">
      <w:pPr>
        <w:rPr>
          <w:lang w:val="en-GB"/>
        </w:rPr>
      </w:pPr>
    </w:p>
    <w:p w14:paraId="3775E967" w14:textId="35FF83F1" w:rsidR="0026657B" w:rsidRDefault="0026657B" w:rsidP="0026657B">
      <w:pPr>
        <w:pStyle w:val="Listeavsnitt"/>
        <w:numPr>
          <w:ilvl w:val="0"/>
          <w:numId w:val="1"/>
        </w:numPr>
        <w:rPr>
          <w:lang w:val="en-GB"/>
        </w:rPr>
      </w:pPr>
      <w:r>
        <w:rPr>
          <w:lang w:val="en-GB"/>
        </w:rPr>
        <w:t>Presentation relevant parts of the MOIP guide to the partnership and a broader audience</w:t>
      </w:r>
    </w:p>
    <w:p w14:paraId="627142E6" w14:textId="77777777" w:rsidR="001B312A" w:rsidRDefault="0026657B" w:rsidP="0026657B">
      <w:pPr>
        <w:pStyle w:val="Listeavsnitt"/>
        <w:numPr>
          <w:ilvl w:val="0"/>
          <w:numId w:val="2"/>
        </w:numPr>
        <w:rPr>
          <w:lang w:val="en-GB"/>
        </w:rPr>
      </w:pPr>
      <w:r>
        <w:rPr>
          <w:lang w:val="en-GB"/>
        </w:rPr>
        <w:t xml:space="preserve">Type of activity: </w:t>
      </w:r>
    </w:p>
    <w:p w14:paraId="4D359F56" w14:textId="1F4A30E5" w:rsidR="001B312A" w:rsidRDefault="001B312A" w:rsidP="001B312A">
      <w:pPr>
        <w:pStyle w:val="Listeavsnitt"/>
        <w:numPr>
          <w:ilvl w:val="0"/>
          <w:numId w:val="3"/>
        </w:numPr>
        <w:rPr>
          <w:lang w:val="en-GB"/>
        </w:rPr>
      </w:pPr>
      <w:r>
        <w:rPr>
          <w:lang w:val="en-GB"/>
        </w:rPr>
        <w:t>W</w:t>
      </w:r>
      <w:r w:rsidR="0026657B">
        <w:rPr>
          <w:lang w:val="en-GB"/>
        </w:rPr>
        <w:t>ebinar</w:t>
      </w:r>
    </w:p>
    <w:p w14:paraId="67D1C184" w14:textId="6E876EF8" w:rsidR="00F503BE" w:rsidRDefault="0026657B" w:rsidP="00F503BE">
      <w:pPr>
        <w:pStyle w:val="Listeavsnitt"/>
        <w:numPr>
          <w:ilvl w:val="0"/>
          <w:numId w:val="3"/>
        </w:numPr>
        <w:rPr>
          <w:lang w:val="en-GB"/>
        </w:rPr>
      </w:pPr>
      <w:r>
        <w:rPr>
          <w:lang w:val="en-GB"/>
        </w:rPr>
        <w:t>in person meetings with (individual) partners</w:t>
      </w:r>
    </w:p>
    <w:p w14:paraId="43EB02DC" w14:textId="77777777" w:rsidR="00F503BE" w:rsidRDefault="00F503BE" w:rsidP="00F503BE">
      <w:pPr>
        <w:pStyle w:val="Overskrift4"/>
        <w:rPr>
          <w:lang w:val="en-GB"/>
        </w:rPr>
      </w:pPr>
    </w:p>
    <w:p w14:paraId="30A51DAD" w14:textId="3BF374FB" w:rsidR="00F772D5" w:rsidRDefault="00F772D5" w:rsidP="00F772D5">
      <w:pPr>
        <w:pStyle w:val="Overskrift4"/>
        <w:rPr>
          <w:lang w:val="en-GB"/>
        </w:rPr>
      </w:pPr>
      <w:r>
        <w:rPr>
          <w:lang w:val="en-GB"/>
        </w:rPr>
        <w:t>Activity 5</w:t>
      </w:r>
    </w:p>
    <w:p w14:paraId="54F6A56E" w14:textId="48D4893E" w:rsidR="00F772D5" w:rsidRPr="00F772D5" w:rsidRDefault="004C1015" w:rsidP="00F772D5">
      <w:pPr>
        <w:pStyle w:val="Listeavsnitt"/>
        <w:numPr>
          <w:ilvl w:val="0"/>
          <w:numId w:val="1"/>
        </w:numPr>
        <w:rPr>
          <w:lang w:val="en-GB"/>
        </w:rPr>
      </w:pPr>
      <w:r>
        <w:rPr>
          <w:lang w:val="en-GB"/>
        </w:rPr>
        <w:t xml:space="preserve">The ACC </w:t>
      </w:r>
      <w:r w:rsidR="00BB48B5">
        <w:rPr>
          <w:lang w:val="en-GB"/>
        </w:rPr>
        <w:t xml:space="preserve">could showcase </w:t>
      </w:r>
      <w:r w:rsidR="00283561">
        <w:rPr>
          <w:lang w:val="en-GB"/>
        </w:rPr>
        <w:t>good practice</w:t>
      </w:r>
      <w:r w:rsidR="00510677">
        <w:rPr>
          <w:lang w:val="en-GB"/>
        </w:rPr>
        <w:t xml:space="preserve"> and exchange experiences</w:t>
      </w:r>
    </w:p>
    <w:p w14:paraId="38F81EF0" w14:textId="77777777" w:rsidR="0026657B" w:rsidRDefault="0026657B" w:rsidP="0026657B">
      <w:pPr>
        <w:rPr>
          <w:lang w:val="en-GB"/>
        </w:rPr>
      </w:pPr>
    </w:p>
    <w:p w14:paraId="55EA194A" w14:textId="6BB81E8F" w:rsidR="001B312A" w:rsidRDefault="001B312A" w:rsidP="001B312A">
      <w:pPr>
        <w:pStyle w:val="Overskrift4"/>
        <w:rPr>
          <w:lang w:val="en-GB"/>
        </w:rPr>
      </w:pPr>
      <w:r>
        <w:rPr>
          <w:lang w:val="en-GB"/>
        </w:rPr>
        <w:t>Activity 7</w:t>
      </w:r>
    </w:p>
    <w:p w14:paraId="75567CA8" w14:textId="19A93221" w:rsidR="001B312A" w:rsidRDefault="001B312A" w:rsidP="001B312A">
      <w:pPr>
        <w:pStyle w:val="Listeavsnitt"/>
        <w:numPr>
          <w:ilvl w:val="0"/>
          <w:numId w:val="1"/>
        </w:numPr>
        <w:rPr>
          <w:lang w:val="en-GB"/>
        </w:rPr>
      </w:pPr>
      <w:r>
        <w:rPr>
          <w:lang w:val="en-GB"/>
        </w:rPr>
        <w:t>Sharing experiences with a broader audience</w:t>
      </w:r>
    </w:p>
    <w:p w14:paraId="5E8D2F82" w14:textId="77777777" w:rsidR="001B312A" w:rsidRDefault="001B312A" w:rsidP="001B312A">
      <w:pPr>
        <w:pStyle w:val="Listeavsnitt"/>
        <w:numPr>
          <w:ilvl w:val="0"/>
          <w:numId w:val="2"/>
        </w:numPr>
        <w:rPr>
          <w:lang w:val="en-GB"/>
        </w:rPr>
      </w:pPr>
      <w:r>
        <w:rPr>
          <w:lang w:val="en-GB"/>
        </w:rPr>
        <w:t>Type of activities:</w:t>
      </w:r>
    </w:p>
    <w:p w14:paraId="6CAB2990" w14:textId="1CFE303C" w:rsidR="001B312A" w:rsidRDefault="001B312A" w:rsidP="001B312A">
      <w:pPr>
        <w:pStyle w:val="Listeavsnitt"/>
        <w:numPr>
          <w:ilvl w:val="0"/>
          <w:numId w:val="4"/>
        </w:numPr>
        <w:rPr>
          <w:lang w:val="en-GB"/>
        </w:rPr>
      </w:pPr>
      <w:r>
        <w:rPr>
          <w:lang w:val="en-GB"/>
        </w:rPr>
        <w:t>webinar (during Activity 1)</w:t>
      </w:r>
    </w:p>
    <w:p w14:paraId="14F15EA1" w14:textId="15B34EC9" w:rsidR="001B312A" w:rsidRDefault="001B312A" w:rsidP="001B312A">
      <w:pPr>
        <w:pStyle w:val="Listeavsnitt"/>
        <w:numPr>
          <w:ilvl w:val="0"/>
          <w:numId w:val="4"/>
        </w:numPr>
        <w:rPr>
          <w:lang w:val="en-GB"/>
        </w:rPr>
      </w:pPr>
      <w:r>
        <w:rPr>
          <w:lang w:val="en-GB"/>
        </w:rPr>
        <w:t xml:space="preserve">communication activities: article on the website </w:t>
      </w:r>
    </w:p>
    <w:p w14:paraId="7354C97E" w14:textId="77777777" w:rsidR="001B312A" w:rsidRDefault="001B312A" w:rsidP="001B312A">
      <w:pPr>
        <w:rPr>
          <w:lang w:val="en-GB"/>
        </w:rPr>
      </w:pPr>
    </w:p>
    <w:p w14:paraId="0608FB5B" w14:textId="727CF425" w:rsidR="001B312A" w:rsidRDefault="001B312A" w:rsidP="001B312A">
      <w:pPr>
        <w:pStyle w:val="Overskrift3"/>
        <w:rPr>
          <w:lang w:val="en-GB"/>
        </w:rPr>
      </w:pPr>
      <w:r>
        <w:rPr>
          <w:lang w:val="en-GB"/>
        </w:rPr>
        <w:t>WP2</w:t>
      </w:r>
    </w:p>
    <w:p w14:paraId="681127CF" w14:textId="6D019385" w:rsidR="001B312A" w:rsidRDefault="001B312A" w:rsidP="001B312A">
      <w:pPr>
        <w:pStyle w:val="Overskrift4"/>
        <w:rPr>
          <w:lang w:val="en-GB"/>
        </w:rPr>
      </w:pPr>
      <w:r>
        <w:rPr>
          <w:lang w:val="en-GB"/>
        </w:rPr>
        <w:t>Activit</w:t>
      </w:r>
      <w:r w:rsidR="009F44D7">
        <w:rPr>
          <w:lang w:val="en-GB"/>
        </w:rPr>
        <w:t>ies</w:t>
      </w:r>
      <w:r>
        <w:rPr>
          <w:lang w:val="en-GB"/>
        </w:rPr>
        <w:t xml:space="preserve"> 3</w:t>
      </w:r>
      <w:r w:rsidR="009F44D7">
        <w:rPr>
          <w:lang w:val="en-GB"/>
        </w:rPr>
        <w:t xml:space="preserve"> and 7</w:t>
      </w:r>
    </w:p>
    <w:p w14:paraId="5F9AA868" w14:textId="278AA14F" w:rsidR="001B312A" w:rsidRDefault="001B312A" w:rsidP="001B312A">
      <w:pPr>
        <w:pStyle w:val="Listeavsnitt"/>
        <w:numPr>
          <w:ilvl w:val="0"/>
          <w:numId w:val="1"/>
        </w:numPr>
        <w:rPr>
          <w:lang w:val="en-GB"/>
        </w:rPr>
      </w:pPr>
      <w:r>
        <w:rPr>
          <w:lang w:val="en-GB"/>
        </w:rPr>
        <w:t>How to use the MOIP guide</w:t>
      </w:r>
    </w:p>
    <w:p w14:paraId="1FD8055A" w14:textId="641860C7" w:rsidR="001B312A" w:rsidRDefault="001B312A" w:rsidP="001B312A">
      <w:pPr>
        <w:pStyle w:val="Listeavsnitt"/>
        <w:numPr>
          <w:ilvl w:val="0"/>
          <w:numId w:val="2"/>
        </w:numPr>
        <w:rPr>
          <w:lang w:val="en-GB"/>
        </w:rPr>
      </w:pPr>
      <w:r>
        <w:rPr>
          <w:lang w:val="en-GB"/>
        </w:rPr>
        <w:t>Type of activity:</w:t>
      </w:r>
    </w:p>
    <w:p w14:paraId="796CF5A3" w14:textId="6CBAB528" w:rsidR="001B312A" w:rsidRDefault="001B312A" w:rsidP="001B312A">
      <w:pPr>
        <w:pStyle w:val="Listeavsnitt"/>
        <w:numPr>
          <w:ilvl w:val="0"/>
          <w:numId w:val="5"/>
        </w:numPr>
        <w:rPr>
          <w:lang w:val="en-GB"/>
        </w:rPr>
      </w:pPr>
      <w:r>
        <w:rPr>
          <w:lang w:val="en-GB"/>
        </w:rPr>
        <w:t>Webinar</w:t>
      </w:r>
      <w:r w:rsidR="009F44D7">
        <w:rPr>
          <w:lang w:val="en-GB"/>
        </w:rPr>
        <w:t xml:space="preserve"> series</w:t>
      </w:r>
    </w:p>
    <w:p w14:paraId="1383DBC1" w14:textId="293505CE" w:rsidR="009F44D7" w:rsidRDefault="009F44D7" w:rsidP="001B312A">
      <w:pPr>
        <w:pStyle w:val="Listeavsnitt"/>
        <w:numPr>
          <w:ilvl w:val="0"/>
          <w:numId w:val="5"/>
        </w:numPr>
        <w:rPr>
          <w:lang w:val="en-GB"/>
        </w:rPr>
      </w:pPr>
      <w:r>
        <w:rPr>
          <w:lang w:val="en-GB"/>
        </w:rPr>
        <w:t>Or in person during a partner meeting</w:t>
      </w:r>
    </w:p>
    <w:p w14:paraId="7B83CB7A" w14:textId="2A330B2A" w:rsidR="00682C01" w:rsidRDefault="00682C01" w:rsidP="001B312A">
      <w:pPr>
        <w:pStyle w:val="Listeavsnitt"/>
        <w:numPr>
          <w:ilvl w:val="0"/>
          <w:numId w:val="5"/>
        </w:numPr>
        <w:rPr>
          <w:lang w:val="en-GB"/>
        </w:rPr>
      </w:pPr>
      <w:r>
        <w:rPr>
          <w:lang w:val="en-GB"/>
        </w:rPr>
        <w:t>Internal training events</w:t>
      </w:r>
    </w:p>
    <w:p w14:paraId="11D8BD63" w14:textId="77777777" w:rsidR="0003355E" w:rsidRDefault="0003355E" w:rsidP="0003355E">
      <w:pPr>
        <w:rPr>
          <w:lang w:val="en-GB"/>
        </w:rPr>
      </w:pPr>
    </w:p>
    <w:p w14:paraId="3B63C1D8" w14:textId="72BDE904" w:rsidR="0003355E" w:rsidRDefault="0003355E" w:rsidP="0003355E">
      <w:pPr>
        <w:pStyle w:val="Overskrift4"/>
        <w:rPr>
          <w:lang w:val="en-GB"/>
        </w:rPr>
      </w:pPr>
      <w:r>
        <w:rPr>
          <w:lang w:val="en-GB"/>
        </w:rPr>
        <w:t>Activity 4</w:t>
      </w:r>
    </w:p>
    <w:p w14:paraId="1494BFBC" w14:textId="7EE3073F" w:rsidR="0003355E" w:rsidRPr="0003355E" w:rsidRDefault="00757F06" w:rsidP="0003355E">
      <w:pPr>
        <w:pStyle w:val="Listeavsnitt"/>
        <w:numPr>
          <w:ilvl w:val="0"/>
          <w:numId w:val="1"/>
        </w:numPr>
        <w:rPr>
          <w:lang w:val="en-GB"/>
        </w:rPr>
      </w:pPr>
      <w:r>
        <w:rPr>
          <w:lang w:val="en-GB"/>
        </w:rPr>
        <w:t>Exchange of experiences session on</w:t>
      </w:r>
      <w:r w:rsidR="00331758">
        <w:rPr>
          <w:lang w:val="en-GB"/>
        </w:rPr>
        <w:t xml:space="preserve"> the City District Council approach of Kristiansand, </w:t>
      </w:r>
      <w:r w:rsidR="007D5683">
        <w:rPr>
          <w:lang w:val="en-GB"/>
        </w:rPr>
        <w:t>and/ or the MOIP approach</w:t>
      </w:r>
    </w:p>
    <w:p w14:paraId="313D486F" w14:textId="77777777" w:rsidR="009F44D7" w:rsidRDefault="009F44D7" w:rsidP="009F44D7">
      <w:pPr>
        <w:rPr>
          <w:lang w:val="en-GB"/>
        </w:rPr>
      </w:pPr>
    </w:p>
    <w:p w14:paraId="4628F71E" w14:textId="40F88027" w:rsidR="009F44D7" w:rsidRDefault="009F44D7" w:rsidP="009F44D7">
      <w:pPr>
        <w:pStyle w:val="Overskrift4"/>
        <w:rPr>
          <w:lang w:val="en-GB"/>
        </w:rPr>
      </w:pPr>
      <w:r>
        <w:rPr>
          <w:lang w:val="en-GB"/>
        </w:rPr>
        <w:t>Activities 5 and 6</w:t>
      </w:r>
    </w:p>
    <w:p w14:paraId="31676252" w14:textId="6147FA32" w:rsidR="009F44D7" w:rsidRDefault="009F44D7" w:rsidP="009F44D7">
      <w:pPr>
        <w:pStyle w:val="Listeavsnitt"/>
        <w:numPr>
          <w:ilvl w:val="0"/>
          <w:numId w:val="1"/>
        </w:numPr>
        <w:rPr>
          <w:lang w:val="en-GB"/>
        </w:rPr>
      </w:pPr>
      <w:r>
        <w:rPr>
          <w:lang w:val="en-GB"/>
        </w:rPr>
        <w:t>Impact Assessment Framework</w:t>
      </w:r>
    </w:p>
    <w:p w14:paraId="051711B0" w14:textId="1D4878E1" w:rsidR="009F44D7" w:rsidRDefault="009F44D7" w:rsidP="009F44D7">
      <w:pPr>
        <w:pStyle w:val="Listeavsnitt"/>
        <w:numPr>
          <w:ilvl w:val="0"/>
          <w:numId w:val="2"/>
        </w:numPr>
        <w:rPr>
          <w:lang w:val="en-GB"/>
        </w:rPr>
      </w:pPr>
      <w:r>
        <w:rPr>
          <w:lang w:val="en-GB"/>
        </w:rPr>
        <w:t>Type of activities</w:t>
      </w:r>
    </w:p>
    <w:p w14:paraId="687142B3" w14:textId="101238F3" w:rsidR="009F44D7" w:rsidRDefault="009F44D7" w:rsidP="009F44D7">
      <w:pPr>
        <w:pStyle w:val="Listeavsnitt"/>
        <w:numPr>
          <w:ilvl w:val="0"/>
          <w:numId w:val="6"/>
        </w:numPr>
        <w:rPr>
          <w:lang w:val="en-GB"/>
        </w:rPr>
      </w:pPr>
      <w:r>
        <w:rPr>
          <w:lang w:val="en-GB"/>
        </w:rPr>
        <w:t>Webinar series</w:t>
      </w:r>
    </w:p>
    <w:p w14:paraId="24EA3F7E" w14:textId="59DD3467" w:rsidR="009F44D7" w:rsidRDefault="009F44D7" w:rsidP="009F44D7">
      <w:pPr>
        <w:pStyle w:val="Listeavsnitt"/>
        <w:numPr>
          <w:ilvl w:val="0"/>
          <w:numId w:val="6"/>
        </w:numPr>
        <w:rPr>
          <w:lang w:val="en-GB"/>
        </w:rPr>
      </w:pPr>
      <w:r>
        <w:rPr>
          <w:lang w:val="en-GB"/>
        </w:rPr>
        <w:t>Or in person meeting with the partnership or individual partners</w:t>
      </w:r>
    </w:p>
    <w:p w14:paraId="0FB58DD5" w14:textId="646DF0E4" w:rsidR="008E2CF3" w:rsidRDefault="008E2CF3" w:rsidP="009F44D7">
      <w:pPr>
        <w:pStyle w:val="Listeavsnitt"/>
        <w:numPr>
          <w:ilvl w:val="0"/>
          <w:numId w:val="6"/>
        </w:numPr>
        <w:rPr>
          <w:lang w:val="en-GB"/>
        </w:rPr>
      </w:pPr>
      <w:r>
        <w:rPr>
          <w:lang w:val="en-GB"/>
        </w:rPr>
        <w:t>Internal training events</w:t>
      </w:r>
    </w:p>
    <w:p w14:paraId="5544609B" w14:textId="77777777" w:rsidR="009F44D7" w:rsidRDefault="009F44D7" w:rsidP="009F44D7">
      <w:pPr>
        <w:rPr>
          <w:lang w:val="en-GB"/>
        </w:rPr>
      </w:pPr>
    </w:p>
    <w:p w14:paraId="1F9FDC5A" w14:textId="1EEB64F6" w:rsidR="009F44D7" w:rsidRDefault="009F44D7" w:rsidP="009F44D7">
      <w:pPr>
        <w:pStyle w:val="Overskrift3"/>
        <w:rPr>
          <w:lang w:val="en-GB"/>
        </w:rPr>
      </w:pPr>
      <w:r>
        <w:rPr>
          <w:lang w:val="en-GB"/>
        </w:rPr>
        <w:lastRenderedPageBreak/>
        <w:t>WP 3</w:t>
      </w:r>
    </w:p>
    <w:p w14:paraId="04FD0F95" w14:textId="00D1C585" w:rsidR="009F44D7" w:rsidRDefault="009F44D7" w:rsidP="009F44D7">
      <w:pPr>
        <w:pStyle w:val="Overskrift4"/>
        <w:rPr>
          <w:lang w:val="en-GB"/>
        </w:rPr>
      </w:pPr>
      <w:r>
        <w:rPr>
          <w:lang w:val="en-GB"/>
        </w:rPr>
        <w:t>Activity 2</w:t>
      </w:r>
    </w:p>
    <w:p w14:paraId="48F9EAFC" w14:textId="54D34840" w:rsidR="009F44D7" w:rsidRDefault="009F44D7" w:rsidP="009F44D7">
      <w:pPr>
        <w:pStyle w:val="Listeavsnitt"/>
        <w:numPr>
          <w:ilvl w:val="0"/>
          <w:numId w:val="1"/>
        </w:numPr>
        <w:rPr>
          <w:lang w:val="en-GB"/>
        </w:rPr>
      </w:pPr>
      <w:r>
        <w:rPr>
          <w:lang w:val="en-GB"/>
        </w:rPr>
        <w:t>Option for the final conference in Brussels at the Norway House</w:t>
      </w:r>
    </w:p>
    <w:p w14:paraId="05961328" w14:textId="374B0CFF" w:rsidR="005C0622" w:rsidRDefault="005C0622" w:rsidP="009F44D7">
      <w:pPr>
        <w:pStyle w:val="Listeavsnitt"/>
        <w:numPr>
          <w:ilvl w:val="0"/>
          <w:numId w:val="1"/>
        </w:numPr>
        <w:rPr>
          <w:lang w:val="en-GB"/>
        </w:rPr>
      </w:pPr>
      <w:r>
        <w:rPr>
          <w:lang w:val="en-GB"/>
        </w:rPr>
        <w:t>Partner event at the “Arendalsuka” 2026</w:t>
      </w:r>
    </w:p>
    <w:p w14:paraId="180E163E" w14:textId="77777777" w:rsidR="009F44D7" w:rsidRDefault="009F44D7" w:rsidP="009F44D7">
      <w:pPr>
        <w:rPr>
          <w:lang w:val="en-GB"/>
        </w:rPr>
      </w:pPr>
    </w:p>
    <w:p w14:paraId="4F8905C4" w14:textId="3958B03D" w:rsidR="009F44D7" w:rsidRDefault="009F44D7" w:rsidP="009F44D7">
      <w:pPr>
        <w:pStyle w:val="Overskrift4"/>
        <w:rPr>
          <w:lang w:val="en-GB"/>
        </w:rPr>
      </w:pPr>
      <w:r>
        <w:rPr>
          <w:lang w:val="en-GB"/>
        </w:rPr>
        <w:t>Activity 6</w:t>
      </w:r>
    </w:p>
    <w:p w14:paraId="02BB50EE" w14:textId="6D1A68B6" w:rsidR="009F44D7" w:rsidRDefault="009F44D7" w:rsidP="009F44D7">
      <w:pPr>
        <w:pStyle w:val="Listeavsnitt"/>
        <w:numPr>
          <w:ilvl w:val="0"/>
          <w:numId w:val="1"/>
        </w:numPr>
        <w:rPr>
          <w:lang w:val="en-GB"/>
        </w:rPr>
      </w:pPr>
      <w:r>
        <w:rPr>
          <w:lang w:val="en-GB"/>
        </w:rPr>
        <w:t>Link to other projects</w:t>
      </w:r>
    </w:p>
    <w:p w14:paraId="0CC728EF" w14:textId="0873134C" w:rsidR="009F44D7" w:rsidRDefault="009F44D7" w:rsidP="009F44D7">
      <w:pPr>
        <w:pStyle w:val="Listeavsnitt"/>
        <w:numPr>
          <w:ilvl w:val="0"/>
          <w:numId w:val="2"/>
        </w:numPr>
        <w:rPr>
          <w:lang w:val="en-GB"/>
        </w:rPr>
      </w:pPr>
      <w:r>
        <w:rPr>
          <w:lang w:val="en-GB"/>
        </w:rPr>
        <w:t>RECODE MLG (</w:t>
      </w:r>
      <w:r w:rsidR="00116D22">
        <w:rPr>
          <w:lang w:val="en-GB"/>
        </w:rPr>
        <w:t>H</w:t>
      </w:r>
      <w:r>
        <w:rPr>
          <w:lang w:val="en-GB"/>
        </w:rPr>
        <w:t>orizon Europe)</w:t>
      </w:r>
    </w:p>
    <w:p w14:paraId="7CF57397" w14:textId="0EE76401" w:rsidR="009F44D7" w:rsidRDefault="009F44D7" w:rsidP="009F44D7">
      <w:pPr>
        <w:pStyle w:val="Listeavsnitt"/>
        <w:numPr>
          <w:ilvl w:val="0"/>
          <w:numId w:val="2"/>
        </w:numPr>
        <w:rPr>
          <w:lang w:val="en-GB"/>
        </w:rPr>
      </w:pPr>
      <w:r>
        <w:rPr>
          <w:lang w:val="en-GB"/>
        </w:rPr>
        <w:t>RESIST (Interreg BSR)</w:t>
      </w:r>
    </w:p>
    <w:p w14:paraId="31F304F0" w14:textId="5EA5094F" w:rsidR="009F44D7" w:rsidRDefault="009F44D7" w:rsidP="009F44D7">
      <w:pPr>
        <w:pStyle w:val="Listeavsnitt"/>
        <w:numPr>
          <w:ilvl w:val="0"/>
          <w:numId w:val="1"/>
        </w:numPr>
        <w:rPr>
          <w:lang w:val="en-GB"/>
        </w:rPr>
      </w:pPr>
      <w:r>
        <w:rPr>
          <w:lang w:val="en-GB"/>
        </w:rPr>
        <w:t>Link to other initiatives</w:t>
      </w:r>
      <w:r w:rsidR="00116D22">
        <w:rPr>
          <w:lang w:val="en-GB"/>
        </w:rPr>
        <w:t>:</w:t>
      </w:r>
    </w:p>
    <w:p w14:paraId="7A47B184" w14:textId="484656F3" w:rsidR="009F44D7" w:rsidRDefault="009F44D7" w:rsidP="009F44D7">
      <w:pPr>
        <w:pStyle w:val="Listeavsnitt"/>
        <w:numPr>
          <w:ilvl w:val="0"/>
          <w:numId w:val="7"/>
        </w:numPr>
        <w:rPr>
          <w:lang w:val="en-GB"/>
        </w:rPr>
      </w:pPr>
      <w:r>
        <w:rPr>
          <w:lang w:val="en-GB"/>
        </w:rPr>
        <w:t>National Norwegian EU network with focus on Cluster 2 in Horizon Europe for further project development</w:t>
      </w:r>
    </w:p>
    <w:p w14:paraId="21A9F760" w14:textId="7F32E5C1" w:rsidR="009F44D7" w:rsidRDefault="00116D22" w:rsidP="009F44D7">
      <w:pPr>
        <w:pStyle w:val="Listeavsnitt"/>
        <w:numPr>
          <w:ilvl w:val="0"/>
          <w:numId w:val="7"/>
        </w:numPr>
        <w:rPr>
          <w:lang w:val="en-GB"/>
        </w:rPr>
      </w:pPr>
      <w:r>
        <w:rPr>
          <w:lang w:val="en-GB"/>
        </w:rPr>
        <w:t>Link to CPMR North Sea Commission</w:t>
      </w:r>
    </w:p>
    <w:p w14:paraId="7D1BEDA9" w14:textId="77777777" w:rsidR="00116D22" w:rsidRDefault="00116D22" w:rsidP="00116D22">
      <w:pPr>
        <w:rPr>
          <w:lang w:val="en-GB"/>
        </w:rPr>
      </w:pPr>
    </w:p>
    <w:p w14:paraId="36DD2FF8" w14:textId="38C3539F" w:rsidR="00116D22" w:rsidRDefault="00116D22" w:rsidP="00116D22">
      <w:pPr>
        <w:pStyle w:val="Overskrift4"/>
        <w:rPr>
          <w:lang w:val="en-GB"/>
        </w:rPr>
      </w:pPr>
      <w:r>
        <w:rPr>
          <w:lang w:val="en-GB"/>
        </w:rPr>
        <w:t>Activity 8</w:t>
      </w:r>
    </w:p>
    <w:p w14:paraId="1A7798C0" w14:textId="3E389702" w:rsidR="00116D22" w:rsidRDefault="00116D22" w:rsidP="00116D22">
      <w:pPr>
        <w:pStyle w:val="Listeavsnitt"/>
        <w:numPr>
          <w:ilvl w:val="0"/>
          <w:numId w:val="1"/>
        </w:numPr>
        <w:rPr>
          <w:lang w:val="en-GB"/>
        </w:rPr>
      </w:pPr>
      <w:r>
        <w:rPr>
          <w:lang w:val="en-GB"/>
        </w:rPr>
        <w:t>Communication &amp; Dissemination</w:t>
      </w:r>
    </w:p>
    <w:p w14:paraId="2C7FB479" w14:textId="4F7C1A65" w:rsidR="00116D22" w:rsidRDefault="00116D22" w:rsidP="00116D22">
      <w:pPr>
        <w:pStyle w:val="Listeavsnitt"/>
        <w:numPr>
          <w:ilvl w:val="0"/>
          <w:numId w:val="8"/>
        </w:numPr>
        <w:rPr>
          <w:lang w:val="en-GB"/>
        </w:rPr>
      </w:pPr>
      <w:r>
        <w:rPr>
          <w:lang w:val="en-GB"/>
        </w:rPr>
        <w:t>Type of activities</w:t>
      </w:r>
    </w:p>
    <w:p w14:paraId="4D55E43D" w14:textId="36F7D455" w:rsidR="00116D22" w:rsidRDefault="00116D22" w:rsidP="00116D22">
      <w:pPr>
        <w:pStyle w:val="Listeavsnitt"/>
        <w:numPr>
          <w:ilvl w:val="0"/>
          <w:numId w:val="9"/>
        </w:numPr>
        <w:rPr>
          <w:lang w:val="en-GB"/>
        </w:rPr>
      </w:pPr>
      <w:r>
        <w:rPr>
          <w:lang w:val="en-GB"/>
        </w:rPr>
        <w:t xml:space="preserve">Communication on </w:t>
      </w:r>
      <w:proofErr w:type="spellStart"/>
      <w:r>
        <w:rPr>
          <w:lang w:val="en-GB"/>
        </w:rPr>
        <w:t>SoMe</w:t>
      </w:r>
      <w:proofErr w:type="spellEnd"/>
    </w:p>
    <w:p w14:paraId="08397FE7" w14:textId="23E0383C" w:rsidR="00116D22" w:rsidRDefault="00116D22" w:rsidP="00116D22">
      <w:pPr>
        <w:pStyle w:val="Listeavsnitt"/>
        <w:numPr>
          <w:ilvl w:val="0"/>
          <w:numId w:val="9"/>
        </w:numPr>
        <w:rPr>
          <w:lang w:val="en-GB"/>
        </w:rPr>
      </w:pPr>
      <w:r>
        <w:rPr>
          <w:lang w:val="en-GB"/>
        </w:rPr>
        <w:t>Article on project website</w:t>
      </w:r>
    </w:p>
    <w:p w14:paraId="56B79749" w14:textId="77777777" w:rsidR="005C0622" w:rsidRDefault="005C0622" w:rsidP="005C0622">
      <w:pPr>
        <w:rPr>
          <w:lang w:val="en-GB"/>
        </w:rPr>
      </w:pPr>
    </w:p>
    <w:p w14:paraId="5C391709" w14:textId="76AC32F5" w:rsidR="005C0622" w:rsidRDefault="00010BCD" w:rsidP="00010BCD">
      <w:pPr>
        <w:pStyle w:val="Overskrift2"/>
        <w:rPr>
          <w:lang w:val="en-GB"/>
        </w:rPr>
      </w:pPr>
      <w:r>
        <w:rPr>
          <w:lang w:val="en-GB"/>
        </w:rPr>
        <w:t>Budget indication</w:t>
      </w:r>
    </w:p>
    <w:p w14:paraId="792C42D8" w14:textId="77777777" w:rsidR="00010BCD" w:rsidRDefault="00010BCD" w:rsidP="00010BCD">
      <w:pPr>
        <w:rPr>
          <w:lang w:val="en-GB"/>
        </w:rPr>
      </w:pPr>
    </w:p>
    <w:p w14:paraId="42608F11" w14:textId="4A0050CF" w:rsidR="00010BCD" w:rsidRDefault="00010BCD" w:rsidP="00010BCD">
      <w:pPr>
        <w:pStyle w:val="Listeavsnitt"/>
        <w:numPr>
          <w:ilvl w:val="0"/>
          <w:numId w:val="1"/>
        </w:numPr>
        <w:rPr>
          <w:lang w:val="en-GB"/>
        </w:rPr>
      </w:pPr>
      <w:r>
        <w:rPr>
          <w:lang w:val="en-GB"/>
        </w:rPr>
        <w:t>Around 120</w:t>
      </w:r>
      <w:r w:rsidR="00BF5988">
        <w:rPr>
          <w:lang w:val="en-GB"/>
        </w:rPr>
        <w:t> </w:t>
      </w:r>
      <w:r>
        <w:rPr>
          <w:lang w:val="en-GB"/>
        </w:rPr>
        <w:t>000</w:t>
      </w:r>
      <w:r w:rsidR="00BF5988">
        <w:rPr>
          <w:lang w:val="en-GB"/>
        </w:rPr>
        <w:t xml:space="preserve"> euro</w:t>
      </w:r>
    </w:p>
    <w:p w14:paraId="04866BDE" w14:textId="4B483C4F" w:rsidR="00BF5988" w:rsidRPr="00010BCD" w:rsidRDefault="00BF5988" w:rsidP="00010BCD">
      <w:pPr>
        <w:pStyle w:val="Listeavsnitt"/>
        <w:numPr>
          <w:ilvl w:val="0"/>
          <w:numId w:val="1"/>
        </w:numPr>
        <w:rPr>
          <w:lang w:val="en-GB"/>
        </w:rPr>
      </w:pPr>
      <w:r>
        <w:rPr>
          <w:lang w:val="en-GB"/>
        </w:rPr>
        <w:t>We have to look at the travel activities and potential hos</w:t>
      </w:r>
      <w:r w:rsidR="00E65A8D">
        <w:rPr>
          <w:lang w:val="en-GB"/>
        </w:rPr>
        <w:t>ting of events in Norway/and, or Brussels</w:t>
      </w:r>
    </w:p>
    <w:p w14:paraId="62E031CF" w14:textId="77777777" w:rsidR="001B312A" w:rsidRPr="001B312A" w:rsidRDefault="001B312A" w:rsidP="001B312A">
      <w:pPr>
        <w:rPr>
          <w:lang w:val="en-GB"/>
        </w:rPr>
      </w:pPr>
    </w:p>
    <w:p w14:paraId="070A3AEE" w14:textId="2900976F" w:rsidR="001B312A" w:rsidRPr="001B312A" w:rsidRDefault="001B312A" w:rsidP="001B312A">
      <w:pPr>
        <w:pStyle w:val="Listeavsnitt"/>
        <w:ind w:left="1788"/>
        <w:rPr>
          <w:lang w:val="en-GB"/>
        </w:rPr>
      </w:pPr>
    </w:p>
    <w:sectPr w:rsidR="001B312A" w:rsidRPr="001B312A" w:rsidSect="00607AA6">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864A1D"/>
    <w:multiLevelType w:val="hybridMultilevel"/>
    <w:tmpl w:val="F998FF14"/>
    <w:lvl w:ilvl="0" w:tplc="04140003">
      <w:start w:val="1"/>
      <w:numFmt w:val="bullet"/>
      <w:lvlText w:val="o"/>
      <w:lvlJc w:val="left"/>
      <w:pPr>
        <w:ind w:left="1788" w:hanging="360"/>
      </w:pPr>
      <w:rPr>
        <w:rFonts w:ascii="Courier New" w:hAnsi="Courier New" w:cs="Courier New" w:hint="default"/>
      </w:rPr>
    </w:lvl>
    <w:lvl w:ilvl="1" w:tplc="04140003" w:tentative="1">
      <w:start w:val="1"/>
      <w:numFmt w:val="bullet"/>
      <w:lvlText w:val="o"/>
      <w:lvlJc w:val="left"/>
      <w:pPr>
        <w:ind w:left="2508" w:hanging="360"/>
      </w:pPr>
      <w:rPr>
        <w:rFonts w:ascii="Courier New" w:hAnsi="Courier New" w:cs="Courier New" w:hint="default"/>
      </w:rPr>
    </w:lvl>
    <w:lvl w:ilvl="2" w:tplc="04140005" w:tentative="1">
      <w:start w:val="1"/>
      <w:numFmt w:val="bullet"/>
      <w:lvlText w:val=""/>
      <w:lvlJc w:val="left"/>
      <w:pPr>
        <w:ind w:left="3228" w:hanging="360"/>
      </w:pPr>
      <w:rPr>
        <w:rFonts w:ascii="Wingdings" w:hAnsi="Wingdings" w:hint="default"/>
      </w:rPr>
    </w:lvl>
    <w:lvl w:ilvl="3" w:tplc="04140001" w:tentative="1">
      <w:start w:val="1"/>
      <w:numFmt w:val="bullet"/>
      <w:lvlText w:val=""/>
      <w:lvlJc w:val="left"/>
      <w:pPr>
        <w:ind w:left="3948" w:hanging="360"/>
      </w:pPr>
      <w:rPr>
        <w:rFonts w:ascii="Symbol" w:hAnsi="Symbol" w:hint="default"/>
      </w:rPr>
    </w:lvl>
    <w:lvl w:ilvl="4" w:tplc="04140003" w:tentative="1">
      <w:start w:val="1"/>
      <w:numFmt w:val="bullet"/>
      <w:lvlText w:val="o"/>
      <w:lvlJc w:val="left"/>
      <w:pPr>
        <w:ind w:left="4668" w:hanging="360"/>
      </w:pPr>
      <w:rPr>
        <w:rFonts w:ascii="Courier New" w:hAnsi="Courier New" w:cs="Courier New" w:hint="default"/>
      </w:rPr>
    </w:lvl>
    <w:lvl w:ilvl="5" w:tplc="04140005" w:tentative="1">
      <w:start w:val="1"/>
      <w:numFmt w:val="bullet"/>
      <w:lvlText w:val=""/>
      <w:lvlJc w:val="left"/>
      <w:pPr>
        <w:ind w:left="5388" w:hanging="360"/>
      </w:pPr>
      <w:rPr>
        <w:rFonts w:ascii="Wingdings" w:hAnsi="Wingdings" w:hint="default"/>
      </w:rPr>
    </w:lvl>
    <w:lvl w:ilvl="6" w:tplc="04140001" w:tentative="1">
      <w:start w:val="1"/>
      <w:numFmt w:val="bullet"/>
      <w:lvlText w:val=""/>
      <w:lvlJc w:val="left"/>
      <w:pPr>
        <w:ind w:left="6108" w:hanging="360"/>
      </w:pPr>
      <w:rPr>
        <w:rFonts w:ascii="Symbol" w:hAnsi="Symbol" w:hint="default"/>
      </w:rPr>
    </w:lvl>
    <w:lvl w:ilvl="7" w:tplc="04140003" w:tentative="1">
      <w:start w:val="1"/>
      <w:numFmt w:val="bullet"/>
      <w:lvlText w:val="o"/>
      <w:lvlJc w:val="left"/>
      <w:pPr>
        <w:ind w:left="6828" w:hanging="360"/>
      </w:pPr>
      <w:rPr>
        <w:rFonts w:ascii="Courier New" w:hAnsi="Courier New" w:cs="Courier New" w:hint="default"/>
      </w:rPr>
    </w:lvl>
    <w:lvl w:ilvl="8" w:tplc="04140005" w:tentative="1">
      <w:start w:val="1"/>
      <w:numFmt w:val="bullet"/>
      <w:lvlText w:val=""/>
      <w:lvlJc w:val="left"/>
      <w:pPr>
        <w:ind w:left="7548" w:hanging="360"/>
      </w:pPr>
      <w:rPr>
        <w:rFonts w:ascii="Wingdings" w:hAnsi="Wingdings" w:hint="default"/>
      </w:rPr>
    </w:lvl>
  </w:abstractNum>
  <w:abstractNum w:abstractNumId="1" w15:restartNumberingAfterBreak="0">
    <w:nsid w:val="3A6C7EC6"/>
    <w:multiLevelType w:val="hybridMultilevel"/>
    <w:tmpl w:val="88C214E6"/>
    <w:lvl w:ilvl="0" w:tplc="04140001">
      <w:start w:val="1"/>
      <w:numFmt w:val="bullet"/>
      <w:lvlText w:val=""/>
      <w:lvlJc w:val="left"/>
      <w:pPr>
        <w:ind w:left="2508" w:hanging="360"/>
      </w:pPr>
      <w:rPr>
        <w:rFonts w:ascii="Symbol" w:hAnsi="Symbol" w:hint="default"/>
      </w:rPr>
    </w:lvl>
    <w:lvl w:ilvl="1" w:tplc="04140003" w:tentative="1">
      <w:start w:val="1"/>
      <w:numFmt w:val="bullet"/>
      <w:lvlText w:val="o"/>
      <w:lvlJc w:val="left"/>
      <w:pPr>
        <w:ind w:left="3228" w:hanging="360"/>
      </w:pPr>
      <w:rPr>
        <w:rFonts w:ascii="Courier New" w:hAnsi="Courier New" w:cs="Courier New" w:hint="default"/>
      </w:rPr>
    </w:lvl>
    <w:lvl w:ilvl="2" w:tplc="04140005" w:tentative="1">
      <w:start w:val="1"/>
      <w:numFmt w:val="bullet"/>
      <w:lvlText w:val=""/>
      <w:lvlJc w:val="left"/>
      <w:pPr>
        <w:ind w:left="3948" w:hanging="360"/>
      </w:pPr>
      <w:rPr>
        <w:rFonts w:ascii="Wingdings" w:hAnsi="Wingdings" w:hint="default"/>
      </w:rPr>
    </w:lvl>
    <w:lvl w:ilvl="3" w:tplc="04140001" w:tentative="1">
      <w:start w:val="1"/>
      <w:numFmt w:val="bullet"/>
      <w:lvlText w:val=""/>
      <w:lvlJc w:val="left"/>
      <w:pPr>
        <w:ind w:left="4668" w:hanging="360"/>
      </w:pPr>
      <w:rPr>
        <w:rFonts w:ascii="Symbol" w:hAnsi="Symbol" w:hint="default"/>
      </w:rPr>
    </w:lvl>
    <w:lvl w:ilvl="4" w:tplc="04140003" w:tentative="1">
      <w:start w:val="1"/>
      <w:numFmt w:val="bullet"/>
      <w:lvlText w:val="o"/>
      <w:lvlJc w:val="left"/>
      <w:pPr>
        <w:ind w:left="5388" w:hanging="360"/>
      </w:pPr>
      <w:rPr>
        <w:rFonts w:ascii="Courier New" w:hAnsi="Courier New" w:cs="Courier New" w:hint="default"/>
      </w:rPr>
    </w:lvl>
    <w:lvl w:ilvl="5" w:tplc="04140005" w:tentative="1">
      <w:start w:val="1"/>
      <w:numFmt w:val="bullet"/>
      <w:lvlText w:val=""/>
      <w:lvlJc w:val="left"/>
      <w:pPr>
        <w:ind w:left="6108" w:hanging="360"/>
      </w:pPr>
      <w:rPr>
        <w:rFonts w:ascii="Wingdings" w:hAnsi="Wingdings" w:hint="default"/>
      </w:rPr>
    </w:lvl>
    <w:lvl w:ilvl="6" w:tplc="04140001" w:tentative="1">
      <w:start w:val="1"/>
      <w:numFmt w:val="bullet"/>
      <w:lvlText w:val=""/>
      <w:lvlJc w:val="left"/>
      <w:pPr>
        <w:ind w:left="6828" w:hanging="360"/>
      </w:pPr>
      <w:rPr>
        <w:rFonts w:ascii="Symbol" w:hAnsi="Symbol" w:hint="default"/>
      </w:rPr>
    </w:lvl>
    <w:lvl w:ilvl="7" w:tplc="04140003" w:tentative="1">
      <w:start w:val="1"/>
      <w:numFmt w:val="bullet"/>
      <w:lvlText w:val="o"/>
      <w:lvlJc w:val="left"/>
      <w:pPr>
        <w:ind w:left="7548" w:hanging="360"/>
      </w:pPr>
      <w:rPr>
        <w:rFonts w:ascii="Courier New" w:hAnsi="Courier New" w:cs="Courier New" w:hint="default"/>
      </w:rPr>
    </w:lvl>
    <w:lvl w:ilvl="8" w:tplc="04140005" w:tentative="1">
      <w:start w:val="1"/>
      <w:numFmt w:val="bullet"/>
      <w:lvlText w:val=""/>
      <w:lvlJc w:val="left"/>
      <w:pPr>
        <w:ind w:left="8268" w:hanging="360"/>
      </w:pPr>
      <w:rPr>
        <w:rFonts w:ascii="Wingdings" w:hAnsi="Wingdings" w:hint="default"/>
      </w:rPr>
    </w:lvl>
  </w:abstractNum>
  <w:abstractNum w:abstractNumId="2" w15:restartNumberingAfterBreak="0">
    <w:nsid w:val="3DFB0FFC"/>
    <w:multiLevelType w:val="hybridMultilevel"/>
    <w:tmpl w:val="D3D8A416"/>
    <w:lvl w:ilvl="0" w:tplc="04140003">
      <w:start w:val="1"/>
      <w:numFmt w:val="bullet"/>
      <w:lvlText w:val="o"/>
      <w:lvlJc w:val="left"/>
      <w:pPr>
        <w:ind w:left="1788" w:hanging="360"/>
      </w:pPr>
      <w:rPr>
        <w:rFonts w:ascii="Courier New" w:hAnsi="Courier New" w:cs="Courier New" w:hint="default"/>
      </w:rPr>
    </w:lvl>
    <w:lvl w:ilvl="1" w:tplc="04140003" w:tentative="1">
      <w:start w:val="1"/>
      <w:numFmt w:val="bullet"/>
      <w:lvlText w:val="o"/>
      <w:lvlJc w:val="left"/>
      <w:pPr>
        <w:ind w:left="2508" w:hanging="360"/>
      </w:pPr>
      <w:rPr>
        <w:rFonts w:ascii="Courier New" w:hAnsi="Courier New" w:cs="Courier New" w:hint="default"/>
      </w:rPr>
    </w:lvl>
    <w:lvl w:ilvl="2" w:tplc="04140005" w:tentative="1">
      <w:start w:val="1"/>
      <w:numFmt w:val="bullet"/>
      <w:lvlText w:val=""/>
      <w:lvlJc w:val="left"/>
      <w:pPr>
        <w:ind w:left="3228" w:hanging="360"/>
      </w:pPr>
      <w:rPr>
        <w:rFonts w:ascii="Wingdings" w:hAnsi="Wingdings" w:hint="default"/>
      </w:rPr>
    </w:lvl>
    <w:lvl w:ilvl="3" w:tplc="04140001" w:tentative="1">
      <w:start w:val="1"/>
      <w:numFmt w:val="bullet"/>
      <w:lvlText w:val=""/>
      <w:lvlJc w:val="left"/>
      <w:pPr>
        <w:ind w:left="3948" w:hanging="360"/>
      </w:pPr>
      <w:rPr>
        <w:rFonts w:ascii="Symbol" w:hAnsi="Symbol" w:hint="default"/>
      </w:rPr>
    </w:lvl>
    <w:lvl w:ilvl="4" w:tplc="04140003" w:tentative="1">
      <w:start w:val="1"/>
      <w:numFmt w:val="bullet"/>
      <w:lvlText w:val="o"/>
      <w:lvlJc w:val="left"/>
      <w:pPr>
        <w:ind w:left="4668" w:hanging="360"/>
      </w:pPr>
      <w:rPr>
        <w:rFonts w:ascii="Courier New" w:hAnsi="Courier New" w:cs="Courier New" w:hint="default"/>
      </w:rPr>
    </w:lvl>
    <w:lvl w:ilvl="5" w:tplc="04140005" w:tentative="1">
      <w:start w:val="1"/>
      <w:numFmt w:val="bullet"/>
      <w:lvlText w:val=""/>
      <w:lvlJc w:val="left"/>
      <w:pPr>
        <w:ind w:left="5388" w:hanging="360"/>
      </w:pPr>
      <w:rPr>
        <w:rFonts w:ascii="Wingdings" w:hAnsi="Wingdings" w:hint="default"/>
      </w:rPr>
    </w:lvl>
    <w:lvl w:ilvl="6" w:tplc="04140001" w:tentative="1">
      <w:start w:val="1"/>
      <w:numFmt w:val="bullet"/>
      <w:lvlText w:val=""/>
      <w:lvlJc w:val="left"/>
      <w:pPr>
        <w:ind w:left="6108" w:hanging="360"/>
      </w:pPr>
      <w:rPr>
        <w:rFonts w:ascii="Symbol" w:hAnsi="Symbol" w:hint="default"/>
      </w:rPr>
    </w:lvl>
    <w:lvl w:ilvl="7" w:tplc="04140003" w:tentative="1">
      <w:start w:val="1"/>
      <w:numFmt w:val="bullet"/>
      <w:lvlText w:val="o"/>
      <w:lvlJc w:val="left"/>
      <w:pPr>
        <w:ind w:left="6828" w:hanging="360"/>
      </w:pPr>
      <w:rPr>
        <w:rFonts w:ascii="Courier New" w:hAnsi="Courier New" w:cs="Courier New" w:hint="default"/>
      </w:rPr>
    </w:lvl>
    <w:lvl w:ilvl="8" w:tplc="04140005" w:tentative="1">
      <w:start w:val="1"/>
      <w:numFmt w:val="bullet"/>
      <w:lvlText w:val=""/>
      <w:lvlJc w:val="left"/>
      <w:pPr>
        <w:ind w:left="7548" w:hanging="360"/>
      </w:pPr>
      <w:rPr>
        <w:rFonts w:ascii="Wingdings" w:hAnsi="Wingdings" w:hint="default"/>
      </w:rPr>
    </w:lvl>
  </w:abstractNum>
  <w:abstractNum w:abstractNumId="3" w15:restartNumberingAfterBreak="0">
    <w:nsid w:val="483967F8"/>
    <w:multiLevelType w:val="hybridMultilevel"/>
    <w:tmpl w:val="C5F62200"/>
    <w:lvl w:ilvl="0" w:tplc="04140003">
      <w:start w:val="1"/>
      <w:numFmt w:val="bullet"/>
      <w:lvlText w:val="o"/>
      <w:lvlJc w:val="left"/>
      <w:pPr>
        <w:ind w:left="1788" w:hanging="360"/>
      </w:pPr>
      <w:rPr>
        <w:rFonts w:ascii="Courier New" w:hAnsi="Courier New" w:cs="Courier New" w:hint="default"/>
      </w:rPr>
    </w:lvl>
    <w:lvl w:ilvl="1" w:tplc="04140003" w:tentative="1">
      <w:start w:val="1"/>
      <w:numFmt w:val="bullet"/>
      <w:lvlText w:val="o"/>
      <w:lvlJc w:val="left"/>
      <w:pPr>
        <w:ind w:left="2508" w:hanging="360"/>
      </w:pPr>
      <w:rPr>
        <w:rFonts w:ascii="Courier New" w:hAnsi="Courier New" w:cs="Courier New" w:hint="default"/>
      </w:rPr>
    </w:lvl>
    <w:lvl w:ilvl="2" w:tplc="04140005" w:tentative="1">
      <w:start w:val="1"/>
      <w:numFmt w:val="bullet"/>
      <w:lvlText w:val=""/>
      <w:lvlJc w:val="left"/>
      <w:pPr>
        <w:ind w:left="3228" w:hanging="360"/>
      </w:pPr>
      <w:rPr>
        <w:rFonts w:ascii="Wingdings" w:hAnsi="Wingdings" w:hint="default"/>
      </w:rPr>
    </w:lvl>
    <w:lvl w:ilvl="3" w:tplc="04140001" w:tentative="1">
      <w:start w:val="1"/>
      <w:numFmt w:val="bullet"/>
      <w:lvlText w:val=""/>
      <w:lvlJc w:val="left"/>
      <w:pPr>
        <w:ind w:left="3948" w:hanging="360"/>
      </w:pPr>
      <w:rPr>
        <w:rFonts w:ascii="Symbol" w:hAnsi="Symbol" w:hint="default"/>
      </w:rPr>
    </w:lvl>
    <w:lvl w:ilvl="4" w:tplc="04140003" w:tentative="1">
      <w:start w:val="1"/>
      <w:numFmt w:val="bullet"/>
      <w:lvlText w:val="o"/>
      <w:lvlJc w:val="left"/>
      <w:pPr>
        <w:ind w:left="4668" w:hanging="360"/>
      </w:pPr>
      <w:rPr>
        <w:rFonts w:ascii="Courier New" w:hAnsi="Courier New" w:cs="Courier New" w:hint="default"/>
      </w:rPr>
    </w:lvl>
    <w:lvl w:ilvl="5" w:tplc="04140005" w:tentative="1">
      <w:start w:val="1"/>
      <w:numFmt w:val="bullet"/>
      <w:lvlText w:val=""/>
      <w:lvlJc w:val="left"/>
      <w:pPr>
        <w:ind w:left="5388" w:hanging="360"/>
      </w:pPr>
      <w:rPr>
        <w:rFonts w:ascii="Wingdings" w:hAnsi="Wingdings" w:hint="default"/>
      </w:rPr>
    </w:lvl>
    <w:lvl w:ilvl="6" w:tplc="04140001" w:tentative="1">
      <w:start w:val="1"/>
      <w:numFmt w:val="bullet"/>
      <w:lvlText w:val=""/>
      <w:lvlJc w:val="left"/>
      <w:pPr>
        <w:ind w:left="6108" w:hanging="360"/>
      </w:pPr>
      <w:rPr>
        <w:rFonts w:ascii="Symbol" w:hAnsi="Symbol" w:hint="default"/>
      </w:rPr>
    </w:lvl>
    <w:lvl w:ilvl="7" w:tplc="04140003" w:tentative="1">
      <w:start w:val="1"/>
      <w:numFmt w:val="bullet"/>
      <w:lvlText w:val="o"/>
      <w:lvlJc w:val="left"/>
      <w:pPr>
        <w:ind w:left="6828" w:hanging="360"/>
      </w:pPr>
      <w:rPr>
        <w:rFonts w:ascii="Courier New" w:hAnsi="Courier New" w:cs="Courier New" w:hint="default"/>
      </w:rPr>
    </w:lvl>
    <w:lvl w:ilvl="8" w:tplc="04140005" w:tentative="1">
      <w:start w:val="1"/>
      <w:numFmt w:val="bullet"/>
      <w:lvlText w:val=""/>
      <w:lvlJc w:val="left"/>
      <w:pPr>
        <w:ind w:left="7548" w:hanging="360"/>
      </w:pPr>
      <w:rPr>
        <w:rFonts w:ascii="Wingdings" w:hAnsi="Wingdings" w:hint="default"/>
      </w:rPr>
    </w:lvl>
  </w:abstractNum>
  <w:abstractNum w:abstractNumId="4" w15:restartNumberingAfterBreak="0">
    <w:nsid w:val="4A612F82"/>
    <w:multiLevelType w:val="hybridMultilevel"/>
    <w:tmpl w:val="8E304F88"/>
    <w:lvl w:ilvl="0" w:tplc="04140001">
      <w:start w:val="1"/>
      <w:numFmt w:val="bullet"/>
      <w:lvlText w:val=""/>
      <w:lvlJc w:val="left"/>
      <w:pPr>
        <w:ind w:left="2508" w:hanging="360"/>
      </w:pPr>
      <w:rPr>
        <w:rFonts w:ascii="Symbol" w:hAnsi="Symbol" w:hint="default"/>
      </w:rPr>
    </w:lvl>
    <w:lvl w:ilvl="1" w:tplc="04140003" w:tentative="1">
      <w:start w:val="1"/>
      <w:numFmt w:val="bullet"/>
      <w:lvlText w:val="o"/>
      <w:lvlJc w:val="left"/>
      <w:pPr>
        <w:ind w:left="3228" w:hanging="360"/>
      </w:pPr>
      <w:rPr>
        <w:rFonts w:ascii="Courier New" w:hAnsi="Courier New" w:cs="Courier New" w:hint="default"/>
      </w:rPr>
    </w:lvl>
    <w:lvl w:ilvl="2" w:tplc="04140005" w:tentative="1">
      <w:start w:val="1"/>
      <w:numFmt w:val="bullet"/>
      <w:lvlText w:val=""/>
      <w:lvlJc w:val="left"/>
      <w:pPr>
        <w:ind w:left="3948" w:hanging="360"/>
      </w:pPr>
      <w:rPr>
        <w:rFonts w:ascii="Wingdings" w:hAnsi="Wingdings" w:hint="default"/>
      </w:rPr>
    </w:lvl>
    <w:lvl w:ilvl="3" w:tplc="04140001" w:tentative="1">
      <w:start w:val="1"/>
      <w:numFmt w:val="bullet"/>
      <w:lvlText w:val=""/>
      <w:lvlJc w:val="left"/>
      <w:pPr>
        <w:ind w:left="4668" w:hanging="360"/>
      </w:pPr>
      <w:rPr>
        <w:rFonts w:ascii="Symbol" w:hAnsi="Symbol" w:hint="default"/>
      </w:rPr>
    </w:lvl>
    <w:lvl w:ilvl="4" w:tplc="04140003" w:tentative="1">
      <w:start w:val="1"/>
      <w:numFmt w:val="bullet"/>
      <w:lvlText w:val="o"/>
      <w:lvlJc w:val="left"/>
      <w:pPr>
        <w:ind w:left="5388" w:hanging="360"/>
      </w:pPr>
      <w:rPr>
        <w:rFonts w:ascii="Courier New" w:hAnsi="Courier New" w:cs="Courier New" w:hint="default"/>
      </w:rPr>
    </w:lvl>
    <w:lvl w:ilvl="5" w:tplc="04140005" w:tentative="1">
      <w:start w:val="1"/>
      <w:numFmt w:val="bullet"/>
      <w:lvlText w:val=""/>
      <w:lvlJc w:val="left"/>
      <w:pPr>
        <w:ind w:left="6108" w:hanging="360"/>
      </w:pPr>
      <w:rPr>
        <w:rFonts w:ascii="Wingdings" w:hAnsi="Wingdings" w:hint="default"/>
      </w:rPr>
    </w:lvl>
    <w:lvl w:ilvl="6" w:tplc="04140001" w:tentative="1">
      <w:start w:val="1"/>
      <w:numFmt w:val="bullet"/>
      <w:lvlText w:val=""/>
      <w:lvlJc w:val="left"/>
      <w:pPr>
        <w:ind w:left="6828" w:hanging="360"/>
      </w:pPr>
      <w:rPr>
        <w:rFonts w:ascii="Symbol" w:hAnsi="Symbol" w:hint="default"/>
      </w:rPr>
    </w:lvl>
    <w:lvl w:ilvl="7" w:tplc="04140003" w:tentative="1">
      <w:start w:val="1"/>
      <w:numFmt w:val="bullet"/>
      <w:lvlText w:val="o"/>
      <w:lvlJc w:val="left"/>
      <w:pPr>
        <w:ind w:left="7548" w:hanging="360"/>
      </w:pPr>
      <w:rPr>
        <w:rFonts w:ascii="Courier New" w:hAnsi="Courier New" w:cs="Courier New" w:hint="default"/>
      </w:rPr>
    </w:lvl>
    <w:lvl w:ilvl="8" w:tplc="04140005" w:tentative="1">
      <w:start w:val="1"/>
      <w:numFmt w:val="bullet"/>
      <w:lvlText w:val=""/>
      <w:lvlJc w:val="left"/>
      <w:pPr>
        <w:ind w:left="8268" w:hanging="360"/>
      </w:pPr>
      <w:rPr>
        <w:rFonts w:ascii="Wingdings" w:hAnsi="Wingdings" w:hint="default"/>
      </w:rPr>
    </w:lvl>
  </w:abstractNum>
  <w:abstractNum w:abstractNumId="5" w15:restartNumberingAfterBreak="0">
    <w:nsid w:val="4F827E27"/>
    <w:multiLevelType w:val="hybridMultilevel"/>
    <w:tmpl w:val="00924E36"/>
    <w:lvl w:ilvl="0" w:tplc="04140001">
      <w:start w:val="1"/>
      <w:numFmt w:val="bullet"/>
      <w:lvlText w:val=""/>
      <w:lvlJc w:val="left"/>
      <w:pPr>
        <w:ind w:left="2508" w:hanging="360"/>
      </w:pPr>
      <w:rPr>
        <w:rFonts w:ascii="Symbol" w:hAnsi="Symbol" w:hint="default"/>
      </w:rPr>
    </w:lvl>
    <w:lvl w:ilvl="1" w:tplc="04140003" w:tentative="1">
      <w:start w:val="1"/>
      <w:numFmt w:val="bullet"/>
      <w:lvlText w:val="o"/>
      <w:lvlJc w:val="left"/>
      <w:pPr>
        <w:ind w:left="3228" w:hanging="360"/>
      </w:pPr>
      <w:rPr>
        <w:rFonts w:ascii="Courier New" w:hAnsi="Courier New" w:cs="Courier New" w:hint="default"/>
      </w:rPr>
    </w:lvl>
    <w:lvl w:ilvl="2" w:tplc="04140005" w:tentative="1">
      <w:start w:val="1"/>
      <w:numFmt w:val="bullet"/>
      <w:lvlText w:val=""/>
      <w:lvlJc w:val="left"/>
      <w:pPr>
        <w:ind w:left="3948" w:hanging="360"/>
      </w:pPr>
      <w:rPr>
        <w:rFonts w:ascii="Wingdings" w:hAnsi="Wingdings" w:hint="default"/>
      </w:rPr>
    </w:lvl>
    <w:lvl w:ilvl="3" w:tplc="04140001" w:tentative="1">
      <w:start w:val="1"/>
      <w:numFmt w:val="bullet"/>
      <w:lvlText w:val=""/>
      <w:lvlJc w:val="left"/>
      <w:pPr>
        <w:ind w:left="4668" w:hanging="360"/>
      </w:pPr>
      <w:rPr>
        <w:rFonts w:ascii="Symbol" w:hAnsi="Symbol" w:hint="default"/>
      </w:rPr>
    </w:lvl>
    <w:lvl w:ilvl="4" w:tplc="04140003" w:tentative="1">
      <w:start w:val="1"/>
      <w:numFmt w:val="bullet"/>
      <w:lvlText w:val="o"/>
      <w:lvlJc w:val="left"/>
      <w:pPr>
        <w:ind w:left="5388" w:hanging="360"/>
      </w:pPr>
      <w:rPr>
        <w:rFonts w:ascii="Courier New" w:hAnsi="Courier New" w:cs="Courier New" w:hint="default"/>
      </w:rPr>
    </w:lvl>
    <w:lvl w:ilvl="5" w:tplc="04140005" w:tentative="1">
      <w:start w:val="1"/>
      <w:numFmt w:val="bullet"/>
      <w:lvlText w:val=""/>
      <w:lvlJc w:val="left"/>
      <w:pPr>
        <w:ind w:left="6108" w:hanging="360"/>
      </w:pPr>
      <w:rPr>
        <w:rFonts w:ascii="Wingdings" w:hAnsi="Wingdings" w:hint="default"/>
      </w:rPr>
    </w:lvl>
    <w:lvl w:ilvl="6" w:tplc="04140001" w:tentative="1">
      <w:start w:val="1"/>
      <w:numFmt w:val="bullet"/>
      <w:lvlText w:val=""/>
      <w:lvlJc w:val="left"/>
      <w:pPr>
        <w:ind w:left="6828" w:hanging="360"/>
      </w:pPr>
      <w:rPr>
        <w:rFonts w:ascii="Symbol" w:hAnsi="Symbol" w:hint="default"/>
      </w:rPr>
    </w:lvl>
    <w:lvl w:ilvl="7" w:tplc="04140003" w:tentative="1">
      <w:start w:val="1"/>
      <w:numFmt w:val="bullet"/>
      <w:lvlText w:val="o"/>
      <w:lvlJc w:val="left"/>
      <w:pPr>
        <w:ind w:left="7548" w:hanging="360"/>
      </w:pPr>
      <w:rPr>
        <w:rFonts w:ascii="Courier New" w:hAnsi="Courier New" w:cs="Courier New" w:hint="default"/>
      </w:rPr>
    </w:lvl>
    <w:lvl w:ilvl="8" w:tplc="04140005" w:tentative="1">
      <w:start w:val="1"/>
      <w:numFmt w:val="bullet"/>
      <w:lvlText w:val=""/>
      <w:lvlJc w:val="left"/>
      <w:pPr>
        <w:ind w:left="8268" w:hanging="360"/>
      </w:pPr>
      <w:rPr>
        <w:rFonts w:ascii="Wingdings" w:hAnsi="Wingdings" w:hint="default"/>
      </w:rPr>
    </w:lvl>
  </w:abstractNum>
  <w:abstractNum w:abstractNumId="6" w15:restartNumberingAfterBreak="0">
    <w:nsid w:val="4FE83E43"/>
    <w:multiLevelType w:val="hybridMultilevel"/>
    <w:tmpl w:val="9066360C"/>
    <w:lvl w:ilvl="0" w:tplc="04140001">
      <w:start w:val="1"/>
      <w:numFmt w:val="bullet"/>
      <w:lvlText w:val=""/>
      <w:lvlJc w:val="left"/>
      <w:pPr>
        <w:ind w:left="2508" w:hanging="360"/>
      </w:pPr>
      <w:rPr>
        <w:rFonts w:ascii="Symbol" w:hAnsi="Symbol" w:hint="default"/>
      </w:rPr>
    </w:lvl>
    <w:lvl w:ilvl="1" w:tplc="04140003" w:tentative="1">
      <w:start w:val="1"/>
      <w:numFmt w:val="bullet"/>
      <w:lvlText w:val="o"/>
      <w:lvlJc w:val="left"/>
      <w:pPr>
        <w:ind w:left="3228" w:hanging="360"/>
      </w:pPr>
      <w:rPr>
        <w:rFonts w:ascii="Courier New" w:hAnsi="Courier New" w:cs="Courier New" w:hint="default"/>
      </w:rPr>
    </w:lvl>
    <w:lvl w:ilvl="2" w:tplc="04140005" w:tentative="1">
      <w:start w:val="1"/>
      <w:numFmt w:val="bullet"/>
      <w:lvlText w:val=""/>
      <w:lvlJc w:val="left"/>
      <w:pPr>
        <w:ind w:left="3948" w:hanging="360"/>
      </w:pPr>
      <w:rPr>
        <w:rFonts w:ascii="Wingdings" w:hAnsi="Wingdings" w:hint="default"/>
      </w:rPr>
    </w:lvl>
    <w:lvl w:ilvl="3" w:tplc="04140001" w:tentative="1">
      <w:start w:val="1"/>
      <w:numFmt w:val="bullet"/>
      <w:lvlText w:val=""/>
      <w:lvlJc w:val="left"/>
      <w:pPr>
        <w:ind w:left="4668" w:hanging="360"/>
      </w:pPr>
      <w:rPr>
        <w:rFonts w:ascii="Symbol" w:hAnsi="Symbol" w:hint="default"/>
      </w:rPr>
    </w:lvl>
    <w:lvl w:ilvl="4" w:tplc="04140003" w:tentative="1">
      <w:start w:val="1"/>
      <w:numFmt w:val="bullet"/>
      <w:lvlText w:val="o"/>
      <w:lvlJc w:val="left"/>
      <w:pPr>
        <w:ind w:left="5388" w:hanging="360"/>
      </w:pPr>
      <w:rPr>
        <w:rFonts w:ascii="Courier New" w:hAnsi="Courier New" w:cs="Courier New" w:hint="default"/>
      </w:rPr>
    </w:lvl>
    <w:lvl w:ilvl="5" w:tplc="04140005" w:tentative="1">
      <w:start w:val="1"/>
      <w:numFmt w:val="bullet"/>
      <w:lvlText w:val=""/>
      <w:lvlJc w:val="left"/>
      <w:pPr>
        <w:ind w:left="6108" w:hanging="360"/>
      </w:pPr>
      <w:rPr>
        <w:rFonts w:ascii="Wingdings" w:hAnsi="Wingdings" w:hint="default"/>
      </w:rPr>
    </w:lvl>
    <w:lvl w:ilvl="6" w:tplc="04140001" w:tentative="1">
      <w:start w:val="1"/>
      <w:numFmt w:val="bullet"/>
      <w:lvlText w:val=""/>
      <w:lvlJc w:val="left"/>
      <w:pPr>
        <w:ind w:left="6828" w:hanging="360"/>
      </w:pPr>
      <w:rPr>
        <w:rFonts w:ascii="Symbol" w:hAnsi="Symbol" w:hint="default"/>
      </w:rPr>
    </w:lvl>
    <w:lvl w:ilvl="7" w:tplc="04140003" w:tentative="1">
      <w:start w:val="1"/>
      <w:numFmt w:val="bullet"/>
      <w:lvlText w:val="o"/>
      <w:lvlJc w:val="left"/>
      <w:pPr>
        <w:ind w:left="7548" w:hanging="360"/>
      </w:pPr>
      <w:rPr>
        <w:rFonts w:ascii="Courier New" w:hAnsi="Courier New" w:cs="Courier New" w:hint="default"/>
      </w:rPr>
    </w:lvl>
    <w:lvl w:ilvl="8" w:tplc="04140005" w:tentative="1">
      <w:start w:val="1"/>
      <w:numFmt w:val="bullet"/>
      <w:lvlText w:val=""/>
      <w:lvlJc w:val="left"/>
      <w:pPr>
        <w:ind w:left="8268" w:hanging="360"/>
      </w:pPr>
      <w:rPr>
        <w:rFonts w:ascii="Wingdings" w:hAnsi="Wingdings" w:hint="default"/>
      </w:rPr>
    </w:lvl>
  </w:abstractNum>
  <w:abstractNum w:abstractNumId="7" w15:restartNumberingAfterBreak="0">
    <w:nsid w:val="5C4B6E38"/>
    <w:multiLevelType w:val="hybridMultilevel"/>
    <w:tmpl w:val="4BFC83DC"/>
    <w:lvl w:ilvl="0" w:tplc="8E6C3630">
      <w:start w:val="1"/>
      <w:numFmt w:val="lowerRoman"/>
      <w:lvlText w:val="(%1)"/>
      <w:lvlJc w:val="left"/>
      <w:pPr>
        <w:ind w:left="1080" w:hanging="72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64235FF2"/>
    <w:multiLevelType w:val="hybridMultilevel"/>
    <w:tmpl w:val="1506C436"/>
    <w:lvl w:ilvl="0" w:tplc="04140001">
      <w:start w:val="1"/>
      <w:numFmt w:val="bullet"/>
      <w:lvlText w:val=""/>
      <w:lvlJc w:val="left"/>
      <w:pPr>
        <w:ind w:left="2508" w:hanging="360"/>
      </w:pPr>
      <w:rPr>
        <w:rFonts w:ascii="Symbol" w:hAnsi="Symbol" w:hint="default"/>
      </w:rPr>
    </w:lvl>
    <w:lvl w:ilvl="1" w:tplc="04140003" w:tentative="1">
      <w:start w:val="1"/>
      <w:numFmt w:val="bullet"/>
      <w:lvlText w:val="o"/>
      <w:lvlJc w:val="left"/>
      <w:pPr>
        <w:ind w:left="3228" w:hanging="360"/>
      </w:pPr>
      <w:rPr>
        <w:rFonts w:ascii="Courier New" w:hAnsi="Courier New" w:cs="Courier New" w:hint="default"/>
      </w:rPr>
    </w:lvl>
    <w:lvl w:ilvl="2" w:tplc="04140005" w:tentative="1">
      <w:start w:val="1"/>
      <w:numFmt w:val="bullet"/>
      <w:lvlText w:val=""/>
      <w:lvlJc w:val="left"/>
      <w:pPr>
        <w:ind w:left="3948" w:hanging="360"/>
      </w:pPr>
      <w:rPr>
        <w:rFonts w:ascii="Wingdings" w:hAnsi="Wingdings" w:hint="default"/>
      </w:rPr>
    </w:lvl>
    <w:lvl w:ilvl="3" w:tplc="04140001" w:tentative="1">
      <w:start w:val="1"/>
      <w:numFmt w:val="bullet"/>
      <w:lvlText w:val=""/>
      <w:lvlJc w:val="left"/>
      <w:pPr>
        <w:ind w:left="4668" w:hanging="360"/>
      </w:pPr>
      <w:rPr>
        <w:rFonts w:ascii="Symbol" w:hAnsi="Symbol" w:hint="default"/>
      </w:rPr>
    </w:lvl>
    <w:lvl w:ilvl="4" w:tplc="04140003" w:tentative="1">
      <w:start w:val="1"/>
      <w:numFmt w:val="bullet"/>
      <w:lvlText w:val="o"/>
      <w:lvlJc w:val="left"/>
      <w:pPr>
        <w:ind w:left="5388" w:hanging="360"/>
      </w:pPr>
      <w:rPr>
        <w:rFonts w:ascii="Courier New" w:hAnsi="Courier New" w:cs="Courier New" w:hint="default"/>
      </w:rPr>
    </w:lvl>
    <w:lvl w:ilvl="5" w:tplc="04140005" w:tentative="1">
      <w:start w:val="1"/>
      <w:numFmt w:val="bullet"/>
      <w:lvlText w:val=""/>
      <w:lvlJc w:val="left"/>
      <w:pPr>
        <w:ind w:left="6108" w:hanging="360"/>
      </w:pPr>
      <w:rPr>
        <w:rFonts w:ascii="Wingdings" w:hAnsi="Wingdings" w:hint="default"/>
      </w:rPr>
    </w:lvl>
    <w:lvl w:ilvl="6" w:tplc="04140001" w:tentative="1">
      <w:start w:val="1"/>
      <w:numFmt w:val="bullet"/>
      <w:lvlText w:val=""/>
      <w:lvlJc w:val="left"/>
      <w:pPr>
        <w:ind w:left="6828" w:hanging="360"/>
      </w:pPr>
      <w:rPr>
        <w:rFonts w:ascii="Symbol" w:hAnsi="Symbol" w:hint="default"/>
      </w:rPr>
    </w:lvl>
    <w:lvl w:ilvl="7" w:tplc="04140003" w:tentative="1">
      <w:start w:val="1"/>
      <w:numFmt w:val="bullet"/>
      <w:lvlText w:val="o"/>
      <w:lvlJc w:val="left"/>
      <w:pPr>
        <w:ind w:left="7548" w:hanging="360"/>
      </w:pPr>
      <w:rPr>
        <w:rFonts w:ascii="Courier New" w:hAnsi="Courier New" w:cs="Courier New" w:hint="default"/>
      </w:rPr>
    </w:lvl>
    <w:lvl w:ilvl="8" w:tplc="04140005" w:tentative="1">
      <w:start w:val="1"/>
      <w:numFmt w:val="bullet"/>
      <w:lvlText w:val=""/>
      <w:lvlJc w:val="left"/>
      <w:pPr>
        <w:ind w:left="8268" w:hanging="360"/>
      </w:pPr>
      <w:rPr>
        <w:rFonts w:ascii="Wingdings" w:hAnsi="Wingdings" w:hint="default"/>
      </w:rPr>
    </w:lvl>
  </w:abstractNum>
  <w:abstractNum w:abstractNumId="9" w15:restartNumberingAfterBreak="0">
    <w:nsid w:val="693848D6"/>
    <w:multiLevelType w:val="hybridMultilevel"/>
    <w:tmpl w:val="42A071DA"/>
    <w:lvl w:ilvl="0" w:tplc="470C26F0">
      <w:start w:val="10"/>
      <w:numFmt w:val="bullet"/>
      <w:lvlText w:val="-"/>
      <w:lvlJc w:val="left"/>
      <w:pPr>
        <w:ind w:left="1068" w:hanging="360"/>
      </w:pPr>
      <w:rPr>
        <w:rFonts w:ascii="Aptos" w:eastAsiaTheme="minorHAnsi" w:hAnsi="Aptos" w:cstheme="minorBidi"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num w:numId="1" w16cid:durableId="1889103196">
    <w:abstractNumId w:val="9"/>
  </w:num>
  <w:num w:numId="2" w16cid:durableId="2124153033">
    <w:abstractNumId w:val="2"/>
  </w:num>
  <w:num w:numId="3" w16cid:durableId="1148206492">
    <w:abstractNumId w:val="6"/>
  </w:num>
  <w:num w:numId="4" w16cid:durableId="929700136">
    <w:abstractNumId w:val="1"/>
  </w:num>
  <w:num w:numId="5" w16cid:durableId="193883481">
    <w:abstractNumId w:val="4"/>
  </w:num>
  <w:num w:numId="6" w16cid:durableId="10760514">
    <w:abstractNumId w:val="8"/>
  </w:num>
  <w:num w:numId="7" w16cid:durableId="2146658452">
    <w:abstractNumId w:val="0"/>
  </w:num>
  <w:num w:numId="8" w16cid:durableId="1992636881">
    <w:abstractNumId w:val="3"/>
  </w:num>
  <w:num w:numId="9" w16cid:durableId="1505120903">
    <w:abstractNumId w:val="5"/>
  </w:num>
  <w:num w:numId="10" w16cid:durableId="20423168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481"/>
    <w:rsid w:val="00010BCD"/>
    <w:rsid w:val="0003355E"/>
    <w:rsid w:val="0005490A"/>
    <w:rsid w:val="00116D22"/>
    <w:rsid w:val="001B312A"/>
    <w:rsid w:val="0026657B"/>
    <w:rsid w:val="00283561"/>
    <w:rsid w:val="00331758"/>
    <w:rsid w:val="00403AD3"/>
    <w:rsid w:val="004C1015"/>
    <w:rsid w:val="00510677"/>
    <w:rsid w:val="00565481"/>
    <w:rsid w:val="005C0622"/>
    <w:rsid w:val="005E37C0"/>
    <w:rsid w:val="00607AA6"/>
    <w:rsid w:val="00682C01"/>
    <w:rsid w:val="006A2BD9"/>
    <w:rsid w:val="00757F06"/>
    <w:rsid w:val="007D471A"/>
    <w:rsid w:val="007D5683"/>
    <w:rsid w:val="00874586"/>
    <w:rsid w:val="008E2CF3"/>
    <w:rsid w:val="009F44D7"/>
    <w:rsid w:val="00A50995"/>
    <w:rsid w:val="00B00724"/>
    <w:rsid w:val="00BB48B5"/>
    <w:rsid w:val="00BF5988"/>
    <w:rsid w:val="00C6489B"/>
    <w:rsid w:val="00D64F19"/>
    <w:rsid w:val="00DD3987"/>
    <w:rsid w:val="00DF4D8C"/>
    <w:rsid w:val="00E65A8D"/>
    <w:rsid w:val="00F503BE"/>
    <w:rsid w:val="00F772D5"/>
    <w:rsid w:val="00FE502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9F3DF"/>
  <w15:chartTrackingRefBased/>
  <w15:docId w15:val="{D0BAE9D9-2432-5045-8ED7-83FCE81AE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5654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5654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rsid w:val="00565481"/>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unhideWhenUsed/>
    <w:qFormat/>
    <w:rsid w:val="00565481"/>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565481"/>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565481"/>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565481"/>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565481"/>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565481"/>
    <w:pPr>
      <w:keepNext/>
      <w:keepLines/>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565481"/>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rsid w:val="00565481"/>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rsid w:val="00565481"/>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rsid w:val="00565481"/>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565481"/>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565481"/>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565481"/>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565481"/>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565481"/>
    <w:rPr>
      <w:rFonts w:eastAsiaTheme="majorEastAsia" w:cstheme="majorBidi"/>
      <w:color w:val="272727" w:themeColor="text1" w:themeTint="D8"/>
    </w:rPr>
  </w:style>
  <w:style w:type="paragraph" w:styleId="Tittel">
    <w:name w:val="Title"/>
    <w:basedOn w:val="Normal"/>
    <w:next w:val="Normal"/>
    <w:link w:val="TittelTegn"/>
    <w:uiPriority w:val="10"/>
    <w:qFormat/>
    <w:rsid w:val="00565481"/>
    <w:pPr>
      <w:spacing w:after="80"/>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565481"/>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565481"/>
    <w:pPr>
      <w:numPr>
        <w:ilvl w:val="1"/>
      </w:numPr>
      <w:spacing w:after="160"/>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565481"/>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565481"/>
    <w:pPr>
      <w:spacing w:before="160" w:after="160"/>
      <w:jc w:val="center"/>
    </w:pPr>
    <w:rPr>
      <w:i/>
      <w:iCs/>
      <w:color w:val="404040" w:themeColor="text1" w:themeTint="BF"/>
    </w:rPr>
  </w:style>
  <w:style w:type="character" w:customStyle="1" w:styleId="SitatTegn">
    <w:name w:val="Sitat Tegn"/>
    <w:basedOn w:val="Standardskriftforavsnitt"/>
    <w:link w:val="Sitat"/>
    <w:uiPriority w:val="29"/>
    <w:rsid w:val="00565481"/>
    <w:rPr>
      <w:i/>
      <w:iCs/>
      <w:color w:val="404040" w:themeColor="text1" w:themeTint="BF"/>
    </w:rPr>
  </w:style>
  <w:style w:type="paragraph" w:styleId="Listeavsnitt">
    <w:name w:val="List Paragraph"/>
    <w:basedOn w:val="Normal"/>
    <w:uiPriority w:val="34"/>
    <w:qFormat/>
    <w:rsid w:val="00565481"/>
    <w:pPr>
      <w:ind w:left="720"/>
      <w:contextualSpacing/>
    </w:pPr>
  </w:style>
  <w:style w:type="character" w:styleId="Sterkutheving">
    <w:name w:val="Intense Emphasis"/>
    <w:basedOn w:val="Standardskriftforavsnitt"/>
    <w:uiPriority w:val="21"/>
    <w:qFormat/>
    <w:rsid w:val="00565481"/>
    <w:rPr>
      <w:i/>
      <w:iCs/>
      <w:color w:val="0F4761" w:themeColor="accent1" w:themeShade="BF"/>
    </w:rPr>
  </w:style>
  <w:style w:type="paragraph" w:styleId="Sterktsitat">
    <w:name w:val="Intense Quote"/>
    <w:basedOn w:val="Normal"/>
    <w:next w:val="Normal"/>
    <w:link w:val="SterktsitatTegn"/>
    <w:uiPriority w:val="30"/>
    <w:qFormat/>
    <w:rsid w:val="005654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565481"/>
    <w:rPr>
      <w:i/>
      <w:iCs/>
      <w:color w:val="0F4761" w:themeColor="accent1" w:themeShade="BF"/>
    </w:rPr>
  </w:style>
  <w:style w:type="character" w:styleId="Sterkreferanse">
    <w:name w:val="Intense Reference"/>
    <w:basedOn w:val="Standardskriftforavsnitt"/>
    <w:uiPriority w:val="32"/>
    <w:qFormat/>
    <w:rsid w:val="0056548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9688670">
      <w:bodyDiv w:val="1"/>
      <w:marLeft w:val="0"/>
      <w:marRight w:val="0"/>
      <w:marTop w:val="0"/>
      <w:marBottom w:val="0"/>
      <w:divBdr>
        <w:top w:val="none" w:sz="0" w:space="0" w:color="auto"/>
        <w:left w:val="none" w:sz="0" w:space="0" w:color="auto"/>
        <w:bottom w:val="none" w:sz="0" w:space="0" w:color="auto"/>
        <w:right w:val="none" w:sz="0" w:space="0" w:color="auto"/>
      </w:divBdr>
    </w:div>
    <w:div w:id="2056655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570</Words>
  <Characters>3023</Characters>
  <Application>Microsoft Office Word</Application>
  <DocSecurity>4</DocSecurity>
  <Lines>25</Lines>
  <Paragraphs>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Karsten Aust</dc:creator>
  <cp:keywords/>
  <dc:description/>
  <cp:lastModifiedBy>Eide, Jon Halvard</cp:lastModifiedBy>
  <cp:revision>2</cp:revision>
  <dcterms:created xsi:type="dcterms:W3CDTF">2025-12-18T14:07:00Z</dcterms:created>
  <dcterms:modified xsi:type="dcterms:W3CDTF">2025-12-18T14:07:00Z</dcterms:modified>
</cp:coreProperties>
</file>