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806E" w14:textId="77777777" w:rsidR="00F94041" w:rsidRPr="0038336D" w:rsidRDefault="00000000">
      <w:pPr>
        <w:pStyle w:val="Overskrift1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NoBiCC Prosjektbeskrivelse</w:t>
      </w:r>
    </w:p>
    <w:p w14:paraId="3A27C7DD" w14:textId="77777777" w:rsidR="00F94041" w:rsidRPr="0038336D" w:rsidRDefault="00000000">
      <w:pPr>
        <w:pStyle w:val="Overskrift2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Bakgrunn</w:t>
      </w:r>
    </w:p>
    <w:p w14:paraId="232B4334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 xml:space="preserve">NoBiCC (Northern </w:t>
      </w:r>
      <w:proofErr w:type="spellStart"/>
      <w:r w:rsidRPr="0038336D">
        <w:rPr>
          <w:sz w:val="24"/>
          <w:szCs w:val="24"/>
          <w:lang w:val="nb-NO"/>
        </w:rPr>
        <w:t>Buildings</w:t>
      </w:r>
      <w:proofErr w:type="spellEnd"/>
      <w:r w:rsidRPr="0038336D">
        <w:rPr>
          <w:sz w:val="24"/>
          <w:szCs w:val="24"/>
          <w:lang w:val="nb-NO"/>
        </w:rPr>
        <w:t xml:space="preserve"> in </w:t>
      </w:r>
      <w:proofErr w:type="spellStart"/>
      <w:r w:rsidRPr="0038336D">
        <w:rPr>
          <w:sz w:val="24"/>
          <w:szCs w:val="24"/>
          <w:lang w:val="nb-NO"/>
        </w:rPr>
        <w:t>Changing</w:t>
      </w:r>
      <w:proofErr w:type="spellEnd"/>
      <w:r w:rsidRPr="0038336D">
        <w:rPr>
          <w:sz w:val="24"/>
          <w:szCs w:val="24"/>
          <w:lang w:val="nb-NO"/>
        </w:rPr>
        <w:t xml:space="preserve"> </w:t>
      </w:r>
      <w:proofErr w:type="spellStart"/>
      <w:r w:rsidRPr="0038336D">
        <w:rPr>
          <w:sz w:val="24"/>
          <w:szCs w:val="24"/>
          <w:lang w:val="nb-NO"/>
        </w:rPr>
        <w:t>Climate</w:t>
      </w:r>
      <w:proofErr w:type="spellEnd"/>
      <w:r w:rsidRPr="0038336D">
        <w:rPr>
          <w:sz w:val="24"/>
          <w:szCs w:val="24"/>
          <w:lang w:val="nb-NO"/>
        </w:rPr>
        <w:t xml:space="preserve">) er et tverrfaglig prosjekt som har som overordnet mål å fremme og bevare nordlig bygningsarv gjennom bærekraftige og klimatilpassede løsninger. Prosjektet </w:t>
      </w:r>
      <w:proofErr w:type="gramStart"/>
      <w:r w:rsidRPr="0038336D">
        <w:rPr>
          <w:sz w:val="24"/>
          <w:szCs w:val="24"/>
          <w:lang w:val="nb-NO"/>
        </w:rPr>
        <w:t>fokuserer</w:t>
      </w:r>
      <w:proofErr w:type="gramEnd"/>
      <w:r w:rsidRPr="0038336D">
        <w:rPr>
          <w:sz w:val="24"/>
          <w:szCs w:val="24"/>
          <w:lang w:val="nb-NO"/>
        </w:rPr>
        <w:t xml:space="preserve"> på utfordringer knyttet til klimaendringer i nordlige og arktiske områder, og utvikler kunnskap og verktøy for fremtidens bygg.</w:t>
      </w:r>
    </w:p>
    <w:p w14:paraId="4DBDD42B" w14:textId="77777777" w:rsidR="00F94041" w:rsidRPr="0038336D" w:rsidRDefault="00000000">
      <w:pPr>
        <w:pStyle w:val="Overskrift2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Målsettinger</w:t>
      </w:r>
    </w:p>
    <w:p w14:paraId="06814AE5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Prosjektet er delt inn i tre hovedarbeidspakker (WP1–WP3), hver med spesifikke målsettinger:</w:t>
      </w:r>
    </w:p>
    <w:p w14:paraId="2922DB6E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WP1: Bygninger, konstruksjoner og materialer</w:t>
      </w:r>
    </w:p>
    <w:p w14:paraId="3948D331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Mål: Kartlegge og forbedre byggeteknikker og materialvalg for å møte utfordringer fra et endret klima.</w:t>
      </w:r>
    </w:p>
    <w:p w14:paraId="39DADC89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WP2: Bygningers ytelse i et endret klima</w:t>
      </w:r>
    </w:p>
    <w:p w14:paraId="1C4B5687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Mål: Forbedre inneklima, energiytelse og fukt-/varmeegenskaper i bygninger i nordlige områder.</w:t>
      </w:r>
    </w:p>
    <w:p w14:paraId="11433BF5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n-NO"/>
        </w:rPr>
      </w:pPr>
      <w:r w:rsidRPr="0038336D">
        <w:rPr>
          <w:rFonts w:asciiTheme="minorHAnsi" w:hAnsiTheme="minorHAnsi"/>
          <w:sz w:val="24"/>
          <w:szCs w:val="24"/>
          <w:lang w:val="nn-NO"/>
        </w:rPr>
        <w:t xml:space="preserve">WP3: Arkitektonisk og strukturell design for </w:t>
      </w:r>
      <w:proofErr w:type="spellStart"/>
      <w:r w:rsidRPr="0038336D">
        <w:rPr>
          <w:rFonts w:asciiTheme="minorHAnsi" w:hAnsiTheme="minorHAnsi"/>
          <w:sz w:val="24"/>
          <w:szCs w:val="24"/>
          <w:lang w:val="nn-NO"/>
        </w:rPr>
        <w:t>framtidens</w:t>
      </w:r>
      <w:proofErr w:type="spellEnd"/>
      <w:r w:rsidRPr="0038336D">
        <w:rPr>
          <w:rFonts w:asciiTheme="minorHAnsi" w:hAnsiTheme="minorHAnsi"/>
          <w:sz w:val="24"/>
          <w:szCs w:val="24"/>
          <w:lang w:val="nn-NO"/>
        </w:rPr>
        <w:t xml:space="preserve"> bygg</w:t>
      </w:r>
    </w:p>
    <w:p w14:paraId="5B5FE159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 xml:space="preserve">Mål: Utvikle fremtidsrettede og bærekraftige </w:t>
      </w:r>
      <w:proofErr w:type="spellStart"/>
      <w:r w:rsidRPr="0038336D">
        <w:rPr>
          <w:sz w:val="24"/>
          <w:szCs w:val="24"/>
          <w:lang w:val="nb-NO"/>
        </w:rPr>
        <w:t>byggeløsninger</w:t>
      </w:r>
      <w:proofErr w:type="spellEnd"/>
      <w:r w:rsidRPr="0038336D">
        <w:rPr>
          <w:sz w:val="24"/>
          <w:szCs w:val="24"/>
          <w:lang w:val="nb-NO"/>
        </w:rPr>
        <w:t xml:space="preserve"> tilpasset arktiske forhold.</w:t>
      </w:r>
    </w:p>
    <w:p w14:paraId="0854E7C8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Tverrgående prinsipper og kommunikasjon</w:t>
      </w:r>
    </w:p>
    <w:p w14:paraId="3C4C8BF8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Mål: Øke bærekraft og inkludering i prosjektets aktiviteter, samt sikre effektiv formidling til interessenter og offentligheten.</w:t>
      </w:r>
    </w:p>
    <w:p w14:paraId="5FA2784B" w14:textId="77777777" w:rsidR="00F94041" w:rsidRPr="0038336D" w:rsidRDefault="00000000">
      <w:pPr>
        <w:pStyle w:val="Overskrift2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Forventede resultater og effekter</w:t>
      </w:r>
    </w:p>
    <w:p w14:paraId="76EDAEDB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For å nå målene i NoBiCC-prosjektet, er det definert en rekke konkrete leveranser (</w:t>
      </w:r>
      <w:proofErr w:type="spellStart"/>
      <w:r w:rsidRPr="0038336D">
        <w:rPr>
          <w:sz w:val="24"/>
          <w:szCs w:val="24"/>
          <w:lang w:val="nb-NO"/>
        </w:rPr>
        <w:t>deliverables</w:t>
      </w:r>
      <w:proofErr w:type="spellEnd"/>
      <w:r w:rsidRPr="0038336D">
        <w:rPr>
          <w:sz w:val="24"/>
          <w:szCs w:val="24"/>
          <w:lang w:val="nb-NO"/>
        </w:rPr>
        <w:t>) innenfor hver arbeidspakke. Disse leveransene representerer både forskningsresultater, anbefalinger og formidlingstiltak som skal bidra til å oppnå prosjektets mål.</w:t>
      </w:r>
    </w:p>
    <w:p w14:paraId="175A110E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WP1: Bygninger, konstruksjoner og materialer</w:t>
      </w:r>
    </w:p>
    <w:p w14:paraId="754D058C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Leveranser:</w:t>
      </w:r>
      <w:r w:rsidRPr="0038336D">
        <w:rPr>
          <w:sz w:val="24"/>
          <w:szCs w:val="24"/>
          <w:lang w:val="nb-NO"/>
        </w:rPr>
        <w:br/>
        <w:t xml:space="preserve">- Statusrapport om vanlige </w:t>
      </w:r>
      <w:proofErr w:type="spellStart"/>
      <w:r w:rsidRPr="0038336D">
        <w:rPr>
          <w:sz w:val="24"/>
          <w:szCs w:val="24"/>
          <w:lang w:val="nb-NO"/>
        </w:rPr>
        <w:t>byggeteknologier</w:t>
      </w:r>
      <w:proofErr w:type="spellEnd"/>
      <w:r w:rsidRPr="0038336D">
        <w:rPr>
          <w:sz w:val="24"/>
          <w:szCs w:val="24"/>
          <w:lang w:val="nb-NO"/>
        </w:rPr>
        <w:t xml:space="preserve"> i regionen.</w:t>
      </w:r>
      <w:r w:rsidRPr="0038336D">
        <w:rPr>
          <w:sz w:val="24"/>
          <w:szCs w:val="24"/>
          <w:lang w:val="nb-NO"/>
        </w:rPr>
        <w:br/>
        <w:t>- Metoder for værbeskyttelse og strukturelle løsninger.</w:t>
      </w:r>
      <w:r w:rsidRPr="0038336D">
        <w:rPr>
          <w:sz w:val="24"/>
          <w:szCs w:val="24"/>
          <w:lang w:val="nb-NO"/>
        </w:rPr>
        <w:br/>
        <w:t>- Anbefalinger for klimatilpasning av bygningskropp.</w:t>
      </w:r>
      <w:r w:rsidRPr="0038336D">
        <w:rPr>
          <w:sz w:val="24"/>
          <w:szCs w:val="24"/>
          <w:lang w:val="nb-NO"/>
        </w:rPr>
        <w:br/>
        <w:t>- Rapport fra workshops og seminarer om forbedringsmuligheter.</w:t>
      </w:r>
    </w:p>
    <w:p w14:paraId="26DAC64B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lastRenderedPageBreak/>
        <w:t>Output:</w:t>
      </w:r>
      <w:r w:rsidRPr="0038336D">
        <w:rPr>
          <w:sz w:val="24"/>
          <w:szCs w:val="24"/>
          <w:lang w:val="nb-NO"/>
        </w:rPr>
        <w:br/>
        <w:t>- Klimatilpasningsanbefalinger for eksisterende og nye bygg.</w:t>
      </w:r>
      <w:r w:rsidRPr="0038336D">
        <w:rPr>
          <w:sz w:val="24"/>
          <w:szCs w:val="24"/>
          <w:lang w:val="nb-NO"/>
        </w:rPr>
        <w:br/>
        <w:t>- Etablering av et transnasjonalt partnerskap.</w:t>
      </w:r>
    </w:p>
    <w:p w14:paraId="31F5FD98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t>WP2: Bygningers ytelse i et endret klima</w:t>
      </w:r>
    </w:p>
    <w:p w14:paraId="450E7B99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Leveranser:</w:t>
      </w:r>
      <w:r w:rsidRPr="0038336D">
        <w:rPr>
          <w:sz w:val="24"/>
          <w:szCs w:val="24"/>
          <w:lang w:val="nb-NO"/>
        </w:rPr>
        <w:br/>
        <w:t>- Identifisering av utfordringer i inneklima i utvalgte regioner.</w:t>
      </w:r>
      <w:r w:rsidRPr="0038336D">
        <w:rPr>
          <w:sz w:val="24"/>
          <w:szCs w:val="24"/>
          <w:lang w:val="nb-NO"/>
        </w:rPr>
        <w:br/>
        <w:t xml:space="preserve">- Anbefalinger for </w:t>
      </w:r>
      <w:proofErr w:type="gramStart"/>
      <w:r w:rsidRPr="0038336D">
        <w:rPr>
          <w:sz w:val="24"/>
          <w:szCs w:val="24"/>
          <w:lang w:val="nb-NO"/>
        </w:rPr>
        <w:t>robuste</w:t>
      </w:r>
      <w:proofErr w:type="gramEnd"/>
      <w:r w:rsidRPr="0038336D">
        <w:rPr>
          <w:sz w:val="24"/>
          <w:szCs w:val="24"/>
          <w:lang w:val="nb-NO"/>
        </w:rPr>
        <w:t xml:space="preserve"> HVAC-løsninger.</w:t>
      </w:r>
      <w:r w:rsidRPr="0038336D">
        <w:rPr>
          <w:sz w:val="24"/>
          <w:szCs w:val="24"/>
          <w:lang w:val="nb-NO"/>
        </w:rPr>
        <w:br/>
        <w:t>- Bygningsoperatørers perspektiver på inneklimautfordringer.</w:t>
      </w:r>
      <w:r w:rsidRPr="0038336D">
        <w:rPr>
          <w:sz w:val="24"/>
          <w:szCs w:val="24"/>
          <w:lang w:val="nb-NO"/>
        </w:rPr>
        <w:br/>
        <w:t>- Rapport om energibruk og overoppheting i flerfamilieboliger.</w:t>
      </w:r>
      <w:r w:rsidRPr="0038336D">
        <w:rPr>
          <w:sz w:val="24"/>
          <w:szCs w:val="24"/>
          <w:lang w:val="nb-NO"/>
        </w:rPr>
        <w:br/>
        <w:t>- Vurdering av fukt- og varmeegenskaper, simuleringsmodeller og strategier.</w:t>
      </w:r>
      <w:r w:rsidRPr="0038336D">
        <w:rPr>
          <w:sz w:val="24"/>
          <w:szCs w:val="24"/>
          <w:lang w:val="nb-NO"/>
        </w:rPr>
        <w:br/>
        <w:t>- Designpraksis og anbefalinger for å redusere vindpåvirkning på bygninger.</w:t>
      </w:r>
    </w:p>
    <w:p w14:paraId="57A86C14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Output:</w:t>
      </w:r>
      <w:r w:rsidRPr="0038336D">
        <w:rPr>
          <w:sz w:val="24"/>
          <w:szCs w:val="24"/>
          <w:lang w:val="nb-NO"/>
        </w:rPr>
        <w:br/>
        <w:t>- Designanbefalinger for forbedret fukt- og varmeytelse i nordlige klima.</w:t>
      </w:r>
    </w:p>
    <w:p w14:paraId="734730C0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n-NO"/>
        </w:rPr>
      </w:pPr>
      <w:r w:rsidRPr="0038336D">
        <w:rPr>
          <w:rFonts w:asciiTheme="minorHAnsi" w:hAnsiTheme="minorHAnsi"/>
          <w:sz w:val="24"/>
          <w:szCs w:val="24"/>
          <w:lang w:val="nn-NO"/>
        </w:rPr>
        <w:t xml:space="preserve">WP3: Arkitektonisk og strukturell design for </w:t>
      </w:r>
      <w:proofErr w:type="spellStart"/>
      <w:r w:rsidRPr="0038336D">
        <w:rPr>
          <w:rFonts w:asciiTheme="minorHAnsi" w:hAnsiTheme="minorHAnsi"/>
          <w:sz w:val="24"/>
          <w:szCs w:val="24"/>
          <w:lang w:val="nn-NO"/>
        </w:rPr>
        <w:t>framtidens</w:t>
      </w:r>
      <w:proofErr w:type="spellEnd"/>
      <w:r w:rsidRPr="0038336D">
        <w:rPr>
          <w:rFonts w:asciiTheme="minorHAnsi" w:hAnsiTheme="minorHAnsi"/>
          <w:sz w:val="24"/>
          <w:szCs w:val="24"/>
          <w:lang w:val="nn-NO"/>
        </w:rPr>
        <w:t xml:space="preserve"> bygg</w:t>
      </w:r>
    </w:p>
    <w:p w14:paraId="0D262EC3" w14:textId="77777777" w:rsidR="00F94041" w:rsidRPr="0038336D" w:rsidRDefault="00000000">
      <w:pPr>
        <w:rPr>
          <w:sz w:val="24"/>
          <w:szCs w:val="24"/>
          <w:lang w:val="nn-NO"/>
        </w:rPr>
      </w:pPr>
      <w:proofErr w:type="spellStart"/>
      <w:r w:rsidRPr="0038336D">
        <w:rPr>
          <w:sz w:val="24"/>
          <w:szCs w:val="24"/>
          <w:lang w:val="nn-NO"/>
        </w:rPr>
        <w:t>Leveranser</w:t>
      </w:r>
      <w:proofErr w:type="spellEnd"/>
      <w:r w:rsidRPr="0038336D">
        <w:rPr>
          <w:sz w:val="24"/>
          <w:szCs w:val="24"/>
          <w:lang w:val="nn-NO"/>
        </w:rPr>
        <w:t>:</w:t>
      </w:r>
      <w:r w:rsidRPr="0038336D">
        <w:rPr>
          <w:sz w:val="24"/>
          <w:szCs w:val="24"/>
          <w:lang w:val="nn-NO"/>
        </w:rPr>
        <w:br/>
        <w:t>- Design av naturhus i arktisk klima.</w:t>
      </w:r>
      <w:r w:rsidRPr="0038336D">
        <w:rPr>
          <w:sz w:val="24"/>
          <w:szCs w:val="24"/>
          <w:lang w:val="nn-NO"/>
        </w:rPr>
        <w:br/>
        <w:t xml:space="preserve">- </w:t>
      </w:r>
      <w:proofErr w:type="spellStart"/>
      <w:r w:rsidRPr="0038336D">
        <w:rPr>
          <w:sz w:val="24"/>
          <w:szCs w:val="24"/>
          <w:lang w:val="nn-NO"/>
        </w:rPr>
        <w:t>Løsninger</w:t>
      </w:r>
      <w:proofErr w:type="spellEnd"/>
      <w:r w:rsidRPr="0038336D">
        <w:rPr>
          <w:sz w:val="24"/>
          <w:szCs w:val="24"/>
          <w:lang w:val="nn-NO"/>
        </w:rPr>
        <w:t xml:space="preserve"> for biologisk </w:t>
      </w:r>
      <w:proofErr w:type="spellStart"/>
      <w:r w:rsidRPr="0038336D">
        <w:rPr>
          <w:sz w:val="24"/>
          <w:szCs w:val="24"/>
          <w:lang w:val="nn-NO"/>
        </w:rPr>
        <w:t>avløpsrensing</w:t>
      </w:r>
      <w:proofErr w:type="spellEnd"/>
      <w:r w:rsidRPr="0038336D">
        <w:rPr>
          <w:sz w:val="24"/>
          <w:szCs w:val="24"/>
          <w:lang w:val="nn-NO"/>
        </w:rPr>
        <w:t xml:space="preserve"> og næringsgjenvinning.</w:t>
      </w:r>
      <w:r w:rsidRPr="0038336D">
        <w:rPr>
          <w:sz w:val="24"/>
          <w:szCs w:val="24"/>
          <w:lang w:val="nn-NO"/>
        </w:rPr>
        <w:br/>
        <w:t xml:space="preserve">- Design og planlegging for kystnære </w:t>
      </w:r>
      <w:proofErr w:type="spellStart"/>
      <w:r w:rsidRPr="0038336D">
        <w:rPr>
          <w:sz w:val="24"/>
          <w:szCs w:val="24"/>
          <w:lang w:val="nn-NO"/>
        </w:rPr>
        <w:t>utviklingsområder</w:t>
      </w:r>
      <w:proofErr w:type="spellEnd"/>
      <w:r w:rsidRPr="0038336D">
        <w:rPr>
          <w:sz w:val="24"/>
          <w:szCs w:val="24"/>
          <w:lang w:val="nn-NO"/>
        </w:rPr>
        <w:t>.</w:t>
      </w:r>
      <w:r w:rsidRPr="0038336D">
        <w:rPr>
          <w:sz w:val="24"/>
          <w:szCs w:val="24"/>
          <w:lang w:val="nn-NO"/>
        </w:rPr>
        <w:br/>
        <w:t xml:space="preserve">- 3D-simuleringer og analyser av snø- og </w:t>
      </w:r>
      <w:proofErr w:type="spellStart"/>
      <w:r w:rsidRPr="0038336D">
        <w:rPr>
          <w:sz w:val="24"/>
          <w:szCs w:val="24"/>
          <w:lang w:val="nn-NO"/>
        </w:rPr>
        <w:t>ispåvirkning</w:t>
      </w:r>
      <w:proofErr w:type="spellEnd"/>
      <w:r w:rsidRPr="0038336D">
        <w:rPr>
          <w:sz w:val="24"/>
          <w:szCs w:val="24"/>
          <w:lang w:val="nn-NO"/>
        </w:rPr>
        <w:t>.</w:t>
      </w:r>
      <w:r w:rsidRPr="0038336D">
        <w:rPr>
          <w:sz w:val="24"/>
          <w:szCs w:val="24"/>
          <w:lang w:val="nn-NO"/>
        </w:rPr>
        <w:br/>
        <w:t xml:space="preserve">- </w:t>
      </w:r>
      <w:proofErr w:type="spellStart"/>
      <w:r w:rsidRPr="0038336D">
        <w:rPr>
          <w:sz w:val="24"/>
          <w:szCs w:val="24"/>
          <w:lang w:val="nn-NO"/>
        </w:rPr>
        <w:t>Retrofit-løsning</w:t>
      </w:r>
      <w:proofErr w:type="spellEnd"/>
      <w:r w:rsidRPr="0038336D">
        <w:rPr>
          <w:sz w:val="24"/>
          <w:szCs w:val="24"/>
          <w:lang w:val="nn-NO"/>
        </w:rPr>
        <w:t xml:space="preserve"> for tak ved Dr. Ingrids Hospital i Nuuk.</w:t>
      </w:r>
      <w:r w:rsidRPr="0038336D">
        <w:rPr>
          <w:sz w:val="24"/>
          <w:szCs w:val="24"/>
          <w:lang w:val="nn-NO"/>
        </w:rPr>
        <w:br/>
        <w:t>- Rapport om optimale former for snø- og isarkitektur.</w:t>
      </w:r>
    </w:p>
    <w:p w14:paraId="0CDCAFCE" w14:textId="77777777" w:rsidR="00F94041" w:rsidRPr="0038336D" w:rsidRDefault="00000000">
      <w:pPr>
        <w:rPr>
          <w:sz w:val="24"/>
          <w:szCs w:val="24"/>
          <w:lang w:val="nn-NO"/>
        </w:rPr>
      </w:pPr>
      <w:r w:rsidRPr="0038336D">
        <w:rPr>
          <w:sz w:val="24"/>
          <w:szCs w:val="24"/>
          <w:lang w:val="nn-NO"/>
        </w:rPr>
        <w:t>Output:</w:t>
      </w:r>
      <w:r w:rsidRPr="0038336D">
        <w:rPr>
          <w:sz w:val="24"/>
          <w:szCs w:val="24"/>
          <w:lang w:val="nn-NO"/>
        </w:rPr>
        <w:br/>
        <w:t>- Designretningslinjer for naturhus i Arktis.</w:t>
      </w:r>
      <w:r w:rsidRPr="0038336D">
        <w:rPr>
          <w:sz w:val="24"/>
          <w:szCs w:val="24"/>
          <w:lang w:val="nn-NO"/>
        </w:rPr>
        <w:br/>
        <w:t>- Retningslinjer for bygg og infrastruktur i kystnære områder.</w:t>
      </w:r>
    </w:p>
    <w:p w14:paraId="095137D3" w14:textId="77777777" w:rsidR="00F94041" w:rsidRPr="0038336D" w:rsidRDefault="00000000">
      <w:pPr>
        <w:pStyle w:val="Overskrift3"/>
        <w:rPr>
          <w:rFonts w:asciiTheme="minorHAnsi" w:hAnsiTheme="minorHAnsi"/>
          <w:sz w:val="24"/>
          <w:szCs w:val="24"/>
          <w:lang w:val="nn-NO"/>
        </w:rPr>
      </w:pPr>
      <w:proofErr w:type="spellStart"/>
      <w:r w:rsidRPr="0038336D">
        <w:rPr>
          <w:rFonts w:asciiTheme="minorHAnsi" w:hAnsiTheme="minorHAnsi"/>
          <w:sz w:val="24"/>
          <w:szCs w:val="24"/>
          <w:lang w:val="nn-NO"/>
        </w:rPr>
        <w:t>Tverrgående</w:t>
      </w:r>
      <w:proofErr w:type="spellEnd"/>
      <w:r w:rsidRPr="0038336D">
        <w:rPr>
          <w:rFonts w:asciiTheme="minorHAnsi" w:hAnsiTheme="minorHAnsi"/>
          <w:sz w:val="24"/>
          <w:szCs w:val="24"/>
          <w:lang w:val="nn-NO"/>
        </w:rPr>
        <w:t xml:space="preserve"> </w:t>
      </w:r>
      <w:proofErr w:type="spellStart"/>
      <w:r w:rsidRPr="0038336D">
        <w:rPr>
          <w:rFonts w:asciiTheme="minorHAnsi" w:hAnsiTheme="minorHAnsi"/>
          <w:sz w:val="24"/>
          <w:szCs w:val="24"/>
          <w:lang w:val="nn-NO"/>
        </w:rPr>
        <w:t>prinsipper</w:t>
      </w:r>
      <w:proofErr w:type="spellEnd"/>
      <w:r w:rsidRPr="0038336D">
        <w:rPr>
          <w:rFonts w:asciiTheme="minorHAnsi" w:hAnsiTheme="minorHAnsi"/>
          <w:sz w:val="24"/>
          <w:szCs w:val="24"/>
          <w:lang w:val="nn-NO"/>
        </w:rPr>
        <w:t xml:space="preserve"> og kommunikasjon</w:t>
      </w:r>
    </w:p>
    <w:p w14:paraId="0BD73FCB" w14:textId="261213CC" w:rsidR="00F94041" w:rsidRDefault="00000000">
      <w:pPr>
        <w:rPr>
          <w:sz w:val="24"/>
          <w:szCs w:val="24"/>
          <w:lang w:val="nn-NO"/>
        </w:rPr>
      </w:pPr>
      <w:r w:rsidRPr="0038336D">
        <w:rPr>
          <w:sz w:val="24"/>
          <w:szCs w:val="24"/>
          <w:lang w:val="nn-NO"/>
        </w:rPr>
        <w:t>Tiltak:</w:t>
      </w:r>
      <w:r w:rsidRPr="0038336D">
        <w:rPr>
          <w:sz w:val="24"/>
          <w:szCs w:val="24"/>
          <w:lang w:val="nn-NO"/>
        </w:rPr>
        <w:br/>
        <w:t xml:space="preserve">- Regionale </w:t>
      </w:r>
      <w:proofErr w:type="spellStart"/>
      <w:r w:rsidRPr="0038336D">
        <w:rPr>
          <w:sz w:val="24"/>
          <w:szCs w:val="24"/>
          <w:lang w:val="nn-NO"/>
        </w:rPr>
        <w:t>workshops</w:t>
      </w:r>
      <w:proofErr w:type="spellEnd"/>
      <w:r w:rsidRPr="0038336D">
        <w:rPr>
          <w:sz w:val="24"/>
          <w:szCs w:val="24"/>
          <w:lang w:val="nn-NO"/>
        </w:rPr>
        <w:t xml:space="preserve"> og </w:t>
      </w:r>
      <w:proofErr w:type="spellStart"/>
      <w:r w:rsidRPr="0038336D">
        <w:rPr>
          <w:sz w:val="24"/>
          <w:szCs w:val="24"/>
          <w:lang w:val="nn-NO"/>
        </w:rPr>
        <w:t>seminarer</w:t>
      </w:r>
      <w:proofErr w:type="spellEnd"/>
      <w:r w:rsidRPr="0038336D">
        <w:rPr>
          <w:sz w:val="24"/>
          <w:szCs w:val="24"/>
          <w:lang w:val="nn-NO"/>
        </w:rPr>
        <w:t xml:space="preserve"> for å involvere </w:t>
      </w:r>
      <w:proofErr w:type="spellStart"/>
      <w:r w:rsidRPr="0038336D">
        <w:rPr>
          <w:sz w:val="24"/>
          <w:szCs w:val="24"/>
          <w:lang w:val="nn-NO"/>
        </w:rPr>
        <w:t>interessenter</w:t>
      </w:r>
      <w:proofErr w:type="spellEnd"/>
      <w:r w:rsidRPr="0038336D">
        <w:rPr>
          <w:sz w:val="24"/>
          <w:szCs w:val="24"/>
          <w:lang w:val="nn-NO"/>
        </w:rPr>
        <w:t>.</w:t>
      </w:r>
      <w:r w:rsidRPr="0038336D">
        <w:rPr>
          <w:sz w:val="24"/>
          <w:szCs w:val="24"/>
          <w:lang w:val="nn-NO"/>
        </w:rPr>
        <w:br/>
        <w:t xml:space="preserve">- </w:t>
      </w:r>
      <w:proofErr w:type="spellStart"/>
      <w:r w:rsidRPr="0038336D">
        <w:rPr>
          <w:sz w:val="24"/>
          <w:szCs w:val="24"/>
          <w:lang w:val="nn-NO"/>
        </w:rPr>
        <w:t>Webinar</w:t>
      </w:r>
      <w:proofErr w:type="spellEnd"/>
      <w:r w:rsidRPr="0038336D">
        <w:rPr>
          <w:sz w:val="24"/>
          <w:szCs w:val="24"/>
          <w:lang w:val="nn-NO"/>
        </w:rPr>
        <w:t xml:space="preserve"> </w:t>
      </w:r>
      <w:proofErr w:type="spellStart"/>
      <w:r w:rsidRPr="0038336D">
        <w:rPr>
          <w:sz w:val="24"/>
          <w:szCs w:val="24"/>
          <w:lang w:val="nn-NO"/>
        </w:rPr>
        <w:t>høsten</w:t>
      </w:r>
      <w:proofErr w:type="spellEnd"/>
      <w:r w:rsidRPr="0038336D">
        <w:rPr>
          <w:sz w:val="24"/>
          <w:szCs w:val="24"/>
          <w:lang w:val="nn-NO"/>
        </w:rPr>
        <w:t xml:space="preserve"> 2025 for å presentere </w:t>
      </w:r>
      <w:proofErr w:type="spellStart"/>
      <w:r w:rsidRPr="0038336D">
        <w:rPr>
          <w:sz w:val="24"/>
          <w:szCs w:val="24"/>
          <w:lang w:val="nn-NO"/>
        </w:rPr>
        <w:t>resultater</w:t>
      </w:r>
      <w:proofErr w:type="spellEnd"/>
      <w:r w:rsidRPr="0038336D">
        <w:rPr>
          <w:sz w:val="24"/>
          <w:szCs w:val="24"/>
          <w:lang w:val="nn-NO"/>
        </w:rPr>
        <w:t xml:space="preserve"> og samle </w:t>
      </w:r>
      <w:proofErr w:type="spellStart"/>
      <w:r w:rsidRPr="0038336D">
        <w:rPr>
          <w:sz w:val="24"/>
          <w:szCs w:val="24"/>
          <w:lang w:val="nn-NO"/>
        </w:rPr>
        <w:t>innspill</w:t>
      </w:r>
      <w:proofErr w:type="spellEnd"/>
      <w:r w:rsidRPr="0038336D">
        <w:rPr>
          <w:sz w:val="24"/>
          <w:szCs w:val="24"/>
          <w:lang w:val="nn-NO"/>
        </w:rPr>
        <w:t>.</w:t>
      </w:r>
      <w:r w:rsidRPr="0038336D">
        <w:rPr>
          <w:sz w:val="24"/>
          <w:szCs w:val="24"/>
          <w:lang w:val="nn-NO"/>
        </w:rPr>
        <w:br/>
        <w:t xml:space="preserve">- Kommunikasjonsmateriell via relevante </w:t>
      </w:r>
      <w:proofErr w:type="spellStart"/>
      <w:r w:rsidRPr="0038336D">
        <w:rPr>
          <w:sz w:val="24"/>
          <w:szCs w:val="24"/>
          <w:lang w:val="nn-NO"/>
        </w:rPr>
        <w:t>kanaler</w:t>
      </w:r>
      <w:proofErr w:type="spellEnd"/>
      <w:r w:rsidRPr="0038336D">
        <w:rPr>
          <w:sz w:val="24"/>
          <w:szCs w:val="24"/>
          <w:lang w:val="nn-NO"/>
        </w:rPr>
        <w:t>.</w:t>
      </w:r>
      <w:r w:rsidRPr="0038336D">
        <w:rPr>
          <w:sz w:val="24"/>
          <w:szCs w:val="24"/>
          <w:lang w:val="nn-NO"/>
        </w:rPr>
        <w:br/>
        <w:t xml:space="preserve">- Dokumentasjon av tiltak for </w:t>
      </w:r>
      <w:proofErr w:type="spellStart"/>
      <w:r w:rsidRPr="0038336D">
        <w:rPr>
          <w:sz w:val="24"/>
          <w:szCs w:val="24"/>
          <w:lang w:val="nn-NO"/>
        </w:rPr>
        <w:t>bærekraft</w:t>
      </w:r>
      <w:proofErr w:type="spellEnd"/>
      <w:r w:rsidRPr="0038336D">
        <w:rPr>
          <w:sz w:val="24"/>
          <w:szCs w:val="24"/>
          <w:lang w:val="nn-NO"/>
        </w:rPr>
        <w:t xml:space="preserve"> og </w:t>
      </w:r>
      <w:proofErr w:type="spellStart"/>
      <w:r w:rsidRPr="0038336D">
        <w:rPr>
          <w:sz w:val="24"/>
          <w:szCs w:val="24"/>
          <w:lang w:val="nn-NO"/>
        </w:rPr>
        <w:t>inkludering</w:t>
      </w:r>
      <w:proofErr w:type="spellEnd"/>
      <w:r w:rsidRPr="0038336D">
        <w:rPr>
          <w:sz w:val="24"/>
          <w:szCs w:val="24"/>
          <w:lang w:val="nn-NO"/>
        </w:rPr>
        <w:t xml:space="preserve"> i prosjektets gjennomføring.</w:t>
      </w:r>
    </w:p>
    <w:p w14:paraId="513E41FC" w14:textId="77777777" w:rsidR="00990C4A" w:rsidRDefault="00990C4A">
      <w:pPr>
        <w:rPr>
          <w:sz w:val="24"/>
          <w:szCs w:val="24"/>
          <w:lang w:val="nn-NO"/>
        </w:rPr>
      </w:pPr>
    </w:p>
    <w:p w14:paraId="3F0B0558" w14:textId="77777777" w:rsidR="00990C4A" w:rsidRDefault="00990C4A">
      <w:pPr>
        <w:rPr>
          <w:sz w:val="24"/>
          <w:szCs w:val="24"/>
          <w:lang w:val="nn-NO"/>
        </w:rPr>
      </w:pPr>
    </w:p>
    <w:p w14:paraId="2B526B46" w14:textId="77777777" w:rsidR="00990C4A" w:rsidRDefault="00990C4A">
      <w:pPr>
        <w:rPr>
          <w:sz w:val="24"/>
          <w:szCs w:val="24"/>
          <w:lang w:val="nn-NO"/>
        </w:rPr>
      </w:pPr>
    </w:p>
    <w:p w14:paraId="18ACE3B6" w14:textId="77777777" w:rsidR="00990C4A" w:rsidRPr="0038336D" w:rsidRDefault="00990C4A">
      <w:pPr>
        <w:rPr>
          <w:sz w:val="24"/>
          <w:szCs w:val="24"/>
          <w:lang w:val="nn-NO"/>
        </w:rPr>
      </w:pPr>
    </w:p>
    <w:p w14:paraId="5BB713AE" w14:textId="77777777" w:rsidR="00F94041" w:rsidRPr="0038336D" w:rsidRDefault="00000000">
      <w:pPr>
        <w:pStyle w:val="Overskrift2"/>
        <w:rPr>
          <w:rFonts w:asciiTheme="minorHAnsi" w:hAnsiTheme="minorHAnsi"/>
          <w:sz w:val="24"/>
          <w:szCs w:val="24"/>
          <w:lang w:val="nb-NO"/>
        </w:rPr>
      </w:pPr>
      <w:r w:rsidRPr="0038336D">
        <w:rPr>
          <w:rFonts w:asciiTheme="minorHAnsi" w:hAnsiTheme="minorHAnsi"/>
          <w:sz w:val="24"/>
          <w:szCs w:val="24"/>
          <w:lang w:val="nb-NO"/>
        </w:rPr>
        <w:lastRenderedPageBreak/>
        <w:t>Forventede effekter</w:t>
      </w:r>
    </w:p>
    <w:p w14:paraId="197AD840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1. Styrket klimatilpasning i byggesektoren</w:t>
      </w:r>
      <w:r w:rsidRPr="0038336D">
        <w:rPr>
          <w:sz w:val="24"/>
          <w:szCs w:val="24"/>
          <w:lang w:val="nb-NO"/>
        </w:rPr>
        <w:br/>
        <w:t>- Økt bruk av klimatilpassede løsninger i planlegging, prosjektering og rehabilitering av bygninger i nordområdene.</w:t>
      </w:r>
      <w:r w:rsidRPr="0038336D">
        <w:rPr>
          <w:sz w:val="24"/>
          <w:szCs w:val="24"/>
          <w:lang w:val="nb-NO"/>
        </w:rPr>
        <w:br/>
        <w:t>- Bedre forståelse av hvordan klimaendringer påvirker bygningers ytelse og levetid.</w:t>
      </w:r>
    </w:p>
    <w:p w14:paraId="18C6C128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2. Bærekraftige og sirkulære løsninger</w:t>
      </w:r>
      <w:r w:rsidRPr="0038336D">
        <w:rPr>
          <w:sz w:val="24"/>
          <w:szCs w:val="24"/>
          <w:lang w:val="nb-NO"/>
        </w:rPr>
        <w:br/>
        <w:t>- Økt bruk av naturbaserte og sirkulære prinsipper i bygg.</w:t>
      </w:r>
      <w:r w:rsidRPr="0038336D">
        <w:rPr>
          <w:sz w:val="24"/>
          <w:szCs w:val="24"/>
          <w:lang w:val="nb-NO"/>
        </w:rPr>
        <w:br/>
        <w:t>- Redusert energibruk, utslipp og vedlikeholdskostnader gjennom smartere design.</w:t>
      </w:r>
    </w:p>
    <w:p w14:paraId="1BECCDF6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3. Styrket samarbeid og kompetanseutvikling</w:t>
      </w:r>
      <w:r w:rsidRPr="0038336D">
        <w:rPr>
          <w:sz w:val="24"/>
          <w:szCs w:val="24"/>
          <w:lang w:val="nb-NO"/>
        </w:rPr>
        <w:br/>
        <w:t>- Etablering av et transnasjonalt nettverk av forsknings- og praksispartnere i nordområdene.</w:t>
      </w:r>
      <w:r w:rsidRPr="0038336D">
        <w:rPr>
          <w:sz w:val="24"/>
          <w:szCs w:val="24"/>
          <w:lang w:val="nb-NO"/>
        </w:rPr>
        <w:br/>
        <w:t>- Kompetanseheving blant arkitekter, ingeniører, kommuner og entreprenører.</w:t>
      </w:r>
    </w:p>
    <w:p w14:paraId="66A61335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4. Inkludering og lokal forankring</w:t>
      </w:r>
      <w:r w:rsidRPr="0038336D">
        <w:rPr>
          <w:sz w:val="24"/>
          <w:szCs w:val="24"/>
          <w:lang w:val="nb-NO"/>
        </w:rPr>
        <w:br/>
        <w:t>- Involvering av urfolk og lokalsamfunn i utvikling og testing av løsninger.</w:t>
      </w:r>
      <w:r w:rsidRPr="0038336D">
        <w:rPr>
          <w:sz w:val="24"/>
          <w:szCs w:val="24"/>
          <w:lang w:val="nb-NO"/>
        </w:rPr>
        <w:br/>
        <w:t>- Økt bevissthet og eierskap til klimatilpasning i lokalsamfunn og blant beslutningstakere.</w:t>
      </w:r>
    </w:p>
    <w:p w14:paraId="0C3BC4FA" w14:textId="77777777" w:rsidR="00F94041" w:rsidRPr="0038336D" w:rsidRDefault="00000000">
      <w:pPr>
        <w:rPr>
          <w:sz w:val="24"/>
          <w:szCs w:val="24"/>
          <w:lang w:val="nb-NO"/>
        </w:rPr>
      </w:pPr>
      <w:r w:rsidRPr="0038336D">
        <w:rPr>
          <w:sz w:val="24"/>
          <w:szCs w:val="24"/>
          <w:lang w:val="nb-NO"/>
        </w:rPr>
        <w:t>5. Langsiktig påvirkning på politikk og praksis</w:t>
      </w:r>
      <w:r w:rsidRPr="0038336D">
        <w:rPr>
          <w:sz w:val="24"/>
          <w:szCs w:val="24"/>
          <w:lang w:val="nb-NO"/>
        </w:rPr>
        <w:br/>
        <w:t>- Resultatene fra NoBiCC skal kunne brukes som grunnlag for fremtidige retningslinjer, standarder og politikkutforming innen bygg og klimatilpasning i nordlige regioner.</w:t>
      </w:r>
    </w:p>
    <w:sectPr w:rsidR="00F94041" w:rsidRPr="003833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042455">
    <w:abstractNumId w:val="8"/>
  </w:num>
  <w:num w:numId="2" w16cid:durableId="968168946">
    <w:abstractNumId w:val="6"/>
  </w:num>
  <w:num w:numId="3" w16cid:durableId="1386248493">
    <w:abstractNumId w:val="5"/>
  </w:num>
  <w:num w:numId="4" w16cid:durableId="545527482">
    <w:abstractNumId w:val="4"/>
  </w:num>
  <w:num w:numId="5" w16cid:durableId="1262757744">
    <w:abstractNumId w:val="7"/>
  </w:num>
  <w:num w:numId="6" w16cid:durableId="571352431">
    <w:abstractNumId w:val="3"/>
  </w:num>
  <w:num w:numId="7" w16cid:durableId="410002985">
    <w:abstractNumId w:val="2"/>
  </w:num>
  <w:num w:numId="8" w16cid:durableId="220988578">
    <w:abstractNumId w:val="1"/>
  </w:num>
  <w:num w:numId="9" w16cid:durableId="213648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0DAE"/>
    <w:rsid w:val="0029639D"/>
    <w:rsid w:val="00326F90"/>
    <w:rsid w:val="0038336D"/>
    <w:rsid w:val="007F449F"/>
    <w:rsid w:val="00990C4A"/>
    <w:rsid w:val="00AA1D8D"/>
    <w:rsid w:val="00B47730"/>
    <w:rsid w:val="00CB0664"/>
    <w:rsid w:val="00F940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1693D"/>
  <w14:defaultImageDpi w14:val="300"/>
  <w15:docId w15:val="{6ED621B1-7764-4680-8C38-8EB54B0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Monica Forslund</cp:lastModifiedBy>
  <cp:revision>4</cp:revision>
  <dcterms:created xsi:type="dcterms:W3CDTF">2025-05-30T09:37:00Z</dcterms:created>
  <dcterms:modified xsi:type="dcterms:W3CDTF">2025-05-30T09:40:00Z</dcterms:modified>
  <cp:category/>
</cp:coreProperties>
</file>