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E7AC" w14:textId="1AB1BBBD" w:rsidR="008408C1" w:rsidRPr="00380CB5" w:rsidRDefault="00380CB5" w:rsidP="00380CB5">
      <w:pPr>
        <w:pStyle w:val="Overskrift1"/>
        <w:rPr>
          <w:lang w:val="en-US"/>
        </w:rPr>
      </w:pPr>
      <w:proofErr w:type="spellStart"/>
      <w:r w:rsidRPr="00380CB5">
        <w:rPr>
          <w:lang w:val="en-US"/>
        </w:rPr>
        <w:t>Norsk</w:t>
      </w:r>
      <w:proofErr w:type="spellEnd"/>
      <w:r w:rsidRPr="00380CB5">
        <w:rPr>
          <w:lang w:val="en-US"/>
        </w:rPr>
        <w:t xml:space="preserve"> </w:t>
      </w:r>
      <w:proofErr w:type="spellStart"/>
      <w:r w:rsidRPr="00380CB5">
        <w:rPr>
          <w:lang w:val="en-US"/>
        </w:rPr>
        <w:t>prosjektbeskrivelse</w:t>
      </w:r>
      <w:proofErr w:type="spellEnd"/>
      <w:r w:rsidRPr="00380CB5">
        <w:rPr>
          <w:lang w:val="en-US"/>
        </w:rPr>
        <w:t xml:space="preserve">: </w:t>
      </w:r>
      <w:r w:rsidRPr="00380CB5">
        <w:rPr>
          <w:lang w:val="en-US"/>
        </w:rPr>
        <w:t>ANSEL - Access the North with the Speed of Light</w:t>
      </w:r>
    </w:p>
    <w:p w14:paraId="463390F0" w14:textId="3348F279" w:rsidR="00C83024" w:rsidRPr="00204E9D" w:rsidRDefault="00C83024" w:rsidP="00D2578A">
      <w:pPr>
        <w:pStyle w:val="NormalWeb"/>
        <w:shd w:val="clear" w:color="auto" w:fill="FFFFFF"/>
        <w:rPr>
          <w:rFonts w:asciiTheme="minorHAnsi" w:hAnsiTheme="minorHAnsi" w:cs="Arial"/>
          <w:b/>
          <w:bCs/>
          <w:color w:val="333333"/>
        </w:rPr>
      </w:pPr>
      <w:r w:rsidRPr="00204E9D">
        <w:rPr>
          <w:rFonts w:asciiTheme="minorHAnsi" w:hAnsiTheme="minorHAnsi" w:cs="Arial"/>
          <w:b/>
          <w:bCs/>
          <w:color w:val="333333"/>
        </w:rPr>
        <w:t>Mål:</w:t>
      </w:r>
    </w:p>
    <w:p w14:paraId="7B9B6DB4" w14:textId="058BFE6D" w:rsidR="00D2578A" w:rsidRPr="00204E9D" w:rsidRDefault="00D2578A" w:rsidP="00D2578A">
      <w:pPr>
        <w:pStyle w:val="NormalWeb"/>
        <w:shd w:val="clear" w:color="auto" w:fill="FFFFFF"/>
        <w:rPr>
          <w:rFonts w:asciiTheme="minorHAnsi" w:hAnsiTheme="minorHAnsi"/>
        </w:rPr>
      </w:pPr>
      <w:proofErr w:type="spellStart"/>
      <w:r w:rsidRPr="00204E9D">
        <w:rPr>
          <w:rFonts w:asciiTheme="minorHAnsi" w:hAnsiTheme="minorHAnsi"/>
        </w:rPr>
        <w:t>Målet</w:t>
      </w:r>
      <w:proofErr w:type="spellEnd"/>
      <w:r w:rsidRPr="00204E9D">
        <w:rPr>
          <w:rFonts w:asciiTheme="minorHAnsi" w:hAnsiTheme="minorHAnsi"/>
        </w:rPr>
        <w:t xml:space="preserve"> med prosjektet "Access </w:t>
      </w:r>
      <w:proofErr w:type="spellStart"/>
      <w:r w:rsidRPr="00204E9D">
        <w:rPr>
          <w:rFonts w:asciiTheme="minorHAnsi" w:hAnsiTheme="minorHAnsi"/>
        </w:rPr>
        <w:t>the</w:t>
      </w:r>
      <w:proofErr w:type="spellEnd"/>
      <w:r w:rsidRPr="00204E9D">
        <w:rPr>
          <w:rFonts w:asciiTheme="minorHAnsi" w:hAnsiTheme="minorHAnsi"/>
        </w:rPr>
        <w:t xml:space="preserve"> North </w:t>
      </w:r>
      <w:proofErr w:type="spellStart"/>
      <w:r w:rsidRPr="00204E9D">
        <w:rPr>
          <w:rFonts w:asciiTheme="minorHAnsi" w:hAnsiTheme="minorHAnsi"/>
        </w:rPr>
        <w:t>with</w:t>
      </w:r>
      <w:proofErr w:type="spellEnd"/>
      <w:r w:rsidRPr="00204E9D">
        <w:rPr>
          <w:rFonts w:asciiTheme="minorHAnsi" w:hAnsiTheme="minorHAnsi"/>
        </w:rPr>
        <w:t xml:space="preserve"> </w:t>
      </w:r>
      <w:proofErr w:type="spellStart"/>
      <w:r w:rsidRPr="00204E9D">
        <w:rPr>
          <w:rFonts w:asciiTheme="minorHAnsi" w:hAnsiTheme="minorHAnsi"/>
        </w:rPr>
        <w:t>the</w:t>
      </w:r>
      <w:proofErr w:type="spellEnd"/>
      <w:r w:rsidRPr="00204E9D">
        <w:rPr>
          <w:rFonts w:asciiTheme="minorHAnsi" w:hAnsiTheme="minorHAnsi"/>
        </w:rPr>
        <w:t xml:space="preserve"> Speed </w:t>
      </w:r>
      <w:proofErr w:type="spellStart"/>
      <w:r w:rsidRPr="00204E9D">
        <w:rPr>
          <w:rFonts w:asciiTheme="minorHAnsi" w:hAnsiTheme="minorHAnsi"/>
        </w:rPr>
        <w:t>of</w:t>
      </w:r>
      <w:proofErr w:type="spellEnd"/>
      <w:r w:rsidRPr="00204E9D">
        <w:rPr>
          <w:rFonts w:asciiTheme="minorHAnsi" w:hAnsiTheme="minorHAnsi"/>
        </w:rPr>
        <w:t xml:space="preserve"> </w:t>
      </w:r>
      <w:proofErr w:type="spellStart"/>
      <w:r w:rsidRPr="00204E9D">
        <w:rPr>
          <w:rFonts w:asciiTheme="minorHAnsi" w:hAnsiTheme="minorHAnsi"/>
        </w:rPr>
        <w:t>Light</w:t>
      </w:r>
      <w:proofErr w:type="spellEnd"/>
      <w:r w:rsidRPr="00204E9D">
        <w:rPr>
          <w:rFonts w:asciiTheme="minorHAnsi" w:hAnsiTheme="minorHAnsi"/>
        </w:rPr>
        <w:t xml:space="preserve"> - </w:t>
      </w:r>
      <w:proofErr w:type="spellStart"/>
      <w:r w:rsidRPr="00204E9D">
        <w:rPr>
          <w:rFonts w:asciiTheme="minorHAnsi" w:hAnsiTheme="minorHAnsi"/>
        </w:rPr>
        <w:t>ANSEL</w:t>
      </w:r>
      <w:proofErr w:type="spellEnd"/>
      <w:r w:rsidRPr="00204E9D">
        <w:rPr>
          <w:rFonts w:asciiTheme="minorHAnsi" w:hAnsiTheme="minorHAnsi"/>
        </w:rPr>
        <w:t>" er å etablere et samarbeidende, tverrsektorielt nettverk som forener nordiske kulturaktører, teknologiutviklere og pedagoger. Dette nettverket skal skape og utforske nytt innhold</w:t>
      </w:r>
      <w:r w:rsidR="00835630" w:rsidRPr="00204E9D">
        <w:rPr>
          <w:rFonts w:asciiTheme="minorHAnsi" w:hAnsiTheme="minorHAnsi"/>
        </w:rPr>
        <w:t xml:space="preserve"> </w:t>
      </w:r>
      <w:r w:rsidRPr="00204E9D">
        <w:rPr>
          <w:rFonts w:asciiTheme="minorHAnsi" w:hAnsiTheme="minorHAnsi"/>
        </w:rPr>
        <w:t xml:space="preserve">og nye formater som </w:t>
      </w:r>
      <w:proofErr w:type="spellStart"/>
      <w:r w:rsidRPr="00204E9D">
        <w:rPr>
          <w:rFonts w:asciiTheme="minorHAnsi" w:hAnsiTheme="minorHAnsi"/>
        </w:rPr>
        <w:t>oppstår</w:t>
      </w:r>
      <w:proofErr w:type="spellEnd"/>
      <w:r w:rsidRPr="00204E9D">
        <w:rPr>
          <w:rFonts w:asciiTheme="minorHAnsi" w:hAnsiTheme="minorHAnsi"/>
        </w:rPr>
        <w:t xml:space="preserve"> som en følge av digitaliseringen av kultur, uten hensyn til geografisk avstand. </w:t>
      </w:r>
      <w:proofErr w:type="spellStart"/>
      <w:r w:rsidRPr="00204E9D">
        <w:rPr>
          <w:rFonts w:asciiTheme="minorHAnsi" w:hAnsiTheme="minorHAnsi"/>
        </w:rPr>
        <w:t>Hovedformålet</w:t>
      </w:r>
      <w:proofErr w:type="spellEnd"/>
      <w:r w:rsidRPr="00204E9D">
        <w:rPr>
          <w:rFonts w:asciiTheme="minorHAnsi" w:hAnsiTheme="minorHAnsi"/>
        </w:rPr>
        <w:t xml:space="preserve"> er å fremme bedre og mer likeverdig tilgang til inkluderende tjenester innen kunst, utdanning og livslang læring. Prosjektet har flere prosjekter som tilrettelegger for samspill og interaksjon for og med barn og unge i regionen.</w:t>
      </w:r>
    </w:p>
    <w:p w14:paraId="14CC81F6" w14:textId="1E048F0B" w:rsidR="00D2578A" w:rsidRPr="00204E9D" w:rsidRDefault="00D2578A" w:rsidP="00D2578A">
      <w:pPr>
        <w:pStyle w:val="NormalWeb"/>
        <w:shd w:val="clear" w:color="auto" w:fill="FFFFFF"/>
        <w:rPr>
          <w:rFonts w:asciiTheme="minorHAnsi" w:hAnsiTheme="minorHAnsi"/>
        </w:rPr>
      </w:pPr>
      <w:r w:rsidRPr="00204E9D">
        <w:rPr>
          <w:rFonts w:asciiTheme="minorHAnsi" w:hAnsiTheme="minorHAnsi"/>
        </w:rPr>
        <w:t xml:space="preserve">Prosjektet danner et solid grunnlag for fremtidig nettverksbygging, samarbeid og erfaringsutveksling innenfor Aurora-regionen. Dette vil resultere i økt tilgjengelighet for lokale fagfolk, samtidig som det reduserer behovet for omfattende reising. Gjennom delt kunnskap, felles ferdigheter og opplæring, bidrar prosjektet til bærekraftig ressursforvaltning og styrker demokratiske prosesser ved å fremme økt likhet og tilgjengelighet. </w:t>
      </w:r>
    </w:p>
    <w:p w14:paraId="3E06F08F" w14:textId="77777777" w:rsidR="00C83024" w:rsidRPr="00204E9D" w:rsidRDefault="00C83024" w:rsidP="00D2578A">
      <w:pPr>
        <w:pStyle w:val="NormalWeb"/>
        <w:shd w:val="clear" w:color="auto" w:fill="FFFFFF"/>
        <w:rPr>
          <w:rFonts w:asciiTheme="minorHAnsi" w:hAnsiTheme="minorHAnsi"/>
        </w:rPr>
      </w:pPr>
    </w:p>
    <w:p w14:paraId="4CCD41B4" w14:textId="77777777" w:rsidR="00C83024" w:rsidRPr="00204E9D" w:rsidRDefault="00C83024" w:rsidP="00C83024">
      <w:pPr>
        <w:pStyle w:val="NormalWeb"/>
        <w:shd w:val="clear" w:color="auto" w:fill="FFFFFF"/>
        <w:rPr>
          <w:rFonts w:asciiTheme="minorHAnsi" w:hAnsiTheme="minorHAnsi"/>
          <w:b/>
        </w:rPr>
      </w:pPr>
      <w:r w:rsidRPr="00204E9D">
        <w:rPr>
          <w:rFonts w:asciiTheme="minorHAnsi" w:hAnsiTheme="minorHAnsi"/>
          <w:b/>
        </w:rPr>
        <w:t>Målgrupper</w:t>
      </w:r>
    </w:p>
    <w:p w14:paraId="5E75EFFD" w14:textId="77777777" w:rsidR="00D908CF" w:rsidRPr="00204E9D" w:rsidRDefault="00C83024" w:rsidP="00C83024">
      <w:pPr>
        <w:pStyle w:val="NormalWeb"/>
        <w:shd w:val="clear" w:color="auto" w:fill="FFFFFF"/>
        <w:rPr>
          <w:rFonts w:asciiTheme="minorHAnsi" w:hAnsiTheme="minorHAnsi"/>
          <w:bCs/>
        </w:rPr>
      </w:pPr>
      <w:r w:rsidRPr="00204E9D">
        <w:rPr>
          <w:rFonts w:asciiTheme="minorHAnsi" w:hAnsiTheme="minorHAnsi"/>
          <w:bCs/>
        </w:rPr>
        <w:t xml:space="preserve">Hovedmålgruppene er: </w:t>
      </w:r>
    </w:p>
    <w:p w14:paraId="2C76953C" w14:textId="590248E8" w:rsidR="00D908CF" w:rsidRPr="00204E9D" w:rsidRDefault="00C83024" w:rsidP="00D908CF">
      <w:pPr>
        <w:pStyle w:val="NormalWeb"/>
        <w:numPr>
          <w:ilvl w:val="0"/>
          <w:numId w:val="3"/>
        </w:numPr>
        <w:shd w:val="clear" w:color="auto" w:fill="FFFFFF"/>
        <w:rPr>
          <w:rFonts w:asciiTheme="minorHAnsi" w:hAnsiTheme="minorHAnsi"/>
          <w:bCs/>
        </w:rPr>
      </w:pPr>
      <w:r w:rsidRPr="00204E9D">
        <w:rPr>
          <w:rFonts w:asciiTheme="minorHAnsi" w:hAnsiTheme="minorHAnsi"/>
          <w:bCs/>
        </w:rPr>
        <w:t>fagpersoner innen kultur, kunst, kreative næringer og bedrifter på jakt etter ny kompetanse innen digitalisering</w:t>
      </w:r>
    </w:p>
    <w:p w14:paraId="4DE6F03C" w14:textId="5ACF3660" w:rsidR="00D908CF" w:rsidRPr="00204E9D" w:rsidRDefault="00C83024" w:rsidP="00D908CF">
      <w:pPr>
        <w:pStyle w:val="NormalWeb"/>
        <w:numPr>
          <w:ilvl w:val="0"/>
          <w:numId w:val="3"/>
        </w:numPr>
        <w:shd w:val="clear" w:color="auto" w:fill="FFFFFF"/>
        <w:rPr>
          <w:rFonts w:asciiTheme="minorHAnsi" w:hAnsiTheme="minorHAnsi"/>
          <w:bCs/>
        </w:rPr>
      </w:pPr>
      <w:r w:rsidRPr="00204E9D">
        <w:rPr>
          <w:rFonts w:asciiTheme="minorHAnsi" w:hAnsiTheme="minorHAnsi"/>
          <w:bCs/>
        </w:rPr>
        <w:t>barn som lærer å spille på instrumenter og unge ved slutten av studiene som kommer ut på arbeidsmarkedet (f.eks. i Kautokeino, Tromsø og Oulu)</w:t>
      </w:r>
    </w:p>
    <w:p w14:paraId="7DAAA1E3" w14:textId="77777777" w:rsidR="00D908CF" w:rsidRPr="00204E9D" w:rsidRDefault="00C83024" w:rsidP="00D908CF">
      <w:pPr>
        <w:pStyle w:val="NormalWeb"/>
        <w:numPr>
          <w:ilvl w:val="0"/>
          <w:numId w:val="3"/>
        </w:numPr>
        <w:shd w:val="clear" w:color="auto" w:fill="FFFFFF"/>
        <w:rPr>
          <w:rFonts w:asciiTheme="minorHAnsi" w:hAnsiTheme="minorHAnsi"/>
          <w:bCs/>
        </w:rPr>
      </w:pPr>
      <w:r w:rsidRPr="00204E9D">
        <w:rPr>
          <w:rFonts w:asciiTheme="minorHAnsi" w:hAnsiTheme="minorHAnsi"/>
          <w:bCs/>
        </w:rPr>
        <w:t xml:space="preserve">mennesker med ulik kulturell bakgrunn. </w:t>
      </w:r>
    </w:p>
    <w:p w14:paraId="37A2BA90" w14:textId="77777777" w:rsidR="00D908CF" w:rsidRPr="00204E9D" w:rsidRDefault="00D908CF" w:rsidP="00D908CF">
      <w:pPr>
        <w:pStyle w:val="NormalWeb"/>
        <w:shd w:val="clear" w:color="auto" w:fill="FFFFFF"/>
        <w:ind w:left="720"/>
        <w:rPr>
          <w:rFonts w:asciiTheme="minorHAnsi" w:hAnsiTheme="minorHAnsi"/>
          <w:bCs/>
        </w:rPr>
      </w:pPr>
    </w:p>
    <w:p w14:paraId="795E7B3E" w14:textId="16117ADA" w:rsidR="00C83024" w:rsidRPr="00204E9D" w:rsidRDefault="00C83024" w:rsidP="00D908CF">
      <w:pPr>
        <w:pStyle w:val="NormalWeb"/>
        <w:shd w:val="clear" w:color="auto" w:fill="FFFFFF"/>
        <w:rPr>
          <w:rFonts w:asciiTheme="minorHAnsi" w:hAnsiTheme="minorHAnsi"/>
          <w:bCs/>
        </w:rPr>
      </w:pPr>
      <w:r w:rsidRPr="00204E9D">
        <w:rPr>
          <w:rFonts w:asciiTheme="minorHAnsi" w:hAnsiTheme="minorHAnsi"/>
          <w:bCs/>
        </w:rPr>
        <w:t>Siden det er vanskelig å rekruttere kvalifiserte lærere innen all scenekunst i mindre byer, kan dette gjøre det mulig for lærere å jobbe eksternt med elevene sine. Et eksempel er en lys- eller lydtekniker som kan kjøre et show eksternt fra hjembyen, mens showet finner sted i f.eks. en av de nordiske hovedstedene. Et annet eksempel er en regissør eller koreograf som kan lede en kunstnerisk prosess fra en større by til en kulturscene i et mer tynt befolket område.</w:t>
      </w:r>
    </w:p>
    <w:p w14:paraId="50514D46" w14:textId="77777777" w:rsidR="00C83024" w:rsidRPr="00204E9D" w:rsidRDefault="00C83024" w:rsidP="00D2578A">
      <w:pPr>
        <w:pStyle w:val="NormalWeb"/>
        <w:shd w:val="clear" w:color="auto" w:fill="FFFFFF"/>
        <w:rPr>
          <w:rFonts w:asciiTheme="minorHAnsi" w:hAnsiTheme="minorHAnsi"/>
        </w:rPr>
      </w:pPr>
    </w:p>
    <w:p w14:paraId="1768ABD1" w14:textId="3F69DF50" w:rsidR="00C83024" w:rsidRPr="00204E9D" w:rsidRDefault="00F63C6C" w:rsidP="00C83024">
      <w:pPr>
        <w:pStyle w:val="NormalWeb"/>
        <w:shd w:val="clear" w:color="auto" w:fill="FFFFFF"/>
        <w:rPr>
          <w:rFonts w:asciiTheme="minorHAnsi" w:hAnsiTheme="minorHAnsi"/>
          <w:b/>
          <w:bCs/>
        </w:rPr>
      </w:pPr>
      <w:r w:rsidRPr="00204E9D">
        <w:rPr>
          <w:rFonts w:asciiTheme="minorHAnsi" w:hAnsiTheme="minorHAnsi"/>
          <w:b/>
          <w:bCs/>
        </w:rPr>
        <w:t>Aktiviteter og utbytte</w:t>
      </w:r>
      <w:r w:rsidR="00C83024" w:rsidRPr="00204E9D">
        <w:rPr>
          <w:rFonts w:asciiTheme="minorHAnsi" w:hAnsiTheme="minorHAnsi"/>
          <w:b/>
          <w:bCs/>
        </w:rPr>
        <w:t xml:space="preserve"> </w:t>
      </w:r>
    </w:p>
    <w:p w14:paraId="259430C4" w14:textId="3B49CAE6" w:rsidR="00C83024" w:rsidRPr="00204E9D" w:rsidRDefault="00835630" w:rsidP="00C83024">
      <w:pPr>
        <w:pStyle w:val="NormalWeb"/>
        <w:numPr>
          <w:ilvl w:val="0"/>
          <w:numId w:val="2"/>
        </w:numPr>
        <w:shd w:val="clear" w:color="auto" w:fill="FFFFFF"/>
        <w:rPr>
          <w:rFonts w:asciiTheme="minorHAnsi" w:hAnsiTheme="minorHAnsi"/>
        </w:rPr>
      </w:pPr>
      <w:r w:rsidRPr="00204E9D">
        <w:rPr>
          <w:rFonts w:asciiTheme="minorHAnsi" w:hAnsiTheme="minorHAnsi"/>
        </w:rPr>
        <w:lastRenderedPageBreak/>
        <w:t>Gjennomføre pilotprosjekter for</w:t>
      </w:r>
      <w:r w:rsidR="00C83024" w:rsidRPr="00204E9D">
        <w:rPr>
          <w:rFonts w:asciiTheme="minorHAnsi" w:hAnsiTheme="minorHAnsi"/>
        </w:rPr>
        <w:t xml:space="preserve"> et pedagogisk miljø for fjernundervisning innen musikk og </w:t>
      </w:r>
      <w:proofErr w:type="spellStart"/>
      <w:r w:rsidR="00C83024" w:rsidRPr="00204E9D">
        <w:rPr>
          <w:rFonts w:asciiTheme="minorHAnsi" w:hAnsiTheme="minorHAnsi"/>
        </w:rPr>
        <w:t>språk</w:t>
      </w:r>
      <w:proofErr w:type="spellEnd"/>
      <w:r w:rsidR="00C83024" w:rsidRPr="00204E9D">
        <w:rPr>
          <w:rFonts w:asciiTheme="minorHAnsi" w:hAnsiTheme="minorHAnsi"/>
        </w:rPr>
        <w:t xml:space="preserve">. </w:t>
      </w:r>
    </w:p>
    <w:p w14:paraId="47C1BE2C" w14:textId="77777777" w:rsidR="002E00F9" w:rsidRPr="00204E9D" w:rsidRDefault="002E00F9" w:rsidP="002E00F9">
      <w:pPr>
        <w:pStyle w:val="NormalWeb"/>
        <w:numPr>
          <w:ilvl w:val="0"/>
          <w:numId w:val="2"/>
        </w:numPr>
        <w:shd w:val="clear" w:color="auto" w:fill="FFFFFF"/>
        <w:rPr>
          <w:rFonts w:asciiTheme="minorHAnsi" w:hAnsiTheme="minorHAnsi"/>
        </w:rPr>
      </w:pPr>
      <w:r w:rsidRPr="00204E9D">
        <w:rPr>
          <w:rFonts w:asciiTheme="minorHAnsi" w:hAnsiTheme="minorHAnsi"/>
        </w:rPr>
        <w:t xml:space="preserve">Samle kunnskap for testing, prøving, skriving, kommunikasjon og samarbeid innen scenekunst, med </w:t>
      </w:r>
      <w:proofErr w:type="gramStart"/>
      <w:r w:rsidRPr="00204E9D">
        <w:rPr>
          <w:rFonts w:asciiTheme="minorHAnsi" w:hAnsiTheme="minorHAnsi"/>
        </w:rPr>
        <w:t>live</w:t>
      </w:r>
      <w:proofErr w:type="gramEnd"/>
      <w:r w:rsidRPr="00204E9D">
        <w:rPr>
          <w:rFonts w:asciiTheme="minorHAnsi" w:hAnsiTheme="minorHAnsi"/>
        </w:rPr>
        <w:t xml:space="preserve"> og prosjekterte skuespillere samtidig i tre rom i tre forskjellige land. </w:t>
      </w:r>
    </w:p>
    <w:p w14:paraId="75406CB4" w14:textId="3AAC468A"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Bidra til utviklingen av en innovativ og fremtidsrettet skole tilpasset fremtidens samiske samfunn. </w:t>
      </w:r>
    </w:p>
    <w:p w14:paraId="5A5EA6EE" w14:textId="77777777" w:rsidR="002E00F9" w:rsidRPr="00204E9D" w:rsidRDefault="002E00F9" w:rsidP="002E00F9">
      <w:pPr>
        <w:pStyle w:val="NormalWeb"/>
        <w:numPr>
          <w:ilvl w:val="0"/>
          <w:numId w:val="2"/>
        </w:numPr>
        <w:shd w:val="clear" w:color="auto" w:fill="FFFFFF"/>
        <w:rPr>
          <w:rFonts w:asciiTheme="minorHAnsi" w:hAnsiTheme="minorHAnsi"/>
        </w:rPr>
      </w:pPr>
      <w:r w:rsidRPr="00204E9D">
        <w:rPr>
          <w:rFonts w:asciiTheme="minorHAnsi" w:hAnsiTheme="minorHAnsi"/>
        </w:rPr>
        <w:t xml:space="preserve">Fremme tverrsektorielt samarbeid mellom kunst, utdanning, spillutvikling, e-sport, robotikk og teknologiselskaper. </w:t>
      </w:r>
    </w:p>
    <w:p w14:paraId="43971B12"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Samle informasjon for forskning innen lav latenstid fjernundervisning. </w:t>
      </w:r>
    </w:p>
    <w:p w14:paraId="16F647C0"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Gjøre teknologi tilgjengelig for undervisning i samisk </w:t>
      </w:r>
      <w:proofErr w:type="spellStart"/>
      <w:r w:rsidRPr="00204E9D">
        <w:rPr>
          <w:rFonts w:asciiTheme="minorHAnsi" w:hAnsiTheme="minorHAnsi"/>
        </w:rPr>
        <w:t>språk</w:t>
      </w:r>
      <w:proofErr w:type="spellEnd"/>
      <w:r w:rsidRPr="00204E9D">
        <w:rPr>
          <w:rFonts w:asciiTheme="minorHAnsi" w:hAnsiTheme="minorHAnsi"/>
        </w:rPr>
        <w:t xml:space="preserve">. </w:t>
      </w:r>
    </w:p>
    <w:p w14:paraId="012B4BCC"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Muliggjøre telekommunikasjon innen spillutvikling og e-sport. </w:t>
      </w:r>
    </w:p>
    <w:p w14:paraId="3D39B75F" w14:textId="2EAC71A8"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Produsere utvidet virkelighetsløsninger (</w:t>
      </w:r>
      <w:proofErr w:type="spellStart"/>
      <w:r w:rsidRPr="00204E9D">
        <w:rPr>
          <w:rFonts w:asciiTheme="minorHAnsi" w:hAnsiTheme="minorHAnsi"/>
        </w:rPr>
        <w:t>XR</w:t>
      </w:r>
      <w:proofErr w:type="spellEnd"/>
      <w:r w:rsidRPr="00204E9D">
        <w:rPr>
          <w:rFonts w:asciiTheme="minorHAnsi" w:hAnsiTheme="minorHAnsi"/>
        </w:rPr>
        <w:t xml:space="preserve">) for industrien for fjernstyring og </w:t>
      </w:r>
      <w:proofErr w:type="spellStart"/>
      <w:r w:rsidRPr="00204E9D">
        <w:rPr>
          <w:rFonts w:asciiTheme="minorHAnsi" w:hAnsiTheme="minorHAnsi"/>
        </w:rPr>
        <w:t>overvåking</w:t>
      </w:r>
      <w:proofErr w:type="spellEnd"/>
      <w:r w:rsidRPr="00204E9D">
        <w:rPr>
          <w:rFonts w:asciiTheme="minorHAnsi" w:hAnsiTheme="minorHAnsi"/>
        </w:rPr>
        <w:t xml:space="preserve">, som gir alle de samme funksjonene eksternt som </w:t>
      </w:r>
      <w:proofErr w:type="spellStart"/>
      <w:r w:rsidRPr="00204E9D">
        <w:rPr>
          <w:rFonts w:asciiTheme="minorHAnsi" w:hAnsiTheme="minorHAnsi"/>
        </w:rPr>
        <w:t>pa</w:t>
      </w:r>
      <w:proofErr w:type="spellEnd"/>
      <w:r w:rsidRPr="00204E9D">
        <w:rPr>
          <w:rFonts w:asciiTheme="minorHAnsi" w:hAnsiTheme="minorHAnsi"/>
        </w:rPr>
        <w:t xml:space="preserve">̊ en fysisk enhet. </w:t>
      </w:r>
    </w:p>
    <w:p w14:paraId="25B5E0BD"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Forbedre livene til innbyggerne i samarbeidsregionene. </w:t>
      </w:r>
    </w:p>
    <w:p w14:paraId="4D7B7439"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Fremme utvikling i regionene og skape nye jobber. </w:t>
      </w:r>
    </w:p>
    <w:p w14:paraId="00457868" w14:textId="77777777" w:rsidR="00C83024" w:rsidRPr="00204E9D" w:rsidRDefault="00C83024" w:rsidP="00C83024">
      <w:pPr>
        <w:pStyle w:val="NormalWeb"/>
        <w:numPr>
          <w:ilvl w:val="0"/>
          <w:numId w:val="2"/>
        </w:numPr>
        <w:shd w:val="clear" w:color="auto" w:fill="FFFFFF"/>
        <w:rPr>
          <w:rFonts w:asciiTheme="minorHAnsi" w:hAnsiTheme="minorHAnsi"/>
        </w:rPr>
      </w:pPr>
      <w:r w:rsidRPr="00204E9D">
        <w:rPr>
          <w:rFonts w:asciiTheme="minorHAnsi" w:hAnsiTheme="minorHAnsi"/>
        </w:rPr>
        <w:t xml:space="preserve">Fremme samhørighet blant regionene. </w:t>
      </w:r>
    </w:p>
    <w:p w14:paraId="6E5E4746" w14:textId="77777777" w:rsidR="004F1CD8" w:rsidRPr="004F1CD8" w:rsidRDefault="004F1CD8" w:rsidP="004F1CD8">
      <w:pPr>
        <w:pStyle w:val="NormalWeb"/>
        <w:shd w:val="clear" w:color="auto" w:fill="FFFFFF"/>
        <w:rPr>
          <w:rFonts w:asciiTheme="minorHAnsi" w:hAnsiTheme="minorHAnsi"/>
          <w:b/>
          <w:bCs/>
        </w:rPr>
      </w:pPr>
      <w:r w:rsidRPr="004F1CD8">
        <w:rPr>
          <w:rFonts w:asciiTheme="minorHAnsi" w:hAnsiTheme="minorHAnsi"/>
          <w:b/>
          <w:bCs/>
        </w:rPr>
        <w:t>Bakgrunn</w:t>
      </w:r>
    </w:p>
    <w:p w14:paraId="31E14197" w14:textId="645CD863" w:rsidR="004F1CD8" w:rsidRPr="004F1CD8" w:rsidRDefault="004F1CD8" w:rsidP="004F1CD8">
      <w:pPr>
        <w:pStyle w:val="NormalWeb"/>
        <w:shd w:val="clear" w:color="auto" w:fill="FFFFFF"/>
        <w:rPr>
          <w:rFonts w:asciiTheme="minorHAnsi" w:hAnsiTheme="minorHAnsi"/>
        </w:rPr>
      </w:pPr>
      <w:r w:rsidRPr="004F1CD8">
        <w:rPr>
          <w:rFonts w:asciiTheme="minorHAnsi" w:hAnsiTheme="minorHAnsi"/>
        </w:rPr>
        <w:t>Bakgrunnen for prosjektet er de felles utfordringene i området, det vil si lange avstander over spredtbygde strøk, utilgjengelig personell, både utøvere og teknikere</w:t>
      </w:r>
      <w:r>
        <w:rPr>
          <w:rFonts w:asciiTheme="minorHAnsi" w:hAnsiTheme="minorHAnsi"/>
        </w:rPr>
        <w:t>.</w:t>
      </w:r>
    </w:p>
    <w:p w14:paraId="7ADA6249" w14:textId="53E38E2C" w:rsidR="004F1CD8" w:rsidRDefault="004F1CD8" w:rsidP="004F1CD8">
      <w:pPr>
        <w:pStyle w:val="NormalWeb"/>
        <w:shd w:val="clear" w:color="auto" w:fill="FFFFFF"/>
        <w:rPr>
          <w:rFonts w:asciiTheme="minorHAnsi" w:hAnsiTheme="minorHAnsi"/>
        </w:rPr>
      </w:pPr>
      <w:r w:rsidRPr="004F1CD8">
        <w:rPr>
          <w:rFonts w:asciiTheme="minorHAnsi" w:hAnsiTheme="minorHAnsi"/>
        </w:rPr>
        <w:t xml:space="preserve">Fellesbehovet i området er å jobbe for </w:t>
      </w:r>
      <w:r>
        <w:rPr>
          <w:rFonts w:asciiTheme="minorHAnsi" w:hAnsiTheme="minorHAnsi"/>
        </w:rPr>
        <w:t>bedre muligheter for</w:t>
      </w:r>
      <w:r w:rsidRPr="004F1CD8">
        <w:rPr>
          <w:rFonts w:asciiTheme="minorHAnsi" w:hAnsiTheme="minorHAnsi"/>
        </w:rPr>
        <w:t xml:space="preserve"> deltakelse i kulturarrangementer, både for publikummere og for kunstnere. </w:t>
      </w:r>
      <w:r>
        <w:rPr>
          <w:rFonts w:asciiTheme="minorHAnsi" w:hAnsiTheme="minorHAnsi"/>
        </w:rPr>
        <w:t>P</w:t>
      </w:r>
      <w:r w:rsidRPr="004F1CD8">
        <w:rPr>
          <w:rFonts w:asciiTheme="minorHAnsi" w:hAnsiTheme="minorHAnsi"/>
        </w:rPr>
        <w:t>rosjektet adresserer disse utfordringene ved å introdusere og utnytte nye lavlatensforbindelser i kulturfeltet. Nye løsninger blir undersøkt og testet i løpet av prosjektet</w:t>
      </w:r>
      <w:r>
        <w:rPr>
          <w:rFonts w:asciiTheme="minorHAnsi" w:hAnsiTheme="minorHAnsi"/>
        </w:rPr>
        <w:t>,</w:t>
      </w:r>
      <w:r w:rsidRPr="004F1CD8">
        <w:rPr>
          <w:rFonts w:asciiTheme="minorHAnsi" w:hAnsiTheme="minorHAnsi"/>
        </w:rPr>
        <w:t xml:space="preserve"> for å skape nye og attraktive resultater </w:t>
      </w:r>
      <w:r>
        <w:rPr>
          <w:rFonts w:asciiTheme="minorHAnsi" w:hAnsiTheme="minorHAnsi"/>
        </w:rPr>
        <w:t>som</w:t>
      </w:r>
      <w:r w:rsidRPr="004F1CD8">
        <w:rPr>
          <w:rFonts w:asciiTheme="minorHAnsi" w:hAnsiTheme="minorHAnsi"/>
        </w:rPr>
        <w:t xml:space="preserve"> Aurora-regionen å dra nytte av. Prosjektet skal gjøre kultur, deltakelse og læring mer tilgjengelig i Interreg Aurora-regionen</w:t>
      </w:r>
    </w:p>
    <w:p w14:paraId="240AB207" w14:textId="77777777" w:rsidR="004F1CD8" w:rsidRPr="00204E9D" w:rsidRDefault="004F1CD8" w:rsidP="00D2578A">
      <w:pPr>
        <w:pStyle w:val="NormalWeb"/>
        <w:shd w:val="clear" w:color="auto" w:fill="FFFFFF"/>
        <w:rPr>
          <w:rFonts w:asciiTheme="minorHAnsi" w:hAnsiTheme="minorHAnsi"/>
        </w:rPr>
      </w:pPr>
    </w:p>
    <w:p w14:paraId="6E6A62EB" w14:textId="77777777" w:rsidR="00F63C6C" w:rsidRPr="00204E9D" w:rsidRDefault="00F63C6C" w:rsidP="00F63C6C">
      <w:pPr>
        <w:pStyle w:val="NormalWeb"/>
        <w:shd w:val="clear" w:color="auto" w:fill="FFFFFF"/>
        <w:rPr>
          <w:rFonts w:asciiTheme="minorHAnsi" w:hAnsiTheme="minorHAnsi"/>
          <w:b/>
          <w:bCs/>
        </w:rPr>
      </w:pPr>
      <w:r w:rsidRPr="00204E9D">
        <w:rPr>
          <w:rFonts w:asciiTheme="minorHAnsi" w:hAnsiTheme="minorHAnsi"/>
          <w:b/>
          <w:bCs/>
        </w:rPr>
        <w:t>Sosial bærekraftig utvikling</w:t>
      </w:r>
    </w:p>
    <w:p w14:paraId="0261B9C0" w14:textId="2FBC44F2" w:rsidR="00F63C6C" w:rsidRPr="00204E9D" w:rsidRDefault="00F63C6C" w:rsidP="00F63C6C">
      <w:pPr>
        <w:pStyle w:val="NormalWeb"/>
        <w:shd w:val="clear" w:color="auto" w:fill="FFFFFF"/>
        <w:rPr>
          <w:rFonts w:asciiTheme="minorHAnsi" w:hAnsiTheme="minorHAnsi"/>
        </w:rPr>
      </w:pPr>
      <w:r w:rsidRPr="00204E9D">
        <w:rPr>
          <w:rFonts w:asciiTheme="minorHAnsi" w:hAnsiTheme="minorHAnsi"/>
        </w:rPr>
        <w:t xml:space="preserve">Ved å forbedre arbeidsforholdene for folk i distriktene skaper vi en mer bærekraftig samfunnsutvikling som gjør at folk kan studere, jobbe og nyte og utøve kunst og fritid i hjemregionen. Dette styrker likeverd, deltakelse og sosialt samhold. Teknologien prosjektet støtter seg på fører til bedre tilgang til likesinnede og vil være av interesse for alle kjønn, og dermed resultere i et mer likestilt </w:t>
      </w:r>
      <w:r w:rsidR="004F1CD8">
        <w:rPr>
          <w:rFonts w:asciiTheme="minorHAnsi" w:hAnsiTheme="minorHAnsi"/>
        </w:rPr>
        <w:t>samfunn</w:t>
      </w:r>
      <w:r w:rsidRPr="00204E9D">
        <w:rPr>
          <w:rFonts w:asciiTheme="minorHAnsi" w:hAnsiTheme="minorHAnsi"/>
        </w:rPr>
        <w:t>.</w:t>
      </w:r>
    </w:p>
    <w:p w14:paraId="74E5054E" w14:textId="0295FF64" w:rsidR="00F63C6C" w:rsidRPr="00204E9D" w:rsidRDefault="00F63C6C" w:rsidP="00F63C6C">
      <w:pPr>
        <w:pStyle w:val="NormalWeb"/>
        <w:shd w:val="clear" w:color="auto" w:fill="FFFFFF"/>
        <w:rPr>
          <w:rFonts w:asciiTheme="minorHAnsi" w:hAnsiTheme="minorHAnsi"/>
        </w:rPr>
      </w:pPr>
      <w:r w:rsidRPr="00204E9D">
        <w:rPr>
          <w:rFonts w:asciiTheme="minorHAnsi" w:hAnsiTheme="minorHAnsi"/>
        </w:rPr>
        <w:t xml:space="preserve">Å gjøre kultur og kunst mer tilgjengelig i distriktene vil styrke sosial bærekraftig utvikling. Å gjøre musikk og samisk språkundervisning tilgjengelig over lav-latensforbindelse gjør undervisning og studier mer tilgjengelig i Aurora-regionen. Ny teknologi kan bidra til å </w:t>
      </w:r>
      <w:r w:rsidR="00B15B9D">
        <w:rPr>
          <w:rFonts w:asciiTheme="minorHAnsi" w:hAnsiTheme="minorHAnsi"/>
        </w:rPr>
        <w:t>bevare</w:t>
      </w:r>
      <w:r w:rsidRPr="00204E9D">
        <w:rPr>
          <w:rFonts w:asciiTheme="minorHAnsi" w:hAnsiTheme="minorHAnsi"/>
        </w:rPr>
        <w:t xml:space="preserve"> tradisjone</w:t>
      </w:r>
      <w:r w:rsidR="00B15B9D">
        <w:rPr>
          <w:rFonts w:asciiTheme="minorHAnsi" w:hAnsiTheme="minorHAnsi"/>
        </w:rPr>
        <w:t>r</w:t>
      </w:r>
      <w:r w:rsidRPr="00204E9D">
        <w:rPr>
          <w:rFonts w:asciiTheme="minorHAnsi" w:hAnsiTheme="minorHAnsi"/>
        </w:rPr>
        <w:t xml:space="preserve"> og kultur for kommende generasjoner.</w:t>
      </w:r>
    </w:p>
    <w:p w14:paraId="0DC996C6" w14:textId="77777777" w:rsidR="002D7860" w:rsidRPr="00204E9D" w:rsidRDefault="002D7860" w:rsidP="002D7860">
      <w:pPr>
        <w:rPr>
          <w:b/>
          <w:bCs/>
        </w:rPr>
      </w:pPr>
      <w:r w:rsidRPr="00204E9D">
        <w:rPr>
          <w:b/>
          <w:bCs/>
        </w:rPr>
        <w:t>Økonomisk bærekraftig utvikling</w:t>
      </w:r>
    </w:p>
    <w:p w14:paraId="79569297" w14:textId="77777777" w:rsidR="002D7860" w:rsidRPr="00204E9D" w:rsidRDefault="002D7860" w:rsidP="002D7860">
      <w:pPr>
        <w:rPr>
          <w:b/>
          <w:bCs/>
        </w:rPr>
      </w:pPr>
    </w:p>
    <w:p w14:paraId="09A9F277" w14:textId="56B757FC" w:rsidR="002D7860" w:rsidRPr="00204E9D" w:rsidRDefault="002D7860" w:rsidP="002D7860">
      <w:r w:rsidRPr="00204E9D">
        <w:lastRenderedPageBreak/>
        <w:t xml:space="preserve">Prosjektet muliggjør nye metoder for å </w:t>
      </w:r>
      <w:proofErr w:type="spellStart"/>
      <w:r w:rsidRPr="00204E9D">
        <w:t>samskape</w:t>
      </w:r>
      <w:proofErr w:type="spellEnd"/>
      <w:r w:rsidRPr="00204E9D">
        <w:t xml:space="preserve"> på tvers av landegrenser og geografisk store avstander</w:t>
      </w:r>
      <w:r w:rsidR="00B15B9D">
        <w:t>,</w:t>
      </w:r>
      <w:r w:rsidRPr="00204E9D">
        <w:t xml:space="preserve"> i sanntid. I musikkutdanningen betyr dette reduserte reisekostnader for lærere. </w:t>
      </w:r>
      <w:proofErr w:type="spellStart"/>
      <w:r w:rsidRPr="00204E9D">
        <w:t>ANSEL</w:t>
      </w:r>
      <w:proofErr w:type="spellEnd"/>
      <w:r w:rsidRPr="00204E9D">
        <w:t xml:space="preserve"> vil resultere i et utvidbart nettverk mellom partnere i Aurora-regionen. Nettverket kan vokse ved hver node; noder kan bli lokale knutepunkter ved å sette opp stasjoner på samfunnshus, organisasjoner og skoler. Andre områder kan koble seg til nettverket for egen regning underveis i prosjektet. Drifts- og vedlikeholdskostnader er minimale.</w:t>
      </w:r>
    </w:p>
    <w:p w14:paraId="57C76C1D" w14:textId="3C0C9267" w:rsidR="002D7860" w:rsidRPr="00204E9D" w:rsidRDefault="002D7860" w:rsidP="002D7860">
      <w:r w:rsidRPr="00204E9D">
        <w:t xml:space="preserve">I dag </w:t>
      </w:r>
      <w:r w:rsidR="00B15B9D">
        <w:t>har</w:t>
      </w:r>
      <w:r w:rsidRPr="00204E9D">
        <w:t xml:space="preserve"> innbyggere i utkantstrøk </w:t>
      </w:r>
      <w:r w:rsidR="00B15B9D">
        <w:t>i mindre grad mulighet</w:t>
      </w:r>
      <w:r w:rsidRPr="00204E9D">
        <w:t xml:space="preserve"> til å delta i kulturelle og kunstneriske aktiviteter som vanligvis finnes og er tilgjengelige i tettbefolkede omgivelser. Dette prosjektet </w:t>
      </w:r>
      <w:r w:rsidR="00B15B9D">
        <w:t>gir</w:t>
      </w:r>
      <w:r w:rsidRPr="00204E9D">
        <w:t xml:space="preserve"> muligheter til å få tilgang til dette. Bruk av denne teknologien gir også bedre verktøy for regionen for å tiltrekke seg samarbeidspartnere.</w:t>
      </w:r>
    </w:p>
    <w:p w14:paraId="5D584C99" w14:textId="63F1F848" w:rsidR="00C83024" w:rsidRPr="00204E9D" w:rsidRDefault="002D7860" w:rsidP="002D7860">
      <w:r w:rsidRPr="00204E9D">
        <w:t>Musikklærere i distriktene kan jobbe i et større geografisk område</w:t>
      </w:r>
      <w:r w:rsidR="0021443D">
        <w:t>, og samarbeide bedre som kollegium.</w:t>
      </w:r>
    </w:p>
    <w:p w14:paraId="2F658AA8" w14:textId="77777777" w:rsidR="00EA373D" w:rsidRPr="00204E9D" w:rsidRDefault="00EA373D" w:rsidP="002D7860"/>
    <w:p w14:paraId="2B610AC0" w14:textId="3432E571" w:rsidR="00EA373D" w:rsidRPr="00204E9D" w:rsidRDefault="00EA373D" w:rsidP="00EA373D">
      <w:pPr>
        <w:rPr>
          <w:b/>
          <w:bCs/>
        </w:rPr>
      </w:pPr>
      <w:r w:rsidRPr="00204E9D">
        <w:rPr>
          <w:b/>
          <w:bCs/>
        </w:rPr>
        <w:t>Resultater</w:t>
      </w:r>
    </w:p>
    <w:p w14:paraId="4DE56CC1" w14:textId="77777777" w:rsidR="00EA373D" w:rsidRPr="00204E9D" w:rsidRDefault="00EA373D" w:rsidP="00EA373D"/>
    <w:p w14:paraId="102E2ECF" w14:textId="0C701FA3" w:rsidR="00EA373D" w:rsidRPr="00204E9D" w:rsidRDefault="00EA373D" w:rsidP="00EA373D">
      <w:r w:rsidRPr="00204E9D">
        <w:t xml:space="preserve">Etter prosjektet vil praksisen med lav-latenssamarbeid </w:t>
      </w:r>
      <w:proofErr w:type="gramStart"/>
      <w:r w:rsidRPr="00204E9D">
        <w:t>implementeres</w:t>
      </w:r>
      <w:proofErr w:type="gramEnd"/>
      <w:r w:rsidRPr="00204E9D">
        <w:t xml:space="preserve"> som en del av deres vanlige drift ved utdanningsinstitusjoner og kommuner. Det vil være mulig å oppskalere systemet</w:t>
      </w:r>
      <w:r w:rsidR="006E052E">
        <w:t xml:space="preserve">, og </w:t>
      </w:r>
      <w:r w:rsidRPr="00204E9D">
        <w:t xml:space="preserve">kulturorganisasjonene </w:t>
      </w:r>
      <w:r w:rsidR="006E052E">
        <w:t>kan</w:t>
      </w:r>
      <w:r w:rsidRPr="00204E9D">
        <w:t xml:space="preserve"> ta aktivt del i prosjektet. Kulturinstitusjoner i Aurora-regionen skal ha bedre kunnskap om digitalisering av kulturuttrykk. Prosjektet fører til ny kunnskap, som </w:t>
      </w:r>
      <w:r w:rsidR="006E052E">
        <w:t xml:space="preserve">igjen </w:t>
      </w:r>
      <w:r w:rsidRPr="00204E9D">
        <w:t>kan føre til dannelse av nye selskaper.</w:t>
      </w:r>
    </w:p>
    <w:p w14:paraId="0582577D" w14:textId="4D62ECE0" w:rsidR="00EA373D" w:rsidRPr="00204E9D" w:rsidRDefault="00EA373D" w:rsidP="00EA373D">
      <w:r w:rsidRPr="00204E9D">
        <w:t>Ved prosjektslutt vil del foreligge et veikart for videre samarbeid. De</w:t>
      </w:r>
      <w:r w:rsidR="006E052E">
        <w:t>t</w:t>
      </w:r>
      <w:r w:rsidRPr="00204E9D">
        <w:t xml:space="preserve"> vil sikre at systemet som er utviklet og erfaringen som er </w:t>
      </w:r>
      <w:proofErr w:type="gramStart"/>
      <w:r w:rsidRPr="00204E9D">
        <w:t>implementert</w:t>
      </w:r>
      <w:proofErr w:type="gramEnd"/>
      <w:r w:rsidRPr="00204E9D">
        <w:t xml:space="preserve"> i løpet av prosjektet vil være tilgjengelige</w:t>
      </w:r>
      <w:r w:rsidR="006E052E">
        <w:t>,</w:t>
      </w:r>
      <w:r w:rsidRPr="00204E9D">
        <w:t xml:space="preserve"> og</w:t>
      </w:r>
      <w:r w:rsidR="006E052E">
        <w:t xml:space="preserve"> at det</w:t>
      </w:r>
      <w:r w:rsidRPr="00204E9D">
        <w:t xml:space="preserve"> vedlikeholdes etter prosjektet. Gjennom å styrke samarbeidet mellom regionene vil prosjektet etablere en </w:t>
      </w:r>
      <w:r w:rsidR="00C139D4" w:rsidRPr="00204E9D">
        <w:t>standard</w:t>
      </w:r>
      <w:r w:rsidRPr="00204E9D">
        <w:t xml:space="preserve"> som målgrupper kan bruke og </w:t>
      </w:r>
      <w:r w:rsidR="006E052E">
        <w:t xml:space="preserve">videreutvikle i </w:t>
      </w:r>
      <w:r w:rsidRPr="00204E9D">
        <w:t>fremtidig grenseoverskridende samarbeid. Dette kan igjen inspirere andre interessenter til mer samarbeid.</w:t>
      </w:r>
      <w:r w:rsidR="001855F4">
        <w:t xml:space="preserve"> Prosjektet bygger en </w:t>
      </w:r>
      <w:proofErr w:type="gramStart"/>
      <w:r w:rsidR="001855F4">
        <w:t>robust</w:t>
      </w:r>
      <w:proofErr w:type="gramEnd"/>
      <w:r w:rsidRPr="00204E9D">
        <w:t xml:space="preserve"> infrastruktur </w:t>
      </w:r>
      <w:r w:rsidR="001855F4">
        <w:t>og bidrar til</w:t>
      </w:r>
      <w:r w:rsidRPr="00204E9D">
        <w:t xml:space="preserve"> god praksis som tjener tilgjengelighet, demokrati, småsamfunn, kreative klynger og kultur- og næringsliv.</w:t>
      </w:r>
    </w:p>
    <w:p w14:paraId="424FD4F8" w14:textId="67261B60" w:rsidR="00EA373D" w:rsidRPr="00204E9D" w:rsidRDefault="00EA373D" w:rsidP="00EA373D">
      <w:r w:rsidRPr="00204E9D">
        <w:t>Den tekniske løsningen som er testet av prosjektet er skalerbar og nettverket kan utvides og vokse organisk etter at prosjektet avsluttes. Med den kunnskapen prosjektet akkumulerer, vil deltakende partnere kunne veilede fremtidige deltakere og nettverksmedlemmer</w:t>
      </w:r>
      <w:r w:rsidR="00C139D4" w:rsidRPr="00204E9D">
        <w:t>.</w:t>
      </w:r>
    </w:p>
    <w:sectPr w:rsidR="00EA373D" w:rsidRPr="0020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E4C"/>
    <w:multiLevelType w:val="hybridMultilevel"/>
    <w:tmpl w:val="8D8252A8"/>
    <w:lvl w:ilvl="0" w:tplc="56EE70A2">
      <w:numFmt w:val="bullet"/>
      <w:lvlText w:val="-"/>
      <w:lvlJc w:val="left"/>
      <w:pPr>
        <w:ind w:left="720" w:hanging="360"/>
      </w:pPr>
      <w:rPr>
        <w:rFonts w:ascii="ArialMT" w:eastAsia="Times New Roman" w:hAnsi="ArialMT"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167A5F"/>
    <w:multiLevelType w:val="multilevel"/>
    <w:tmpl w:val="E5C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E0680"/>
    <w:multiLevelType w:val="multilevel"/>
    <w:tmpl w:val="1510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45556">
    <w:abstractNumId w:val="2"/>
  </w:num>
  <w:num w:numId="2" w16cid:durableId="1163818883">
    <w:abstractNumId w:val="1"/>
  </w:num>
  <w:num w:numId="3" w16cid:durableId="54927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8A"/>
    <w:rsid w:val="0012006D"/>
    <w:rsid w:val="001855F4"/>
    <w:rsid w:val="00204E9D"/>
    <w:rsid w:val="0021443D"/>
    <w:rsid w:val="00274D46"/>
    <w:rsid w:val="002D7860"/>
    <w:rsid w:val="002E00F9"/>
    <w:rsid w:val="00380CB5"/>
    <w:rsid w:val="004F1CD8"/>
    <w:rsid w:val="006E052E"/>
    <w:rsid w:val="007064B8"/>
    <w:rsid w:val="007937F2"/>
    <w:rsid w:val="00835630"/>
    <w:rsid w:val="008408C1"/>
    <w:rsid w:val="008602AA"/>
    <w:rsid w:val="00B15B9D"/>
    <w:rsid w:val="00C139D4"/>
    <w:rsid w:val="00C65452"/>
    <w:rsid w:val="00C83024"/>
    <w:rsid w:val="00D02274"/>
    <w:rsid w:val="00D2578A"/>
    <w:rsid w:val="00D650DD"/>
    <w:rsid w:val="00D908CF"/>
    <w:rsid w:val="00EA373D"/>
    <w:rsid w:val="00F63C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07F9"/>
  <w15:chartTrackingRefBased/>
  <w15:docId w15:val="{D942D2B0-1C77-9B4B-8795-64C09F5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57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257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2578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2578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2578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2578A"/>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2578A"/>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2578A"/>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2578A"/>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578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D2578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D2578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D2578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D2578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D2578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2578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2578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2578A"/>
    <w:rPr>
      <w:rFonts w:eastAsiaTheme="majorEastAsia" w:cstheme="majorBidi"/>
      <w:color w:val="272727" w:themeColor="text1" w:themeTint="D8"/>
    </w:rPr>
  </w:style>
  <w:style w:type="paragraph" w:styleId="Tittel">
    <w:name w:val="Title"/>
    <w:basedOn w:val="Normal"/>
    <w:next w:val="Normal"/>
    <w:link w:val="TittelTegn"/>
    <w:uiPriority w:val="10"/>
    <w:qFormat/>
    <w:rsid w:val="00D2578A"/>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2578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2578A"/>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D2578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D2578A"/>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D2578A"/>
    <w:rPr>
      <w:i/>
      <w:iCs/>
      <w:color w:val="404040" w:themeColor="text1" w:themeTint="BF"/>
    </w:rPr>
  </w:style>
  <w:style w:type="paragraph" w:styleId="Listeavsnitt">
    <w:name w:val="List Paragraph"/>
    <w:basedOn w:val="Normal"/>
    <w:uiPriority w:val="34"/>
    <w:qFormat/>
    <w:rsid w:val="00D2578A"/>
    <w:pPr>
      <w:ind w:left="720"/>
      <w:contextualSpacing/>
    </w:pPr>
  </w:style>
  <w:style w:type="character" w:styleId="Sterkutheving">
    <w:name w:val="Intense Emphasis"/>
    <w:basedOn w:val="Standardskriftforavsnitt"/>
    <w:uiPriority w:val="21"/>
    <w:qFormat/>
    <w:rsid w:val="00D2578A"/>
    <w:rPr>
      <w:i/>
      <w:iCs/>
      <w:color w:val="0F4761" w:themeColor="accent1" w:themeShade="BF"/>
    </w:rPr>
  </w:style>
  <w:style w:type="paragraph" w:styleId="Sterktsitat">
    <w:name w:val="Intense Quote"/>
    <w:basedOn w:val="Normal"/>
    <w:next w:val="Normal"/>
    <w:link w:val="SterktsitatTegn"/>
    <w:uiPriority w:val="30"/>
    <w:qFormat/>
    <w:rsid w:val="00D257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D2578A"/>
    <w:rPr>
      <w:i/>
      <w:iCs/>
      <w:color w:val="0F4761" w:themeColor="accent1" w:themeShade="BF"/>
    </w:rPr>
  </w:style>
  <w:style w:type="character" w:styleId="Sterkreferanse">
    <w:name w:val="Intense Reference"/>
    <w:basedOn w:val="Standardskriftforavsnitt"/>
    <w:uiPriority w:val="32"/>
    <w:qFormat/>
    <w:rsid w:val="00D2578A"/>
    <w:rPr>
      <w:b/>
      <w:bCs/>
      <w:smallCaps/>
      <w:color w:val="0F4761" w:themeColor="accent1" w:themeShade="BF"/>
      <w:spacing w:val="5"/>
    </w:rPr>
  </w:style>
  <w:style w:type="paragraph" w:styleId="NormalWeb">
    <w:name w:val="Normal (Web)"/>
    <w:basedOn w:val="Normal"/>
    <w:uiPriority w:val="99"/>
    <w:semiHidden/>
    <w:unhideWhenUsed/>
    <w:rsid w:val="00D2578A"/>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4943">
      <w:bodyDiv w:val="1"/>
      <w:marLeft w:val="0"/>
      <w:marRight w:val="0"/>
      <w:marTop w:val="0"/>
      <w:marBottom w:val="0"/>
      <w:divBdr>
        <w:top w:val="none" w:sz="0" w:space="0" w:color="auto"/>
        <w:left w:val="none" w:sz="0" w:space="0" w:color="auto"/>
        <w:bottom w:val="none" w:sz="0" w:space="0" w:color="auto"/>
        <w:right w:val="none" w:sz="0" w:space="0" w:color="auto"/>
      </w:divBdr>
      <w:divsChild>
        <w:div w:id="669212874">
          <w:marLeft w:val="0"/>
          <w:marRight w:val="0"/>
          <w:marTop w:val="0"/>
          <w:marBottom w:val="0"/>
          <w:divBdr>
            <w:top w:val="none" w:sz="0" w:space="0" w:color="auto"/>
            <w:left w:val="none" w:sz="0" w:space="0" w:color="auto"/>
            <w:bottom w:val="none" w:sz="0" w:space="0" w:color="auto"/>
            <w:right w:val="none" w:sz="0" w:space="0" w:color="auto"/>
          </w:divBdr>
          <w:divsChild>
            <w:div w:id="357241188">
              <w:marLeft w:val="0"/>
              <w:marRight w:val="0"/>
              <w:marTop w:val="0"/>
              <w:marBottom w:val="0"/>
              <w:divBdr>
                <w:top w:val="none" w:sz="0" w:space="0" w:color="auto"/>
                <w:left w:val="none" w:sz="0" w:space="0" w:color="auto"/>
                <w:bottom w:val="none" w:sz="0" w:space="0" w:color="auto"/>
                <w:right w:val="none" w:sz="0" w:space="0" w:color="auto"/>
              </w:divBdr>
              <w:divsChild>
                <w:div w:id="1524786263">
                  <w:marLeft w:val="0"/>
                  <w:marRight w:val="0"/>
                  <w:marTop w:val="0"/>
                  <w:marBottom w:val="0"/>
                  <w:divBdr>
                    <w:top w:val="none" w:sz="0" w:space="0" w:color="auto"/>
                    <w:left w:val="none" w:sz="0" w:space="0" w:color="auto"/>
                    <w:bottom w:val="none" w:sz="0" w:space="0" w:color="auto"/>
                    <w:right w:val="none" w:sz="0" w:space="0" w:color="auto"/>
                  </w:divBdr>
                  <w:divsChild>
                    <w:div w:id="20483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0946">
      <w:bodyDiv w:val="1"/>
      <w:marLeft w:val="0"/>
      <w:marRight w:val="0"/>
      <w:marTop w:val="0"/>
      <w:marBottom w:val="0"/>
      <w:divBdr>
        <w:top w:val="none" w:sz="0" w:space="0" w:color="auto"/>
        <w:left w:val="none" w:sz="0" w:space="0" w:color="auto"/>
        <w:bottom w:val="none" w:sz="0" w:space="0" w:color="auto"/>
        <w:right w:val="none" w:sz="0" w:space="0" w:color="auto"/>
      </w:divBdr>
      <w:divsChild>
        <w:div w:id="978877997">
          <w:marLeft w:val="0"/>
          <w:marRight w:val="0"/>
          <w:marTop w:val="0"/>
          <w:marBottom w:val="0"/>
          <w:divBdr>
            <w:top w:val="none" w:sz="0" w:space="0" w:color="auto"/>
            <w:left w:val="none" w:sz="0" w:space="0" w:color="auto"/>
            <w:bottom w:val="none" w:sz="0" w:space="0" w:color="auto"/>
            <w:right w:val="none" w:sz="0" w:space="0" w:color="auto"/>
          </w:divBdr>
          <w:divsChild>
            <w:div w:id="4796791">
              <w:marLeft w:val="0"/>
              <w:marRight w:val="0"/>
              <w:marTop w:val="0"/>
              <w:marBottom w:val="0"/>
              <w:divBdr>
                <w:top w:val="none" w:sz="0" w:space="0" w:color="auto"/>
                <w:left w:val="none" w:sz="0" w:space="0" w:color="auto"/>
                <w:bottom w:val="none" w:sz="0" w:space="0" w:color="auto"/>
                <w:right w:val="none" w:sz="0" w:space="0" w:color="auto"/>
              </w:divBdr>
              <w:divsChild>
                <w:div w:id="1091047919">
                  <w:marLeft w:val="0"/>
                  <w:marRight w:val="0"/>
                  <w:marTop w:val="0"/>
                  <w:marBottom w:val="0"/>
                  <w:divBdr>
                    <w:top w:val="none" w:sz="0" w:space="0" w:color="auto"/>
                    <w:left w:val="none" w:sz="0" w:space="0" w:color="auto"/>
                    <w:bottom w:val="none" w:sz="0" w:space="0" w:color="auto"/>
                    <w:right w:val="none" w:sz="0" w:space="0" w:color="auto"/>
                  </w:divBdr>
                  <w:divsChild>
                    <w:div w:id="842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2690">
      <w:bodyDiv w:val="1"/>
      <w:marLeft w:val="0"/>
      <w:marRight w:val="0"/>
      <w:marTop w:val="0"/>
      <w:marBottom w:val="0"/>
      <w:divBdr>
        <w:top w:val="none" w:sz="0" w:space="0" w:color="auto"/>
        <w:left w:val="none" w:sz="0" w:space="0" w:color="auto"/>
        <w:bottom w:val="none" w:sz="0" w:space="0" w:color="auto"/>
        <w:right w:val="none" w:sz="0" w:space="0" w:color="auto"/>
      </w:divBdr>
      <w:divsChild>
        <w:div w:id="957104434">
          <w:marLeft w:val="0"/>
          <w:marRight w:val="0"/>
          <w:marTop w:val="0"/>
          <w:marBottom w:val="0"/>
          <w:divBdr>
            <w:top w:val="none" w:sz="0" w:space="0" w:color="auto"/>
            <w:left w:val="none" w:sz="0" w:space="0" w:color="auto"/>
            <w:bottom w:val="none" w:sz="0" w:space="0" w:color="auto"/>
            <w:right w:val="none" w:sz="0" w:space="0" w:color="auto"/>
          </w:divBdr>
          <w:divsChild>
            <w:div w:id="1497771650">
              <w:marLeft w:val="0"/>
              <w:marRight w:val="0"/>
              <w:marTop w:val="0"/>
              <w:marBottom w:val="0"/>
              <w:divBdr>
                <w:top w:val="none" w:sz="0" w:space="0" w:color="auto"/>
                <w:left w:val="none" w:sz="0" w:space="0" w:color="auto"/>
                <w:bottom w:val="none" w:sz="0" w:space="0" w:color="auto"/>
                <w:right w:val="none" w:sz="0" w:space="0" w:color="auto"/>
              </w:divBdr>
              <w:divsChild>
                <w:div w:id="1909071750">
                  <w:marLeft w:val="0"/>
                  <w:marRight w:val="0"/>
                  <w:marTop w:val="0"/>
                  <w:marBottom w:val="0"/>
                  <w:divBdr>
                    <w:top w:val="none" w:sz="0" w:space="0" w:color="auto"/>
                    <w:left w:val="none" w:sz="0" w:space="0" w:color="auto"/>
                    <w:bottom w:val="none" w:sz="0" w:space="0" w:color="auto"/>
                    <w:right w:val="none" w:sz="0" w:space="0" w:color="auto"/>
                  </w:divBdr>
                  <w:divsChild>
                    <w:div w:id="6691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78">
      <w:bodyDiv w:val="1"/>
      <w:marLeft w:val="0"/>
      <w:marRight w:val="0"/>
      <w:marTop w:val="0"/>
      <w:marBottom w:val="0"/>
      <w:divBdr>
        <w:top w:val="none" w:sz="0" w:space="0" w:color="auto"/>
        <w:left w:val="none" w:sz="0" w:space="0" w:color="auto"/>
        <w:bottom w:val="none" w:sz="0" w:space="0" w:color="auto"/>
        <w:right w:val="none" w:sz="0" w:space="0" w:color="auto"/>
      </w:divBdr>
      <w:divsChild>
        <w:div w:id="1460341747">
          <w:marLeft w:val="0"/>
          <w:marRight w:val="0"/>
          <w:marTop w:val="0"/>
          <w:marBottom w:val="0"/>
          <w:divBdr>
            <w:top w:val="none" w:sz="0" w:space="0" w:color="auto"/>
            <w:left w:val="none" w:sz="0" w:space="0" w:color="auto"/>
            <w:bottom w:val="none" w:sz="0" w:space="0" w:color="auto"/>
            <w:right w:val="none" w:sz="0" w:space="0" w:color="auto"/>
          </w:divBdr>
          <w:divsChild>
            <w:div w:id="99378048">
              <w:marLeft w:val="0"/>
              <w:marRight w:val="0"/>
              <w:marTop w:val="0"/>
              <w:marBottom w:val="0"/>
              <w:divBdr>
                <w:top w:val="none" w:sz="0" w:space="0" w:color="auto"/>
                <w:left w:val="none" w:sz="0" w:space="0" w:color="auto"/>
                <w:bottom w:val="none" w:sz="0" w:space="0" w:color="auto"/>
                <w:right w:val="none" w:sz="0" w:space="0" w:color="auto"/>
              </w:divBdr>
              <w:divsChild>
                <w:div w:id="297031126">
                  <w:marLeft w:val="0"/>
                  <w:marRight w:val="0"/>
                  <w:marTop w:val="0"/>
                  <w:marBottom w:val="0"/>
                  <w:divBdr>
                    <w:top w:val="none" w:sz="0" w:space="0" w:color="auto"/>
                    <w:left w:val="none" w:sz="0" w:space="0" w:color="auto"/>
                    <w:bottom w:val="none" w:sz="0" w:space="0" w:color="auto"/>
                    <w:right w:val="none" w:sz="0" w:space="0" w:color="auto"/>
                  </w:divBdr>
                  <w:divsChild>
                    <w:div w:id="19168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8306">
      <w:bodyDiv w:val="1"/>
      <w:marLeft w:val="0"/>
      <w:marRight w:val="0"/>
      <w:marTop w:val="0"/>
      <w:marBottom w:val="0"/>
      <w:divBdr>
        <w:top w:val="none" w:sz="0" w:space="0" w:color="auto"/>
        <w:left w:val="none" w:sz="0" w:space="0" w:color="auto"/>
        <w:bottom w:val="none" w:sz="0" w:space="0" w:color="auto"/>
        <w:right w:val="none" w:sz="0" w:space="0" w:color="auto"/>
      </w:divBdr>
      <w:divsChild>
        <w:div w:id="1327174076">
          <w:marLeft w:val="0"/>
          <w:marRight w:val="0"/>
          <w:marTop w:val="0"/>
          <w:marBottom w:val="0"/>
          <w:divBdr>
            <w:top w:val="none" w:sz="0" w:space="0" w:color="auto"/>
            <w:left w:val="none" w:sz="0" w:space="0" w:color="auto"/>
            <w:bottom w:val="none" w:sz="0" w:space="0" w:color="auto"/>
            <w:right w:val="none" w:sz="0" w:space="0" w:color="auto"/>
          </w:divBdr>
          <w:divsChild>
            <w:div w:id="179785042">
              <w:marLeft w:val="0"/>
              <w:marRight w:val="0"/>
              <w:marTop w:val="0"/>
              <w:marBottom w:val="0"/>
              <w:divBdr>
                <w:top w:val="none" w:sz="0" w:space="0" w:color="auto"/>
                <w:left w:val="none" w:sz="0" w:space="0" w:color="auto"/>
                <w:bottom w:val="none" w:sz="0" w:space="0" w:color="auto"/>
                <w:right w:val="none" w:sz="0" w:space="0" w:color="auto"/>
              </w:divBdr>
              <w:divsChild>
                <w:div w:id="109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0659">
      <w:bodyDiv w:val="1"/>
      <w:marLeft w:val="0"/>
      <w:marRight w:val="0"/>
      <w:marTop w:val="0"/>
      <w:marBottom w:val="0"/>
      <w:divBdr>
        <w:top w:val="none" w:sz="0" w:space="0" w:color="auto"/>
        <w:left w:val="none" w:sz="0" w:space="0" w:color="auto"/>
        <w:bottom w:val="none" w:sz="0" w:space="0" w:color="auto"/>
        <w:right w:val="none" w:sz="0" w:space="0" w:color="auto"/>
      </w:divBdr>
      <w:divsChild>
        <w:div w:id="1337415749">
          <w:marLeft w:val="0"/>
          <w:marRight w:val="0"/>
          <w:marTop w:val="0"/>
          <w:marBottom w:val="0"/>
          <w:divBdr>
            <w:top w:val="none" w:sz="0" w:space="0" w:color="auto"/>
            <w:left w:val="none" w:sz="0" w:space="0" w:color="auto"/>
            <w:bottom w:val="none" w:sz="0" w:space="0" w:color="auto"/>
            <w:right w:val="none" w:sz="0" w:space="0" w:color="auto"/>
          </w:divBdr>
          <w:divsChild>
            <w:div w:id="1314064123">
              <w:marLeft w:val="0"/>
              <w:marRight w:val="0"/>
              <w:marTop w:val="0"/>
              <w:marBottom w:val="0"/>
              <w:divBdr>
                <w:top w:val="none" w:sz="0" w:space="0" w:color="auto"/>
                <w:left w:val="none" w:sz="0" w:space="0" w:color="auto"/>
                <w:bottom w:val="none" w:sz="0" w:space="0" w:color="auto"/>
                <w:right w:val="none" w:sz="0" w:space="0" w:color="auto"/>
              </w:divBdr>
              <w:divsChild>
                <w:div w:id="1382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1064</Words>
  <Characters>5643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Davidsen</dc:creator>
  <cp:keywords/>
  <dc:description/>
  <cp:lastModifiedBy>Geir Davidsen</cp:lastModifiedBy>
  <cp:revision>10</cp:revision>
  <dcterms:created xsi:type="dcterms:W3CDTF">2024-03-22T04:56:00Z</dcterms:created>
  <dcterms:modified xsi:type="dcterms:W3CDTF">2024-03-22T05:17:00Z</dcterms:modified>
</cp:coreProperties>
</file>