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82516" w14:textId="6A9F8227" w:rsidR="009F4100" w:rsidRPr="009F4100" w:rsidRDefault="009F4100" w:rsidP="009F4100">
      <w:pPr>
        <w:rPr>
          <w:b/>
          <w:bCs/>
          <w:lang w:val="sv-SE"/>
        </w:rPr>
      </w:pPr>
      <w:r w:rsidRPr="009F4100">
        <w:rPr>
          <w:b/>
          <w:bCs/>
          <w:lang w:val="sv-SE"/>
        </w:rPr>
        <w:t>Prosjektbeskrivelse</w:t>
      </w:r>
      <w:r>
        <w:rPr>
          <w:b/>
          <w:bCs/>
          <w:lang w:val="sv-SE"/>
        </w:rPr>
        <w:t xml:space="preserve"> Samspel63 – utdrag</w:t>
      </w:r>
    </w:p>
    <w:p w14:paraId="3C53976F" w14:textId="77777777" w:rsidR="009F4100" w:rsidRPr="009F4100" w:rsidRDefault="009F4100" w:rsidP="009F4100">
      <w:pPr>
        <w:rPr>
          <w:b/>
          <w:bCs/>
          <w:lang w:val="sv-SE"/>
        </w:rPr>
      </w:pPr>
      <w:r w:rsidRPr="009F4100">
        <w:rPr>
          <w:b/>
          <w:bCs/>
          <w:lang w:val="sv-SE"/>
        </w:rPr>
        <w:t xml:space="preserve">Bakgrunn </w:t>
      </w:r>
    </w:p>
    <w:p w14:paraId="6DE54866" w14:textId="77777777" w:rsidR="009F4100" w:rsidRPr="009F4100" w:rsidRDefault="009F4100" w:rsidP="009F4100">
      <w:pPr>
        <w:rPr>
          <w:lang w:val="sv-SE"/>
        </w:rPr>
      </w:pPr>
      <w:r w:rsidRPr="009F4100">
        <w:rPr>
          <w:lang w:val="sv-SE"/>
        </w:rPr>
        <w:t xml:space="preserve">Kulturbranschen är en del av näringslivet som är eftersatt och dåligt stöttat jämfört med andra branscher. </w:t>
      </w:r>
    </w:p>
    <w:p w14:paraId="10177169" w14:textId="77777777" w:rsidR="009F4100" w:rsidRPr="009F4100" w:rsidRDefault="009F4100" w:rsidP="009F4100">
      <w:pPr>
        <w:rPr>
          <w:lang w:val="sv-SE"/>
        </w:rPr>
      </w:pPr>
      <w:r w:rsidRPr="009F4100">
        <w:rPr>
          <w:lang w:val="sv-SE"/>
        </w:rPr>
        <w:t xml:space="preserve">Stöttande strukturer såsom näringslivssamordnare i kommuner, innovationsorganisationer etc. har svårt att både nå och att förstå de kulturella företagen kulturbranschen vilket gör att kulturbranschen i praktiken inte får del av den hjälp som når andra branscher. </w:t>
      </w:r>
    </w:p>
    <w:p w14:paraId="6E668276" w14:textId="77777777" w:rsidR="009F4100" w:rsidRPr="009F4100" w:rsidRDefault="009F4100" w:rsidP="009F4100">
      <w:pPr>
        <w:rPr>
          <w:lang w:val="sv-SE"/>
        </w:rPr>
      </w:pPr>
      <w:r w:rsidRPr="009F4100">
        <w:rPr>
          <w:lang w:val="sv-SE"/>
        </w:rPr>
        <w:t xml:space="preserve">Näringslivsstöd i form av finansiering både från banker och offentliga finansieringssystem är ovana vid och inte anpassade för kulturnäringens villkor, vilket gör att kulturbranschen får ojämbördiga villkor, jämfört med andra branscher. Kulturbranschen är i sig starkt diversifierad med många olika näringsgrenar. Kulturbranschen upplever sig inte heller vare sig tilltalad eller förstådd av de ordinarie stöttande strukturerna som inte har tillräcklig kompetens om kulturbranschens villkor. </w:t>
      </w:r>
    </w:p>
    <w:p w14:paraId="6DA7E758" w14:textId="77777777" w:rsidR="009F4100" w:rsidRPr="009F4100" w:rsidRDefault="009F4100" w:rsidP="009F4100">
      <w:pPr>
        <w:rPr>
          <w:lang w:val="sv-SE"/>
        </w:rPr>
      </w:pPr>
      <w:r w:rsidRPr="009F4100">
        <w:rPr>
          <w:lang w:val="sv-SE"/>
        </w:rPr>
        <w:t xml:space="preserve">Kulturbranschen är också en bransch som överlappar två politikområden: Näringspolitik och Kulturpolitik men är betydligt bättre känd inom kulturpolitiken än inom näringspolitiken. </w:t>
      </w:r>
    </w:p>
    <w:p w14:paraId="5D630C2F" w14:textId="77777777" w:rsidR="009F4100" w:rsidRPr="009F4100" w:rsidRDefault="009F4100" w:rsidP="009F4100">
      <w:pPr>
        <w:rPr>
          <w:lang w:val="sv-SE"/>
        </w:rPr>
      </w:pPr>
      <w:r w:rsidRPr="009F4100">
        <w:rPr>
          <w:lang w:val="sv-SE"/>
        </w:rPr>
        <w:t xml:space="preserve">Ekosystemet kring kulturbranschens tjänster och produkter är svagt med mycket små företag, dåligt utvecklade strukturer för samverkan och utveckling. Detta medför en begränsad förmåga att bidra till att utveckla marknaden. Det innebär att det är en liten kritisk massa av kunder/beställare/arrangörer och att kulturentreprenörerna ännu inte har utvecklade och samordnade nätverk, mötesplatser och sammanhang - till exempel professioner som tekniker, producenter, marknadsförare och skådespelare. </w:t>
      </w:r>
    </w:p>
    <w:p w14:paraId="3BD75299" w14:textId="77777777" w:rsidR="009F4100" w:rsidRPr="009F4100" w:rsidRDefault="009F4100" w:rsidP="009F4100">
      <w:pPr>
        <w:rPr>
          <w:lang w:val="sv-SE"/>
        </w:rPr>
      </w:pPr>
      <w:r w:rsidRPr="009F4100">
        <w:rPr>
          <w:lang w:val="sv-SE"/>
        </w:rPr>
        <w:t>Branschen har svag och sårbar ställning i Jämtlands län/Tröndelags fylke, jämfört med större regioner där det finns kulturinstitutioner och en diversitet av större uppdragsgivare, verksamhetssammanhang/nätverk/synlighetsytor och arbetsgivare.</w:t>
      </w:r>
    </w:p>
    <w:p w14:paraId="4E888428" w14:textId="77777777" w:rsidR="009F4100" w:rsidRPr="009F4100" w:rsidRDefault="009F4100" w:rsidP="009F4100">
      <w:pPr>
        <w:rPr>
          <w:lang w:val="sv-SE"/>
        </w:rPr>
      </w:pPr>
      <w:r w:rsidRPr="009F4100">
        <w:rPr>
          <w:lang w:val="sv-SE"/>
        </w:rPr>
        <w:t xml:space="preserve">Dagens affärsmodeller är komplexa och utmanande för kulturföretagare. </w:t>
      </w:r>
    </w:p>
    <w:p w14:paraId="6642E4CB" w14:textId="77777777" w:rsidR="009F4100" w:rsidRPr="009F4100" w:rsidRDefault="009F4100" w:rsidP="009F4100">
      <w:pPr>
        <w:rPr>
          <w:lang w:val="sv-SE"/>
        </w:rPr>
      </w:pPr>
      <w:r w:rsidRPr="009F4100">
        <w:rPr>
          <w:lang w:val="sv-SE"/>
        </w:rPr>
        <w:t>Ökande efterfrågan men samtidigt låg betalningsvilja när det gäller kulturaktiviteter.</w:t>
      </w:r>
    </w:p>
    <w:p w14:paraId="2F504006" w14:textId="77777777" w:rsidR="009F4100" w:rsidRPr="009F4100" w:rsidRDefault="009F4100" w:rsidP="009F4100">
      <w:pPr>
        <w:rPr>
          <w:lang w:val="sv-SE"/>
        </w:rPr>
      </w:pPr>
      <w:r w:rsidRPr="009F4100">
        <w:rPr>
          <w:lang w:val="sv-SE"/>
        </w:rPr>
        <w:t xml:space="preserve">Konkurrenskraften är låg. </w:t>
      </w:r>
    </w:p>
    <w:p w14:paraId="34B4FED2" w14:textId="77777777" w:rsidR="009F4100" w:rsidRPr="009F4100" w:rsidRDefault="009F4100" w:rsidP="009F4100">
      <w:pPr>
        <w:rPr>
          <w:lang w:val="sv-SE"/>
        </w:rPr>
      </w:pPr>
      <w:r w:rsidRPr="009F4100">
        <w:rPr>
          <w:lang w:val="sv-SE"/>
        </w:rPr>
        <w:t xml:space="preserve">Otillräcklig hållbarhet på grund av att andra näringar och samhället har bristfälliga kunskaper kring kulturens avgörande värde i hållbar samhälls- och företagsutveckling. </w:t>
      </w:r>
    </w:p>
    <w:p w14:paraId="1EA0938F" w14:textId="77777777" w:rsidR="009F4100" w:rsidRPr="009F4100" w:rsidRDefault="009F4100" w:rsidP="009F4100">
      <w:pPr>
        <w:rPr>
          <w:lang w:val="sv-SE"/>
        </w:rPr>
      </w:pPr>
      <w:r w:rsidRPr="009F4100">
        <w:rPr>
          <w:lang w:val="sv-SE"/>
        </w:rPr>
        <w:t>Otillräcklig hållbarhet på grund av att kulturnäringen har bristfälliga kunskaper kring affärsutveckling och affärsplanering för att kunna spela sin avgörande näringsroll.</w:t>
      </w:r>
    </w:p>
    <w:p w14:paraId="1149A38D" w14:textId="77777777" w:rsidR="009F4100" w:rsidRPr="009F4100" w:rsidRDefault="009F4100" w:rsidP="009F4100">
      <w:pPr>
        <w:rPr>
          <w:lang w:val="sv-SE"/>
        </w:rPr>
      </w:pPr>
      <w:r w:rsidRPr="009F4100">
        <w:rPr>
          <w:lang w:val="sv-SE"/>
        </w:rPr>
        <w:t>Andra delar av näringslivet som tex hotell, handel, restaurang och sportevenemang är beroende av att det finns kulturaktiviteter i anslutning, men är inte med och betalar för att kulturen ska erbjudas fastän kulturföretagen skapar det mervärde som gör att dessa andra delar av näringslivet kan göra affärer</w:t>
      </w:r>
    </w:p>
    <w:p w14:paraId="51142074" w14:textId="77777777" w:rsidR="009F4100" w:rsidRPr="009F4100" w:rsidRDefault="009F4100" w:rsidP="009F4100">
      <w:pPr>
        <w:rPr>
          <w:lang w:val="sv-SE"/>
        </w:rPr>
      </w:pPr>
      <w:r w:rsidRPr="009F4100">
        <w:rPr>
          <w:lang w:val="sv-SE"/>
        </w:rPr>
        <w:t>Omstarts- och återhämtningsbehov för de kulturella och kreativa branscherna efter coronapandemin</w:t>
      </w:r>
    </w:p>
    <w:p w14:paraId="0C2DDFE1" w14:textId="77777777" w:rsidR="009F4100" w:rsidRPr="009F4100" w:rsidRDefault="009F4100" w:rsidP="009F4100">
      <w:pPr>
        <w:rPr>
          <w:lang w:val="sv-SE"/>
        </w:rPr>
      </w:pPr>
      <w:r w:rsidRPr="009F4100">
        <w:rPr>
          <w:lang w:val="sv-SE"/>
        </w:rPr>
        <w:t>Kulturen som är en förutsättning för kvarstannare, inflyttare, besökare och etableringar tas ofta inte in i helhetsbilden och riskerar att falla mellan stolarna när resurser ska prioriteras.</w:t>
      </w:r>
    </w:p>
    <w:p w14:paraId="56F27721" w14:textId="77777777" w:rsidR="009F4100" w:rsidRPr="009F4100" w:rsidRDefault="009F4100" w:rsidP="009F4100">
      <w:pPr>
        <w:rPr>
          <w:lang w:val="sv-SE"/>
        </w:rPr>
      </w:pPr>
      <w:r w:rsidRPr="009F4100">
        <w:rPr>
          <w:lang w:val="sv-SE"/>
        </w:rPr>
        <w:lastRenderedPageBreak/>
        <w:t xml:space="preserve">Vi ser en omvärld i förändring med större social oro, höjt beredskapsläge, minskad tillit och större otrygghet, ökad psykisk ohälsa och ett växande klimathot där vi behöver kunna anpassa oss och då räcker inte teknisk eller fysisk anpassning. </w:t>
      </w:r>
    </w:p>
    <w:p w14:paraId="2ED11644" w14:textId="77777777" w:rsidR="009F4100" w:rsidRPr="009F4100" w:rsidRDefault="009F4100" w:rsidP="009F4100">
      <w:pPr>
        <w:rPr>
          <w:lang w:val="sv-SE"/>
        </w:rPr>
      </w:pPr>
      <w:r w:rsidRPr="009F4100">
        <w:rPr>
          <w:lang w:val="sv-SE"/>
        </w:rPr>
        <w:t>Omställning och anpassning kräver den kreativa förmågan att föreställa sig och skapa en framtid som vi ännu inte ser och att skapa en ny och hållbar framtidsberättelse.</w:t>
      </w:r>
    </w:p>
    <w:p w14:paraId="264FEA0C" w14:textId="77777777" w:rsidR="009F4100" w:rsidRPr="009F4100" w:rsidRDefault="009F4100" w:rsidP="009F4100">
      <w:pPr>
        <w:rPr>
          <w:lang w:val="sv-SE"/>
        </w:rPr>
      </w:pPr>
      <w:r w:rsidRPr="009F4100">
        <w:rPr>
          <w:lang w:val="sv-SE"/>
        </w:rPr>
        <w:t>Var för sig är länet och fylket för små men tillsammans och med ett nytt gränsöverskridande samarbete kan utmaningarna hanteras. Syftet med SAMSPILL är att skapa en ny berättelse om kulturella och kreativa branscher som en självklar och jämbördig del av det långsiktigt hållbara näringslivet i Jämtlands län/Tröndelags fylke. Projektets mål är att synliggöra, förbättra och stärka kulturella och kreativa branschernas villkor, roller, värden och kompetenser för hållbar ekonomisk utveckling och konkurrenskraft i Jämtlands län/Tröndelags fylke.</w:t>
      </w:r>
    </w:p>
    <w:p w14:paraId="62D2A2CD" w14:textId="77777777" w:rsidR="009F4100" w:rsidRPr="009F4100" w:rsidRDefault="009F4100" w:rsidP="009F4100">
      <w:pPr>
        <w:rPr>
          <w:b/>
          <w:bCs/>
        </w:rPr>
      </w:pPr>
      <w:r w:rsidRPr="009F4100">
        <w:rPr>
          <w:b/>
          <w:bCs/>
        </w:rPr>
        <w:t>Prosjektmål</w:t>
      </w:r>
    </w:p>
    <w:p w14:paraId="45BC8783" w14:textId="77777777" w:rsidR="009F4100" w:rsidRPr="009F4100" w:rsidRDefault="009F4100" w:rsidP="009F4100">
      <w:r w:rsidRPr="009F4100">
        <w:t xml:space="preserve">Prosjektet skal </w:t>
      </w:r>
    </w:p>
    <w:p w14:paraId="6CA77BC9" w14:textId="77777777" w:rsidR="009F4100" w:rsidRPr="009F4100" w:rsidRDefault="009F4100" w:rsidP="009F4100">
      <w:r w:rsidRPr="009F4100">
        <w:t xml:space="preserve">1. Bidra til at aktører innen kulturnæringene i Trøndelag og Jämtlands </w:t>
      </w:r>
      <w:proofErr w:type="spellStart"/>
      <w:r w:rsidRPr="009F4100">
        <w:t>län</w:t>
      </w:r>
      <w:proofErr w:type="spellEnd"/>
      <w:r w:rsidRPr="009F4100">
        <w:t xml:space="preserve"> blir mer profesjonelle, oppnår høyere lønnsomhet og mer </w:t>
      </w:r>
      <w:proofErr w:type="spellStart"/>
      <w:r w:rsidRPr="009F4100">
        <w:t>entreprenørielle</w:t>
      </w:r>
      <w:proofErr w:type="spellEnd"/>
      <w:r w:rsidRPr="009F4100">
        <w:t xml:space="preserve"> arbeidsformer</w:t>
      </w:r>
    </w:p>
    <w:p w14:paraId="7044CDFF" w14:textId="77777777" w:rsidR="009F4100" w:rsidRPr="009F4100" w:rsidRDefault="009F4100" w:rsidP="009F4100">
      <w:r w:rsidRPr="009F4100">
        <w:t>2. Forbedre forutsetningene for at andre bransjer skal kunne ta del i disse tjenestene, både i egen virksomhet og tilrettelegge for at samfunnet skal kunne ta del i dem.</w:t>
      </w:r>
    </w:p>
    <w:p w14:paraId="1A9F92C5" w14:textId="77777777" w:rsidR="009F4100" w:rsidRPr="009F4100" w:rsidRDefault="009F4100" w:rsidP="009F4100">
      <w:r w:rsidRPr="009F4100">
        <w:t xml:space="preserve">3. Synliggjøre kulturnæringenes vilkår, roller, verdiskaping og kompetanser, for å oppnå: </w:t>
      </w:r>
    </w:p>
    <w:p w14:paraId="76CE4F07" w14:textId="77777777" w:rsidR="009F4100" w:rsidRPr="009F4100" w:rsidRDefault="009F4100" w:rsidP="009F4100">
      <w:r w:rsidRPr="009F4100">
        <w:t>- Forretningsutvikling og innovasjon</w:t>
      </w:r>
    </w:p>
    <w:p w14:paraId="63BAB9F9" w14:textId="77777777" w:rsidR="009F4100" w:rsidRPr="009F4100" w:rsidRDefault="009F4100" w:rsidP="009F4100">
      <w:r w:rsidRPr="009F4100">
        <w:t xml:space="preserve">- Bærekraftig økonomisk utvikling </w:t>
      </w:r>
    </w:p>
    <w:p w14:paraId="0D7D7E2B" w14:textId="77777777" w:rsidR="009F4100" w:rsidRPr="009F4100" w:rsidRDefault="009F4100" w:rsidP="009F4100">
      <w:r w:rsidRPr="009F4100">
        <w:t>- Sosial delaktighet og bærekraft</w:t>
      </w:r>
    </w:p>
    <w:p w14:paraId="225E0300" w14:textId="77777777" w:rsidR="009F4100" w:rsidRPr="009F4100" w:rsidRDefault="009F4100" w:rsidP="009F4100">
      <w:r w:rsidRPr="009F4100">
        <w:t xml:space="preserve">- Øke </w:t>
      </w:r>
      <w:proofErr w:type="gramStart"/>
      <w:r w:rsidRPr="009F4100">
        <w:t>den miljømessig bærekraften</w:t>
      </w:r>
      <w:proofErr w:type="gramEnd"/>
      <w:r w:rsidRPr="009F4100">
        <w:t xml:space="preserve"> i tjenestetilbud</w:t>
      </w:r>
    </w:p>
    <w:p w14:paraId="0CF0E56A" w14:textId="77777777" w:rsidR="009F4100" w:rsidRPr="009F4100" w:rsidRDefault="009F4100" w:rsidP="009F4100">
      <w:pPr>
        <w:rPr>
          <w:b/>
          <w:bCs/>
          <w:lang w:val="sv-SE"/>
        </w:rPr>
      </w:pPr>
      <w:r w:rsidRPr="009F4100">
        <w:rPr>
          <w:b/>
          <w:bCs/>
          <w:lang w:val="sv-SE"/>
        </w:rPr>
        <w:t>Resultat</w:t>
      </w:r>
    </w:p>
    <w:p w14:paraId="109DC676" w14:textId="77777777" w:rsidR="009F4100" w:rsidRPr="009F4100" w:rsidRDefault="009F4100" w:rsidP="009F4100">
      <w:pPr>
        <w:rPr>
          <w:lang w:val="sv-SE"/>
        </w:rPr>
      </w:pPr>
      <w:r w:rsidRPr="009F4100">
        <w:rPr>
          <w:lang w:val="sv-SE"/>
        </w:rPr>
        <w:t>Efter projektets avslutande kommer de två projektägande organisationerna att tillsammans ansvara för att förvalta resultatet med hemsida, stötta de nätverk som vuxit fram och vara redo att i fortsatt gemensam satsning och eller tillsammans med andra, ta nya utvecklingssatsningar vidare och stötta utveckling av de nya organisationer som projektet mobiliserat och som själva skulle kunna driva och utveckla satsningar och vara avgörande nya aktörer som mäktar driva sin egen utveckling. Att de organisationerna skulle vara i sin fulla kraft efter ett tre årigt projekt är inte rimligt med tanke på utgångspunkten, men avgörande utvecklingssteg kommer att ha tagits och projektägande organisationer kommer att finnas för att stötta dessa steg och ta reda på vad det behöver längs fortsatt väg.</w:t>
      </w:r>
    </w:p>
    <w:p w14:paraId="0D5ECDF1" w14:textId="77777777" w:rsidR="009F4100" w:rsidRPr="009F4100" w:rsidRDefault="009F4100" w:rsidP="009F4100">
      <w:pPr>
        <w:rPr>
          <w:b/>
          <w:bCs/>
          <w:lang w:val="sv-SE"/>
        </w:rPr>
      </w:pPr>
      <w:r w:rsidRPr="009F4100">
        <w:rPr>
          <w:b/>
          <w:bCs/>
          <w:lang w:val="sv-SE"/>
        </w:rPr>
        <w:t>Langsiktige effekter</w:t>
      </w:r>
    </w:p>
    <w:p w14:paraId="090F5831" w14:textId="77777777" w:rsidR="009F4100" w:rsidRPr="009F4100" w:rsidRDefault="009F4100" w:rsidP="009F4100">
      <w:pPr>
        <w:rPr>
          <w:lang w:val="sv-SE"/>
        </w:rPr>
      </w:pPr>
      <w:r w:rsidRPr="009F4100">
        <w:rPr>
          <w:lang w:val="sv-SE"/>
        </w:rPr>
        <w:t>Att små och medelstora företag inom kulturbranschen ser Jämtlands län och Tröndelags fylke som en plats att leva, verka utvecklas på!</w:t>
      </w:r>
    </w:p>
    <w:p w14:paraId="2CB707C6" w14:textId="77777777" w:rsidR="009F4100" w:rsidRPr="009F4100" w:rsidRDefault="009F4100" w:rsidP="009F4100">
      <w:pPr>
        <w:rPr>
          <w:lang w:val="sv-SE"/>
        </w:rPr>
      </w:pPr>
      <w:r w:rsidRPr="009F4100">
        <w:rPr>
          <w:lang w:val="sv-SE"/>
        </w:rPr>
        <w:t xml:space="preserve">Att Jämtlands län och Trödelags fylke är en mer attraktiv plats och destination för bofasta och besökare, företag och etableringar, kvarboende och inflyttare.  </w:t>
      </w:r>
    </w:p>
    <w:p w14:paraId="04B204B6" w14:textId="77777777" w:rsidR="009F4100" w:rsidRPr="009F4100" w:rsidRDefault="009F4100" w:rsidP="009F4100">
      <w:pPr>
        <w:rPr>
          <w:lang w:val="sv-SE"/>
        </w:rPr>
      </w:pPr>
      <w:r w:rsidRPr="009F4100">
        <w:rPr>
          <w:lang w:val="sv-SE"/>
        </w:rPr>
        <w:t>Att de kulturella branscherna självklart ses som en näring och värderas och prioriteras utifrån sitt avgörande värde i samhället</w:t>
      </w:r>
    </w:p>
    <w:p w14:paraId="3C6B5C0F" w14:textId="77777777" w:rsidR="009F4100" w:rsidRPr="009F4100" w:rsidRDefault="009F4100" w:rsidP="009F4100">
      <w:pPr>
        <w:rPr>
          <w:lang w:val="sv-SE"/>
        </w:rPr>
      </w:pPr>
      <w:r w:rsidRPr="009F4100">
        <w:rPr>
          <w:lang w:val="sv-SE"/>
        </w:rPr>
        <w:lastRenderedPageBreak/>
        <w:t xml:space="preserve">Att bofasta och besökare och företag i länet/fylket känner till, känner tillit till och vill berätta vidare den berättelse om en hållbar framtid som de hört i Jämtlands läns och Tröndelags fylke </w:t>
      </w:r>
    </w:p>
    <w:p w14:paraId="7DB79026" w14:textId="77777777" w:rsidR="009F4100" w:rsidRPr="009F4100" w:rsidRDefault="009F4100" w:rsidP="009F4100">
      <w:pPr>
        <w:rPr>
          <w:lang w:val="sv-SE"/>
        </w:rPr>
      </w:pPr>
      <w:r w:rsidRPr="009F4100">
        <w:rPr>
          <w:lang w:val="sv-SE"/>
        </w:rPr>
        <w:t xml:space="preserve">Att vi kommit närmare den regionala utvecklingsstrategins målbild </w:t>
      </w:r>
    </w:p>
    <w:p w14:paraId="062206CE" w14:textId="77777777" w:rsidR="009F4100" w:rsidRPr="009F4100" w:rsidRDefault="009F4100" w:rsidP="009F4100">
      <w:pPr>
        <w:rPr>
          <w:lang w:val="sv-SE"/>
        </w:rPr>
      </w:pPr>
      <w:r w:rsidRPr="009F4100">
        <w:rPr>
          <w:lang w:val="sv-SE"/>
        </w:rPr>
        <w:t xml:space="preserve">En nytänkande och hållbar region att leva, verka och utvecklas i och att vi, som visionen i planen säger, har kultur i världsklass och att konst och kultur är en självklar del av den regionala utvecklingen och i all utbildning, därför ligger länet i framkant när det gäller kulturella uttryck och initiativ, vilket i kombination med samverkan och samhandling ger förnyelseförmåga och nytänkande. </w:t>
      </w:r>
    </w:p>
    <w:p w14:paraId="5D1EF351" w14:textId="31FFC6A6" w:rsidR="009F4100" w:rsidRPr="009F4100" w:rsidRDefault="009F4100" w:rsidP="009F4100">
      <w:pPr>
        <w:rPr>
          <w:lang w:val="sv-SE"/>
        </w:rPr>
      </w:pPr>
      <w:r w:rsidRPr="009F4100">
        <w:rPr>
          <w:lang w:val="sv-SE"/>
        </w:rPr>
        <w:t xml:space="preserve">Att Jämtlands län har en bredd av talangfulla individer inom litterär, konstnärlig och artistisk verksamhet är nådd och att det bland dessa är särskilt synliggjort att den världsunika sydsamiska urfolkskulturen med sin historia, samtid och utveckling en viktig del av vårt kulturarv tvärs över den gemensamma geografin. </w:t>
      </w:r>
    </w:p>
    <w:p w14:paraId="78E8658F" w14:textId="7FBDDE22" w:rsidR="00340B1B" w:rsidRPr="009F4100" w:rsidRDefault="009F4100" w:rsidP="009F4100">
      <w:pPr>
        <w:rPr>
          <w:lang w:val="sv-SE"/>
        </w:rPr>
      </w:pPr>
      <w:r w:rsidRPr="009F4100">
        <w:rPr>
          <w:lang w:val="sv-SE"/>
        </w:rPr>
        <w:t>Resultaten i form av nätverk, affärsrelationer och utbildningar och webplattform kommer att nyttjas av målgruppen - både de som deltagit i projektet - och andra som kommer till efter projektavslut.</w:t>
      </w:r>
    </w:p>
    <w:sectPr w:rsidR="00340B1B" w:rsidRPr="009F4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00"/>
    <w:rsid w:val="00340B1B"/>
    <w:rsid w:val="009F41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24E5"/>
  <w15:chartTrackingRefBased/>
  <w15:docId w15:val="{55C0F8FB-6A23-42A9-95C9-E642DA53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9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1103</Words>
  <Characters>5850</Characters>
  <Application>Microsoft Office Word</Application>
  <DocSecurity>0</DocSecurity>
  <Lines>48</Lines>
  <Paragraphs>13</Paragraphs>
  <ScaleCrop>false</ScaleCrop>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 Birgitte Tronstad</dc:creator>
  <cp:keywords/>
  <dc:description/>
  <cp:lastModifiedBy>Gusta Birgitte Tronstad</cp:lastModifiedBy>
  <cp:revision>1</cp:revision>
  <dcterms:created xsi:type="dcterms:W3CDTF">2023-10-25T09:35:00Z</dcterms:created>
  <dcterms:modified xsi:type="dcterms:W3CDTF">2023-10-25T09:41:00Z</dcterms:modified>
</cp:coreProperties>
</file>