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vertAnchor="page" w:horzAnchor="page" w:tblpX="1617" w:tblpY="738"/>
        <w:tblW w:w="9747"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
        <w:gridCol w:w="6467"/>
        <w:gridCol w:w="2321"/>
        <w:gridCol w:w="939"/>
      </w:tblGrid>
      <w:tr w:rsidR="007A3CBE" w:rsidRPr="00833BF3" w14:paraId="284EC395" w14:textId="77777777" w:rsidTr="00AF6EEA">
        <w:trPr>
          <w:trHeight w:val="1985"/>
        </w:trPr>
        <w:tc>
          <w:tcPr>
            <w:tcW w:w="6487" w:type="dxa"/>
            <w:gridSpan w:val="2"/>
          </w:tcPr>
          <w:p w14:paraId="52143E8F" w14:textId="77777777" w:rsidR="007A3CBE" w:rsidRPr="00833BF3" w:rsidRDefault="007A3CBE" w:rsidP="0065455E">
            <w:pPr>
              <w:ind w:right="-57"/>
              <w:rPr>
                <w:rFonts w:cs="Times New Roman"/>
              </w:rPr>
            </w:pPr>
          </w:p>
        </w:tc>
        <w:tc>
          <w:tcPr>
            <w:tcW w:w="3260" w:type="dxa"/>
            <w:gridSpan w:val="2"/>
          </w:tcPr>
          <w:p w14:paraId="6DB0E28A" w14:textId="22855888" w:rsidR="00E037AF" w:rsidRPr="00833BF3" w:rsidRDefault="00E037AF" w:rsidP="0065455E">
            <w:pPr>
              <w:pStyle w:val="Topptekst"/>
              <w:ind w:right="-57"/>
              <w:rPr>
                <w:b/>
              </w:rPr>
            </w:pPr>
          </w:p>
          <w:p w14:paraId="21932FAA" w14:textId="77777777" w:rsidR="00DE2022" w:rsidRDefault="00DE2022" w:rsidP="0065455E">
            <w:pPr>
              <w:pStyle w:val="Topptekst"/>
              <w:ind w:right="-57"/>
            </w:pPr>
            <w:bookmarkStart w:id="0" w:name="SAKSNR"/>
            <w:bookmarkEnd w:id="0"/>
            <w:r>
              <w:t>Master i Jordmorfag</w:t>
            </w:r>
          </w:p>
          <w:p w14:paraId="51B13EA8" w14:textId="77777777" w:rsidR="00DE2022" w:rsidRDefault="00DE2022" w:rsidP="0065455E">
            <w:pPr>
              <w:pStyle w:val="Topptekst"/>
              <w:ind w:right="-57"/>
            </w:pPr>
            <w:r>
              <w:t>Institutt for Helse- og Omsorgsfag</w:t>
            </w:r>
          </w:p>
          <w:p w14:paraId="35EFCC3B" w14:textId="17BD87B4" w:rsidR="007A3CBE" w:rsidRPr="00833BF3" w:rsidRDefault="00DE2022" w:rsidP="0065455E">
            <w:pPr>
              <w:pStyle w:val="Topptekst"/>
              <w:ind w:right="-57"/>
            </w:pPr>
            <w:r>
              <w:t>Det helsevitenskapelige fakultet</w:t>
            </w:r>
            <w:r w:rsidR="000132C6">
              <w:t xml:space="preserve"> </w:t>
            </w:r>
            <w:bookmarkStart w:id="1" w:name="SAKSBEHANDLERKODE"/>
            <w:bookmarkEnd w:id="1"/>
          </w:p>
          <w:p w14:paraId="4B7AD643" w14:textId="7E7431C8" w:rsidR="00D753D1" w:rsidRDefault="00D753D1" w:rsidP="0065455E">
            <w:pPr>
              <w:pStyle w:val="Topptekst"/>
              <w:ind w:right="-57"/>
            </w:pPr>
            <w:r w:rsidRPr="00833BF3">
              <w:t>Dato</w:t>
            </w:r>
            <w:r w:rsidR="006D47B1" w:rsidRPr="00833BF3">
              <w:t xml:space="preserve">: </w:t>
            </w:r>
            <w:r w:rsidR="00DE2022">
              <w:t>2</w:t>
            </w:r>
            <w:r w:rsidR="00117891">
              <w:t>5</w:t>
            </w:r>
            <w:r w:rsidR="00DE2022">
              <w:t>.04.2022</w:t>
            </w:r>
          </w:p>
          <w:p w14:paraId="790809B6" w14:textId="77777777" w:rsidR="00833BF3" w:rsidRPr="00833BF3" w:rsidRDefault="00833BF3" w:rsidP="0065455E">
            <w:pPr>
              <w:pStyle w:val="Topptekst"/>
              <w:ind w:right="-57"/>
            </w:pPr>
          </w:p>
          <w:p w14:paraId="4469864D" w14:textId="0504F18D" w:rsidR="00833BF3" w:rsidRPr="00833BF3" w:rsidRDefault="00833BF3" w:rsidP="00833BF3">
            <w:pPr>
              <w:pStyle w:val="Topptekst"/>
            </w:pPr>
          </w:p>
          <w:p w14:paraId="1F520321" w14:textId="77777777" w:rsidR="007A3CBE" w:rsidRPr="00833BF3" w:rsidRDefault="007A3CBE" w:rsidP="0065455E">
            <w:pPr>
              <w:ind w:right="-57"/>
              <w:rPr>
                <w:rFonts w:ascii="Arial" w:hAnsi="Arial" w:cs="Arial"/>
                <w:sz w:val="16"/>
                <w:szCs w:val="16"/>
              </w:rPr>
            </w:pPr>
          </w:p>
        </w:tc>
      </w:tr>
      <w:tr w:rsidR="00D753D1" w:rsidRPr="00833BF3" w14:paraId="78B4ACEB" w14:textId="77777777" w:rsidTr="0065455E">
        <w:trPr>
          <w:trHeight w:hRule="exact" w:val="705"/>
        </w:trPr>
        <w:tc>
          <w:tcPr>
            <w:tcW w:w="9747" w:type="dxa"/>
            <w:gridSpan w:val="4"/>
            <w:tcBorders>
              <w:bottom w:val="nil"/>
            </w:tcBorders>
            <w:vAlign w:val="bottom"/>
          </w:tcPr>
          <w:p w14:paraId="70B2069D" w14:textId="71B71C27" w:rsidR="00D753D1" w:rsidRPr="00833BF3" w:rsidRDefault="00DE2022" w:rsidP="0065455E">
            <w:pPr>
              <w:pStyle w:val="Tittel"/>
              <w:ind w:right="-57"/>
            </w:pPr>
            <w:r>
              <w:t xml:space="preserve">Innspill til </w:t>
            </w:r>
            <w:r w:rsidR="00FB2196">
              <w:t>K</w:t>
            </w:r>
            <w:r>
              <w:t>vinnehelseutvalget</w:t>
            </w:r>
          </w:p>
        </w:tc>
      </w:tr>
      <w:tr w:rsidR="00AF6EEA" w:rsidRPr="00833BF3" w14:paraId="1E7FF8FB" w14:textId="77777777" w:rsidTr="00AF6EEA">
        <w:trPr>
          <w:trHeight w:hRule="exact" w:val="435"/>
        </w:trPr>
        <w:tc>
          <w:tcPr>
            <w:tcW w:w="9747" w:type="dxa"/>
            <w:gridSpan w:val="4"/>
            <w:tcBorders>
              <w:bottom w:val="nil"/>
            </w:tcBorders>
            <w:vAlign w:val="bottom"/>
          </w:tcPr>
          <w:p w14:paraId="465AA530" w14:textId="77777777" w:rsidR="00AF6EEA" w:rsidRPr="00833BF3" w:rsidRDefault="00AF6EEA" w:rsidP="00AF6EEA"/>
        </w:tc>
      </w:tr>
      <w:tr w:rsidR="00E037AF" w:rsidRPr="00833BF3" w14:paraId="1D2BD811" w14:textId="77777777" w:rsidTr="00FB2196">
        <w:tblPrEx>
          <w:tblBorders>
            <w:bottom w:val="none" w:sz="0" w:space="0" w:color="auto"/>
          </w:tblBorders>
        </w:tblPrEx>
        <w:trPr>
          <w:gridAfter w:val="1"/>
          <w:wAfter w:w="939" w:type="dxa"/>
          <w:trHeight w:val="306"/>
        </w:trPr>
        <w:tc>
          <w:tcPr>
            <w:tcW w:w="20" w:type="dxa"/>
          </w:tcPr>
          <w:p w14:paraId="2E7F8728" w14:textId="3F8FB66E" w:rsidR="00E037AF" w:rsidRPr="00377B66" w:rsidRDefault="00E037AF" w:rsidP="0065455E">
            <w:pPr>
              <w:pStyle w:val="Ingenmellomrom"/>
              <w:ind w:right="-57"/>
              <w:rPr>
                <w:rFonts w:ascii="Arial" w:hAnsi="Arial" w:cs="Arial"/>
              </w:rPr>
            </w:pPr>
          </w:p>
        </w:tc>
        <w:tc>
          <w:tcPr>
            <w:tcW w:w="8788" w:type="dxa"/>
            <w:gridSpan w:val="2"/>
          </w:tcPr>
          <w:p w14:paraId="6D70D86E" w14:textId="28288DB6" w:rsidR="00E037AF" w:rsidRPr="00FB2196" w:rsidRDefault="00FB2196" w:rsidP="0065455E">
            <w:pPr>
              <w:pStyle w:val="Ingenmellomrom"/>
              <w:ind w:right="-57"/>
              <w:rPr>
                <w:rFonts w:ascii="Arial" w:hAnsi="Arial" w:cs="Arial"/>
                <w:bCs/>
                <w:sz w:val="20"/>
                <w:szCs w:val="20"/>
              </w:rPr>
            </w:pPr>
            <w:bookmarkStart w:id="2" w:name="START"/>
            <w:bookmarkEnd w:id="2"/>
            <w:r w:rsidRPr="00FB2196">
              <w:rPr>
                <w:rFonts w:ascii="Arial" w:hAnsi="Arial" w:cs="Arial"/>
                <w:bCs/>
                <w:sz w:val="20"/>
                <w:szCs w:val="20"/>
              </w:rPr>
              <w:t>Dette brevet sendes kun per e-post</w:t>
            </w:r>
          </w:p>
        </w:tc>
      </w:tr>
    </w:tbl>
    <w:p w14:paraId="05026CE1" w14:textId="77777777" w:rsidR="00FB2196" w:rsidRDefault="00FB2196" w:rsidP="0065455E">
      <w:pPr>
        <w:pStyle w:val="Overskrift1"/>
        <w:ind w:right="-57"/>
      </w:pPr>
      <w:bookmarkStart w:id="3" w:name="TITTEL"/>
      <w:bookmarkEnd w:id="3"/>
    </w:p>
    <w:p w14:paraId="371BD5F9" w14:textId="49C1DC37" w:rsidR="00A869A7" w:rsidRDefault="009B6F53" w:rsidP="0065455E">
      <w:pPr>
        <w:pStyle w:val="Overskrift1"/>
        <w:ind w:right="-57"/>
      </w:pPr>
      <w:r>
        <w:t>Fra lærergruppen ved Master i Jordmorfag, UiT Norges Arktiske Universitet</w:t>
      </w:r>
    </w:p>
    <w:p w14:paraId="2D2A1727" w14:textId="557D4E5F" w:rsidR="00FB2196" w:rsidRDefault="00FB2196" w:rsidP="0044600C">
      <w:pPr>
        <w:spacing w:line="360" w:lineRule="auto"/>
      </w:pPr>
      <w:r>
        <w:t>Lærergruppen takker for anledningen til å komme med innspill til Kvinnehelseutvalget</w:t>
      </w:r>
      <w:r w:rsidR="008B070A">
        <w:t>s arbeid</w:t>
      </w:r>
      <w:r>
        <w:t xml:space="preserve">. Utvalgets mandat er omfattende, og vi vil gi innspill til noen </w:t>
      </w:r>
      <w:r w:rsidR="009D1B6F">
        <w:t>tema som er viktige for seksuell og reproduktiv kvinnehelse</w:t>
      </w:r>
      <w:r w:rsidR="00B61099">
        <w:t xml:space="preserve"> i et utdannings- og forskningsperspektiv. Begrepet fødsel</w:t>
      </w:r>
      <w:r w:rsidR="0012351C">
        <w:t xml:space="preserve">somsorg vil videre bli brukt om svangerskaps- fødsels og barselomsorg </w:t>
      </w:r>
      <w:r w:rsidR="0012351C" w:rsidRPr="008B070A">
        <w:t>samt veiledning i seksuell helse.</w:t>
      </w:r>
    </w:p>
    <w:p w14:paraId="2F13D9AB" w14:textId="479352FC" w:rsidR="00E80ED3" w:rsidRDefault="009C5CA4" w:rsidP="00CC2A24">
      <w:pPr>
        <w:pStyle w:val="xmsolistparagraph"/>
        <w:spacing w:line="360" w:lineRule="auto"/>
        <w:ind w:left="0"/>
        <w:rPr>
          <w:rFonts w:ascii="Times New Roman" w:eastAsia="Times New Roman" w:hAnsi="Times New Roman" w:cs="Times New Roman"/>
        </w:rPr>
      </w:pPr>
      <w:r>
        <w:rPr>
          <w:rFonts w:ascii="Times New Roman" w:eastAsia="Times New Roman" w:hAnsi="Times New Roman" w:cs="Times New Roman"/>
        </w:rPr>
        <w:t>Det er et mål at all helsetjeneste skal være kunnskapsbasert</w:t>
      </w:r>
      <w:r w:rsidR="00AC7E4C">
        <w:rPr>
          <w:rFonts w:ascii="Times New Roman" w:eastAsia="Times New Roman" w:hAnsi="Times New Roman" w:cs="Times New Roman"/>
        </w:rPr>
        <w:t xml:space="preserve">. </w:t>
      </w:r>
    </w:p>
    <w:p w14:paraId="5AEE5D5B" w14:textId="79E36117" w:rsidR="00CC2A24" w:rsidRPr="00CC2A24" w:rsidRDefault="00CC2A24" w:rsidP="00CC2A24">
      <w:pPr>
        <w:pStyle w:val="xmsolistparagraph"/>
        <w:spacing w:line="360" w:lineRule="auto"/>
        <w:ind w:left="0"/>
        <w:rPr>
          <w:rFonts w:ascii="Times New Roman" w:eastAsia="Times New Roman" w:hAnsi="Times New Roman" w:cs="Times New Roman"/>
        </w:rPr>
      </w:pPr>
      <w:r w:rsidRPr="00CC2A24">
        <w:rPr>
          <w:rFonts w:ascii="Times New Roman" w:eastAsia="Times New Roman" w:hAnsi="Times New Roman" w:cs="Times New Roman"/>
        </w:rPr>
        <w:t>Brukermedvirkning er viktig for å få utviklet gode helsetjenester, og er også ivaretatt juridisk. Men hvordan ivaretas brukermedvirkning for gruppen fertile kvinner i helsetjenesteutforming? En god brukermedvirkning kan knyttes til pasientsikkerhet, kunnskapsbasert praksis og valgfrihet</w:t>
      </w:r>
      <w:r w:rsidR="00411AE4">
        <w:rPr>
          <w:rFonts w:ascii="Times New Roman" w:eastAsia="Times New Roman" w:hAnsi="Times New Roman" w:cs="Times New Roman"/>
        </w:rPr>
        <w:t>.</w:t>
      </w:r>
    </w:p>
    <w:p w14:paraId="4359C6F5" w14:textId="77777777" w:rsidR="00CC2A24" w:rsidRDefault="00CC2A24" w:rsidP="0044600C">
      <w:pPr>
        <w:pStyle w:val="xmsolistparagraph"/>
        <w:spacing w:line="360" w:lineRule="auto"/>
        <w:ind w:left="0"/>
        <w:rPr>
          <w:rFonts w:ascii="Times New Roman" w:hAnsi="Times New Roman" w:cs="Times New Roman"/>
        </w:rPr>
      </w:pPr>
    </w:p>
    <w:p w14:paraId="69D52259" w14:textId="3869553F" w:rsidR="00CC2A24" w:rsidRDefault="00B61099" w:rsidP="0044600C">
      <w:pPr>
        <w:pStyle w:val="xmsolistparagraph"/>
        <w:spacing w:line="360" w:lineRule="auto"/>
        <w:ind w:left="0"/>
        <w:rPr>
          <w:rFonts w:ascii="Times New Roman" w:eastAsia="Times New Roman" w:hAnsi="Times New Roman" w:cs="Times New Roman"/>
        </w:rPr>
      </w:pPr>
      <w:r w:rsidRPr="0044600C">
        <w:rPr>
          <w:rFonts w:ascii="Times New Roman" w:hAnsi="Times New Roman" w:cs="Times New Roman"/>
        </w:rPr>
        <w:t>Vi har politiske og faglige føringer for en desentralisert og differensiert fødselsomsorg</w:t>
      </w:r>
      <w:r w:rsidR="0012351C" w:rsidRPr="0044600C">
        <w:rPr>
          <w:rFonts w:ascii="Times New Roman" w:hAnsi="Times New Roman" w:cs="Times New Roman"/>
        </w:rPr>
        <w:t xml:space="preserve"> i Norge, støttet av føringer fra blant annet WHO (Verdens Helseorganisasjon). Vitenskapelige studier støtter en modell for fødselsomsorg som gir kvinner brukermedvirkning og valgmuligheter. Dette </w:t>
      </w:r>
      <w:r w:rsidR="00CC2A24">
        <w:rPr>
          <w:rFonts w:ascii="Times New Roman" w:hAnsi="Times New Roman" w:cs="Times New Roman"/>
        </w:rPr>
        <w:t xml:space="preserve">er kunnskapsbasert praksis, og vi </w:t>
      </w:r>
      <w:r w:rsidR="0012351C" w:rsidRPr="0044600C">
        <w:rPr>
          <w:rFonts w:ascii="Times New Roman" w:hAnsi="Times New Roman" w:cs="Times New Roman"/>
        </w:rPr>
        <w:t xml:space="preserve">utdanner jordmødre til å kunne handtere </w:t>
      </w:r>
      <w:r w:rsidR="00CC2A24">
        <w:rPr>
          <w:rFonts w:ascii="Times New Roman" w:hAnsi="Times New Roman" w:cs="Times New Roman"/>
        </w:rPr>
        <w:t xml:space="preserve">dette </w:t>
      </w:r>
      <w:r w:rsidR="0012351C" w:rsidRPr="0044600C">
        <w:rPr>
          <w:rFonts w:ascii="Times New Roman" w:hAnsi="Times New Roman" w:cs="Times New Roman"/>
        </w:rPr>
        <w:t>i praksisfeltet. En situasjon med økt sentralisering av tjenester og nedlegging av små og middels store fødeenheter vil motvirke studenters</w:t>
      </w:r>
      <w:r w:rsidR="0044600C" w:rsidRPr="0044600C">
        <w:rPr>
          <w:rFonts w:ascii="Times New Roman" w:hAnsi="Times New Roman" w:cs="Times New Roman"/>
        </w:rPr>
        <w:t xml:space="preserve"> </w:t>
      </w:r>
      <w:r w:rsidR="0044600C" w:rsidRPr="0044600C">
        <w:rPr>
          <w:rFonts w:ascii="Times New Roman" w:eastAsia="Times New Roman" w:hAnsi="Times New Roman" w:cs="Times New Roman"/>
        </w:rPr>
        <w:t>muligheter til å kunne møte kompetansekravene i utdanningen på flere områder, for eksempel når det gjelder seleksjon til tjenestenivå og å kunne utvise selvstendighet i fagutøvelse knyttet til å motvirke medikalisering i fødselsomsorg.</w:t>
      </w:r>
      <w:r w:rsidR="0044600C">
        <w:rPr>
          <w:rFonts w:ascii="Times New Roman" w:eastAsia="Times New Roman" w:hAnsi="Times New Roman" w:cs="Times New Roman"/>
        </w:rPr>
        <w:t xml:space="preserve"> I tillegg vil </w:t>
      </w:r>
      <w:r w:rsidR="00CD5319">
        <w:rPr>
          <w:rFonts w:ascii="Times New Roman" w:eastAsia="Times New Roman" w:hAnsi="Times New Roman" w:cs="Times New Roman"/>
        </w:rPr>
        <w:t>sentralisering kunne</w:t>
      </w:r>
      <w:r w:rsidR="0044600C">
        <w:rPr>
          <w:rFonts w:ascii="Times New Roman" w:eastAsia="Times New Roman" w:hAnsi="Times New Roman" w:cs="Times New Roman"/>
        </w:rPr>
        <w:t xml:space="preserve"> </w:t>
      </w:r>
      <w:r w:rsidR="00335C78">
        <w:rPr>
          <w:rFonts w:ascii="Times New Roman" w:eastAsia="Times New Roman" w:hAnsi="Times New Roman" w:cs="Times New Roman"/>
        </w:rPr>
        <w:t xml:space="preserve">begrense kvinners valgmuligheter og </w:t>
      </w:r>
      <w:r w:rsidR="0044600C">
        <w:rPr>
          <w:rFonts w:ascii="Times New Roman" w:eastAsia="Times New Roman" w:hAnsi="Times New Roman" w:cs="Times New Roman"/>
        </w:rPr>
        <w:t>bidra til ulik tilgang til helsetjenester for kvinner</w:t>
      </w:r>
      <w:r w:rsidR="00335C78">
        <w:rPr>
          <w:rFonts w:ascii="Times New Roman" w:eastAsia="Times New Roman" w:hAnsi="Times New Roman" w:cs="Times New Roman"/>
        </w:rPr>
        <w:t xml:space="preserve"> sett i et distriktspolitisk perspektiv.</w:t>
      </w:r>
    </w:p>
    <w:p w14:paraId="6EF84FDE" w14:textId="77777777" w:rsidR="00335C78" w:rsidRDefault="00335C78" w:rsidP="0044600C">
      <w:pPr>
        <w:pStyle w:val="xmsolistparagraph"/>
        <w:spacing w:line="360" w:lineRule="auto"/>
        <w:ind w:left="0"/>
        <w:rPr>
          <w:rFonts w:ascii="Times New Roman" w:eastAsia="Times New Roman" w:hAnsi="Times New Roman" w:cs="Times New Roman"/>
        </w:rPr>
      </w:pPr>
    </w:p>
    <w:p w14:paraId="3AD0024C" w14:textId="4AD3744E" w:rsidR="00335C78" w:rsidRDefault="00335C78" w:rsidP="00335C78">
      <w:pPr>
        <w:pStyle w:val="xmsolistparagraph"/>
        <w:spacing w:line="360" w:lineRule="auto"/>
        <w:ind w:left="0"/>
        <w:rPr>
          <w:rFonts w:ascii="Times New Roman" w:eastAsia="Times New Roman" w:hAnsi="Times New Roman" w:cs="Times New Roman"/>
        </w:rPr>
      </w:pPr>
      <w:r w:rsidRPr="00335C78">
        <w:rPr>
          <w:rFonts w:ascii="Times New Roman" w:eastAsia="Times New Roman" w:hAnsi="Times New Roman" w:cs="Times New Roman"/>
        </w:rPr>
        <w:t xml:space="preserve">Vi etterlyser </w:t>
      </w:r>
      <w:r w:rsidR="00CC2A24">
        <w:rPr>
          <w:rFonts w:ascii="Times New Roman" w:eastAsia="Times New Roman" w:hAnsi="Times New Roman" w:cs="Times New Roman"/>
        </w:rPr>
        <w:t xml:space="preserve">nå </w:t>
      </w:r>
      <w:r w:rsidRPr="00335C78">
        <w:rPr>
          <w:rFonts w:ascii="Times New Roman" w:eastAsia="Times New Roman" w:hAnsi="Times New Roman" w:cs="Times New Roman"/>
        </w:rPr>
        <w:t xml:space="preserve">et </w:t>
      </w:r>
      <w:proofErr w:type="spellStart"/>
      <w:r w:rsidRPr="00335C78">
        <w:rPr>
          <w:rFonts w:ascii="Times New Roman" w:eastAsia="Times New Roman" w:hAnsi="Times New Roman" w:cs="Times New Roman"/>
        </w:rPr>
        <w:t>salutogent</w:t>
      </w:r>
      <w:proofErr w:type="spellEnd"/>
      <w:r w:rsidRPr="00335C78">
        <w:rPr>
          <w:rFonts w:ascii="Times New Roman" w:eastAsia="Times New Roman" w:hAnsi="Times New Roman" w:cs="Times New Roman"/>
        </w:rPr>
        <w:t xml:space="preserve"> helsefremmende perspektiv i kvinnehelsedebatten. Hva gir god helse?</w:t>
      </w:r>
      <w:r w:rsidRPr="00335C78">
        <w:rPr>
          <w:rFonts w:ascii="Times New Roman" w:hAnsi="Times New Roman" w:cs="Times New Roman"/>
          <w:sz w:val="24"/>
        </w:rPr>
        <w:t xml:space="preserve"> </w:t>
      </w:r>
      <w:r w:rsidRPr="00335C78">
        <w:rPr>
          <w:rFonts w:ascii="Times New Roman" w:eastAsia="Times New Roman" w:hAnsi="Times New Roman" w:cs="Times New Roman"/>
        </w:rPr>
        <w:t xml:space="preserve">Bare en liten del av det som gir god helse omfattes av helsevesen, men har stor betydning for helsevesenets oppgaver. For eksempel har vi et samfunn som på systemnivå belønner kvinner for å få barn på en tid i livet da den biologisk gunstige alderen for dette er passert. Flere og flere kvinner får barn sent i livet, eller opplever problemer knyttet til sin fertilitet når de ønsker å få barn. Et helsefremmende perspektiv inn i samfunnsplanlegging vil kunne medføre ordninger der det er (økonomisk og praktisk) gunstig å få barn i biologisk </w:t>
      </w:r>
      <w:proofErr w:type="gramStart"/>
      <w:r w:rsidRPr="00335C78">
        <w:rPr>
          <w:rFonts w:ascii="Times New Roman" w:eastAsia="Times New Roman" w:hAnsi="Times New Roman" w:cs="Times New Roman"/>
        </w:rPr>
        <w:t>optimal</w:t>
      </w:r>
      <w:proofErr w:type="gramEnd"/>
      <w:r w:rsidRPr="00335C78">
        <w:rPr>
          <w:rFonts w:ascii="Times New Roman" w:eastAsia="Times New Roman" w:hAnsi="Times New Roman" w:cs="Times New Roman"/>
        </w:rPr>
        <w:t xml:space="preserve"> alder for svangerskap og fødsel. Et helsefremmende perspektiv i familiedannelsesprosessen vil medføre ordninger som fremmer tilgjengelige helsemessige og sosiale </w:t>
      </w:r>
      <w:r w:rsidRPr="00335C78">
        <w:rPr>
          <w:rFonts w:ascii="Times New Roman" w:eastAsia="Times New Roman" w:hAnsi="Times New Roman" w:cs="Times New Roman"/>
        </w:rPr>
        <w:lastRenderedPageBreak/>
        <w:t xml:space="preserve">ressurser i tiden etter fødsel (barseltid), som felles sosiale arenaer, lett tilgang på råd og helsehjelp, arbeidslivsordninger som fremmer ammefri og gunstige arbeidstider samt legger til rette for å unngå tap av arbeidsfortjeneste, pensjon og karrieremuligheter, for å ta seg av barnet det første leveåret. Valgt partners anledning til aktiv deltagelse i familiedannelsesprosessen er </w:t>
      </w:r>
      <w:r w:rsidR="00622FC4">
        <w:rPr>
          <w:rFonts w:ascii="Times New Roman" w:eastAsia="Times New Roman" w:hAnsi="Times New Roman" w:cs="Times New Roman"/>
        </w:rPr>
        <w:t>svært</w:t>
      </w:r>
      <w:r>
        <w:rPr>
          <w:rFonts w:ascii="Times New Roman" w:eastAsia="Times New Roman" w:hAnsi="Times New Roman" w:cs="Times New Roman"/>
        </w:rPr>
        <w:t xml:space="preserve"> </w:t>
      </w:r>
      <w:r w:rsidRPr="00335C78">
        <w:rPr>
          <w:rFonts w:ascii="Times New Roman" w:eastAsia="Times New Roman" w:hAnsi="Times New Roman" w:cs="Times New Roman"/>
        </w:rPr>
        <w:t>viktig for kvinnehelse i et livslangt perspektiv.</w:t>
      </w:r>
      <w:r w:rsidR="00622FC4">
        <w:rPr>
          <w:rFonts w:ascii="Times New Roman" w:eastAsia="Times New Roman" w:hAnsi="Times New Roman" w:cs="Times New Roman"/>
        </w:rPr>
        <w:t xml:space="preserve"> Vi vet at mødres psykiske helse er </w:t>
      </w:r>
      <w:r w:rsidR="00776293">
        <w:rPr>
          <w:rFonts w:ascii="Times New Roman" w:eastAsia="Times New Roman" w:hAnsi="Times New Roman" w:cs="Times New Roman"/>
        </w:rPr>
        <w:t xml:space="preserve">avhengig av psykososial støtte fra partner og familie, spesielt i barnas første leveår, og at barns utviklingsmuligheter og helse påvirkes av </w:t>
      </w:r>
      <w:r w:rsidR="00CC2A24">
        <w:rPr>
          <w:rFonts w:ascii="Times New Roman" w:eastAsia="Times New Roman" w:hAnsi="Times New Roman" w:cs="Times New Roman"/>
        </w:rPr>
        <w:t>god foreldrehelse og gode relasjoner.</w:t>
      </w:r>
    </w:p>
    <w:p w14:paraId="10BDA94E" w14:textId="5714D4CD" w:rsidR="00335C78" w:rsidRDefault="00335C78" w:rsidP="00335C78">
      <w:pPr>
        <w:pStyle w:val="xmsolistparagraph"/>
        <w:spacing w:line="360" w:lineRule="auto"/>
        <w:ind w:left="0"/>
        <w:rPr>
          <w:rFonts w:ascii="Times New Roman" w:eastAsia="Times New Roman" w:hAnsi="Times New Roman" w:cs="Times New Roman"/>
        </w:rPr>
      </w:pPr>
    </w:p>
    <w:p w14:paraId="00CFAE4F" w14:textId="66B482EA" w:rsidR="00335C78" w:rsidRDefault="00335C78" w:rsidP="001565BC">
      <w:pPr>
        <w:pStyle w:val="xmsolistparagraph"/>
        <w:spacing w:line="360" w:lineRule="auto"/>
        <w:ind w:left="0"/>
        <w:rPr>
          <w:rFonts w:ascii="Times New Roman" w:eastAsia="Times New Roman" w:hAnsi="Times New Roman" w:cs="Times New Roman"/>
        </w:rPr>
      </w:pPr>
      <w:r w:rsidRPr="00335C78">
        <w:rPr>
          <w:rFonts w:ascii="Times New Roman" w:eastAsia="Times New Roman" w:hAnsi="Times New Roman" w:cs="Times New Roman"/>
        </w:rPr>
        <w:t xml:space="preserve">Kvinner og fagmiljø har i lang tid etterlyst omsorgsmodeller som fremmer kontinuitet i omsorgen. </w:t>
      </w:r>
      <w:r w:rsidR="00CD5319">
        <w:rPr>
          <w:rFonts w:ascii="Times New Roman" w:eastAsia="Times New Roman" w:hAnsi="Times New Roman" w:cs="Times New Roman"/>
        </w:rPr>
        <w:t xml:space="preserve">Slike modeller utgjør et grunnlag for kunnskapsbasert praksis i fødselsomsorg. </w:t>
      </w:r>
      <w:r w:rsidRPr="00335C78">
        <w:rPr>
          <w:rFonts w:ascii="Times New Roman" w:eastAsia="Times New Roman" w:hAnsi="Times New Roman" w:cs="Times New Roman"/>
        </w:rPr>
        <w:t>I dag er fødselsomsorg organisert som en fragmentert tjeneste der ulike deler av omsorg og oppfølging utføres av ulike personer og ulike nivåer i tjenestetilbudet. Det bør knyttes en kontinuitetsfremmende finansieringsmodell til omsorgsmodellen</w:t>
      </w:r>
      <w:r w:rsidR="00CD5319">
        <w:rPr>
          <w:rFonts w:ascii="Times New Roman" w:eastAsia="Times New Roman" w:hAnsi="Times New Roman" w:cs="Times New Roman"/>
        </w:rPr>
        <w:t>.</w:t>
      </w:r>
    </w:p>
    <w:p w14:paraId="1F3E5D24" w14:textId="3687ED05" w:rsidR="001565BC" w:rsidRDefault="001565BC" w:rsidP="001565BC">
      <w:pPr>
        <w:pStyle w:val="xmsolistparagraph"/>
        <w:spacing w:line="360" w:lineRule="auto"/>
        <w:ind w:left="0"/>
        <w:rPr>
          <w:rFonts w:ascii="Times New Roman" w:eastAsia="Times New Roman" w:hAnsi="Times New Roman" w:cs="Times New Roman"/>
        </w:rPr>
      </w:pPr>
    </w:p>
    <w:p w14:paraId="481A7E55" w14:textId="4A24A08E" w:rsidR="00622FC4" w:rsidRDefault="001565BC" w:rsidP="001565BC">
      <w:pPr>
        <w:pStyle w:val="xmsolistparagraph"/>
        <w:spacing w:line="360" w:lineRule="auto"/>
        <w:ind w:left="0"/>
        <w:rPr>
          <w:rFonts w:ascii="Times New Roman" w:eastAsia="Times New Roman" w:hAnsi="Times New Roman" w:cs="Times New Roman"/>
        </w:rPr>
      </w:pPr>
      <w:r w:rsidRPr="001565BC">
        <w:rPr>
          <w:rFonts w:ascii="Times New Roman" w:eastAsia="Times New Roman" w:hAnsi="Times New Roman" w:cs="Times New Roman"/>
        </w:rPr>
        <w:t>Helseulikhet mellom sosiale grupper er et velkjent fenomen. Kvinner fra alle samfunnslag trenger oppfølging i sin seksuelle og reproduktive helse, og tilgjengelighet til og bruk av helsetjenester varierer mellom gruppene</w:t>
      </w:r>
      <w:r>
        <w:rPr>
          <w:rFonts w:ascii="Times New Roman" w:eastAsia="Times New Roman" w:hAnsi="Times New Roman" w:cs="Times New Roman"/>
        </w:rPr>
        <w:t>. En fragmentert og sentralisert tjeneste kan bidra til å forsterke dette.</w:t>
      </w:r>
      <w:r w:rsidRPr="001565BC">
        <w:rPr>
          <w:rFonts w:ascii="Times New Roman" w:eastAsia="Times New Roman" w:hAnsi="Times New Roman" w:cs="Times New Roman"/>
        </w:rPr>
        <w:t xml:space="preserve"> </w:t>
      </w:r>
      <w:r w:rsidR="00F7088C">
        <w:rPr>
          <w:rFonts w:ascii="Times New Roman" w:eastAsia="Times New Roman" w:hAnsi="Times New Roman" w:cs="Times New Roman"/>
        </w:rPr>
        <w:t>Utvikling og finansiering av tjenestetilbud bør i fremtiden ta hensyn til dette ved å gjøre tjenestene mer tilgjengelige, med bedre kontinuitet, og ressursmessig dimensjonert for god tjenesteutvikling i tråd med samfunnsutviklingen. Grunnlaget for god helse legges tidlig</w:t>
      </w:r>
      <w:r w:rsidR="00622FC4">
        <w:rPr>
          <w:rFonts w:ascii="Times New Roman" w:eastAsia="Times New Roman" w:hAnsi="Times New Roman" w:cs="Times New Roman"/>
        </w:rPr>
        <w:t>. I</w:t>
      </w:r>
      <w:r w:rsidR="00F7088C">
        <w:rPr>
          <w:rFonts w:ascii="Times New Roman" w:eastAsia="Times New Roman" w:hAnsi="Times New Roman" w:cs="Times New Roman"/>
        </w:rPr>
        <w:t>nnsats og ressurse</w:t>
      </w:r>
      <w:r w:rsidR="00622FC4">
        <w:rPr>
          <w:rFonts w:ascii="Times New Roman" w:eastAsia="Times New Roman" w:hAnsi="Times New Roman" w:cs="Times New Roman"/>
        </w:rPr>
        <w:t>r</w:t>
      </w:r>
      <w:r w:rsidR="00F7088C">
        <w:rPr>
          <w:rFonts w:ascii="Times New Roman" w:eastAsia="Times New Roman" w:hAnsi="Times New Roman" w:cs="Times New Roman"/>
        </w:rPr>
        <w:t xml:space="preserve"> bør avspeile dette</w:t>
      </w:r>
      <w:r w:rsidR="00622FC4">
        <w:rPr>
          <w:rFonts w:ascii="Times New Roman" w:eastAsia="Times New Roman" w:hAnsi="Times New Roman" w:cs="Times New Roman"/>
        </w:rPr>
        <w:t xml:space="preserve"> og vise seg i økt satsing på helsefremmende lokalsamfunn og godt rustet primærhelsetjeneste, der blant annet jordmødre er en viktig ressurs.</w:t>
      </w:r>
    </w:p>
    <w:p w14:paraId="7A304937" w14:textId="2975B6D2" w:rsidR="00CD5319" w:rsidRDefault="00CD5319" w:rsidP="001565BC">
      <w:pPr>
        <w:pStyle w:val="xmsolistparagraph"/>
        <w:spacing w:line="360" w:lineRule="auto"/>
        <w:ind w:left="0"/>
        <w:rPr>
          <w:rFonts w:ascii="Times New Roman" w:eastAsia="Times New Roman" w:hAnsi="Times New Roman" w:cs="Times New Roman"/>
        </w:rPr>
      </w:pPr>
    </w:p>
    <w:p w14:paraId="714113BF" w14:textId="1E69EB3E" w:rsidR="009B6F53" w:rsidRDefault="00CD5319" w:rsidP="008B070A">
      <w:pPr>
        <w:pStyle w:val="xmsolistparagraph"/>
        <w:spacing w:line="360" w:lineRule="auto"/>
        <w:ind w:left="0"/>
      </w:pPr>
      <w:r w:rsidRPr="00CD5319">
        <w:rPr>
          <w:rFonts w:ascii="Times New Roman" w:eastAsia="Calibri" w:hAnsi="Times New Roman" w:cs="Times New Roman"/>
          <w:sz w:val="24"/>
          <w:szCs w:val="24"/>
          <w:lang w:eastAsia="en-US"/>
        </w:rPr>
        <w:t>En svært stor del av den kvinnelige fertile befolkning bruker daglig medikamenter som vi vet lite om langtidseffekter av, vi tenker spesielt på P-piller og på psykiske virkninger i tillegg til fysiske. Det bør være stor forskningstyngde på dette som er så utbredt og vanlig, spesielt blant unge kvinner</w:t>
      </w:r>
      <w:r>
        <w:rPr>
          <w:rFonts w:ascii="Times New Roman" w:eastAsia="Calibri" w:hAnsi="Times New Roman" w:cs="Times New Roman"/>
          <w:sz w:val="24"/>
          <w:szCs w:val="24"/>
          <w:lang w:eastAsia="en-US"/>
        </w:rPr>
        <w:t>.</w:t>
      </w:r>
      <w:r w:rsidR="008B070A" w:rsidRPr="008B070A">
        <w:rPr>
          <w:rFonts w:ascii="Times New Roman" w:eastAsiaTheme="minorEastAsia" w:hAnsi="Times New Roman" w:cstheme="minorBidi"/>
          <w:szCs w:val="24"/>
        </w:rPr>
        <w:t xml:space="preserve"> </w:t>
      </w:r>
      <w:r w:rsidR="008B070A" w:rsidRPr="008B070A">
        <w:rPr>
          <w:rFonts w:ascii="Times New Roman" w:eastAsia="Calibri" w:hAnsi="Times New Roman" w:cs="Times New Roman"/>
          <w:sz w:val="24"/>
          <w:szCs w:val="24"/>
          <w:lang w:eastAsia="en-US"/>
        </w:rPr>
        <w:t xml:space="preserve">Vi trenger </w:t>
      </w:r>
      <w:r w:rsidR="008B070A">
        <w:rPr>
          <w:rFonts w:ascii="Times New Roman" w:eastAsia="Calibri" w:hAnsi="Times New Roman" w:cs="Times New Roman"/>
          <w:sz w:val="24"/>
          <w:szCs w:val="24"/>
          <w:lang w:eastAsia="en-US"/>
        </w:rPr>
        <w:t xml:space="preserve">også </w:t>
      </w:r>
      <w:r w:rsidR="008B070A" w:rsidRPr="008B070A">
        <w:rPr>
          <w:rFonts w:ascii="Times New Roman" w:eastAsia="Calibri" w:hAnsi="Times New Roman" w:cs="Times New Roman"/>
          <w:sz w:val="24"/>
          <w:szCs w:val="24"/>
          <w:lang w:eastAsia="en-US"/>
        </w:rPr>
        <w:t xml:space="preserve">mer forskning og </w:t>
      </w:r>
      <w:proofErr w:type="gramStart"/>
      <w:r w:rsidR="008B070A" w:rsidRPr="008B070A">
        <w:rPr>
          <w:rFonts w:ascii="Times New Roman" w:eastAsia="Calibri" w:hAnsi="Times New Roman" w:cs="Times New Roman"/>
          <w:sz w:val="24"/>
          <w:szCs w:val="24"/>
          <w:lang w:eastAsia="en-US"/>
        </w:rPr>
        <w:t>fokus</w:t>
      </w:r>
      <w:proofErr w:type="gramEnd"/>
      <w:r w:rsidR="008B070A" w:rsidRPr="008B070A">
        <w:rPr>
          <w:rFonts w:ascii="Times New Roman" w:eastAsia="Calibri" w:hAnsi="Times New Roman" w:cs="Times New Roman"/>
          <w:sz w:val="24"/>
          <w:szCs w:val="24"/>
          <w:lang w:eastAsia="en-US"/>
        </w:rPr>
        <w:t xml:space="preserve"> på langtidsvirkende prevensjon for å gi bedre helsehjelp og oppfølging </w:t>
      </w:r>
      <w:r w:rsidR="008B070A">
        <w:rPr>
          <w:rFonts w:ascii="Times New Roman" w:eastAsia="Calibri" w:hAnsi="Times New Roman" w:cs="Times New Roman"/>
          <w:sz w:val="24"/>
          <w:szCs w:val="24"/>
          <w:lang w:eastAsia="en-US"/>
        </w:rPr>
        <w:t>til alle</w:t>
      </w:r>
      <w:r w:rsidR="008B070A" w:rsidRPr="008B070A">
        <w:rPr>
          <w:rFonts w:ascii="Times New Roman" w:eastAsia="Calibri" w:hAnsi="Times New Roman" w:cs="Times New Roman"/>
          <w:sz w:val="24"/>
          <w:szCs w:val="24"/>
          <w:lang w:eastAsia="en-US"/>
        </w:rPr>
        <w:t xml:space="preserve"> kvinner i f</w:t>
      </w:r>
      <w:r w:rsidR="008B070A">
        <w:rPr>
          <w:rFonts w:ascii="Times New Roman" w:eastAsia="Calibri" w:hAnsi="Times New Roman" w:cs="Times New Roman"/>
          <w:sz w:val="24"/>
          <w:szCs w:val="24"/>
          <w:lang w:eastAsia="en-US"/>
        </w:rPr>
        <w:t>ertil</w:t>
      </w:r>
      <w:r w:rsidR="008B070A" w:rsidRPr="008B070A">
        <w:rPr>
          <w:rFonts w:ascii="Times New Roman" w:eastAsia="Calibri" w:hAnsi="Times New Roman" w:cs="Times New Roman"/>
          <w:sz w:val="24"/>
          <w:szCs w:val="24"/>
          <w:lang w:eastAsia="en-US"/>
        </w:rPr>
        <w:t xml:space="preserve"> alder.</w:t>
      </w:r>
    </w:p>
    <w:p w14:paraId="4AECC153" w14:textId="77777777" w:rsidR="009B6F53" w:rsidRPr="009B6F53" w:rsidRDefault="009B6F53" w:rsidP="009B6F53"/>
    <w:p w14:paraId="41EC8680" w14:textId="601461A9" w:rsidR="0065455E" w:rsidRPr="00833BF3" w:rsidRDefault="0065455E" w:rsidP="0065455E">
      <w:pPr>
        <w:spacing w:line="276" w:lineRule="auto"/>
        <w:ind w:right="-57"/>
        <w:jc w:val="both"/>
        <w:rPr>
          <w:rFonts w:cs="Times New Roman"/>
          <w:szCs w:val="22"/>
        </w:rPr>
      </w:pPr>
    </w:p>
    <w:p w14:paraId="29F0BC8F" w14:textId="77777777" w:rsidR="0054126E" w:rsidRPr="00833BF3" w:rsidRDefault="0054126E" w:rsidP="0065455E">
      <w:pPr>
        <w:spacing w:line="276" w:lineRule="auto"/>
        <w:ind w:right="-57"/>
        <w:jc w:val="both"/>
        <w:rPr>
          <w:rFonts w:cs="Times New Roman"/>
          <w:szCs w:val="22"/>
        </w:rPr>
      </w:pPr>
    </w:p>
    <w:tbl>
      <w:tblPr>
        <w:tblStyle w:val="Tabellrutenett"/>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781B45" w:rsidRPr="00833BF3" w14:paraId="06DB1C2F" w14:textId="77777777" w:rsidTr="00781B45">
        <w:tc>
          <w:tcPr>
            <w:tcW w:w="4820" w:type="dxa"/>
          </w:tcPr>
          <w:p w14:paraId="1770E89A" w14:textId="61980EAC" w:rsidR="00781B45" w:rsidRDefault="00781B45" w:rsidP="009D0140">
            <w:pPr>
              <w:pStyle w:val="Ingenmellomrom"/>
            </w:pPr>
            <w:r>
              <w:t xml:space="preserve">For lærergruppen ved Master i Jordmorfag </w:t>
            </w:r>
          </w:p>
          <w:p w14:paraId="77269DD2" w14:textId="6439C614" w:rsidR="00781B45" w:rsidRDefault="00781B45" w:rsidP="009D0140">
            <w:pPr>
              <w:pStyle w:val="Ingenmellomrom"/>
            </w:pPr>
            <w:r>
              <w:t>UiT Norges arktiske universitet</w:t>
            </w:r>
          </w:p>
          <w:p w14:paraId="25EC2F37" w14:textId="77777777" w:rsidR="00781B45" w:rsidRDefault="00781B45" w:rsidP="009D0140">
            <w:pPr>
              <w:pStyle w:val="Ingenmellomrom"/>
            </w:pPr>
            <w:r>
              <w:t>Heidi Elvemo</w:t>
            </w:r>
          </w:p>
          <w:p w14:paraId="3F48BC3B" w14:textId="77777777" w:rsidR="00781B45" w:rsidRDefault="00781B45" w:rsidP="009D0140">
            <w:pPr>
              <w:pStyle w:val="Ingenmellomrom"/>
            </w:pPr>
            <w:r>
              <w:t>Universitetslektor</w:t>
            </w:r>
          </w:p>
          <w:p w14:paraId="31E86AD7" w14:textId="31D437C9" w:rsidR="00781B45" w:rsidRDefault="000428B4" w:rsidP="009D0140">
            <w:pPr>
              <w:pStyle w:val="Ingenmellomrom"/>
            </w:pPr>
            <w:hyperlink r:id="rId11" w:history="1">
              <w:r w:rsidR="00781B45" w:rsidRPr="00560252">
                <w:rPr>
                  <w:rStyle w:val="Hyperkobling"/>
                </w:rPr>
                <w:t>Heidi.elvemo@uit.no</w:t>
              </w:r>
            </w:hyperlink>
          </w:p>
          <w:p w14:paraId="766938A6" w14:textId="6E4DEA06" w:rsidR="00781B45" w:rsidRPr="000132C6" w:rsidRDefault="00781B45" w:rsidP="009D0140">
            <w:pPr>
              <w:pStyle w:val="Ingenmellomrom"/>
            </w:pPr>
            <w:proofErr w:type="spellStart"/>
            <w:r>
              <w:t>Tlf</w:t>
            </w:r>
            <w:proofErr w:type="spellEnd"/>
            <w:r>
              <w:t xml:space="preserve"> 77 66 06 35</w:t>
            </w:r>
          </w:p>
        </w:tc>
      </w:tr>
    </w:tbl>
    <w:p w14:paraId="1ED4E562" w14:textId="77777777" w:rsidR="00D668E6" w:rsidRDefault="00D668E6" w:rsidP="00833BF3">
      <w:pPr>
        <w:ind w:right="-57"/>
        <w:jc w:val="both"/>
        <w:rPr>
          <w:rFonts w:cs="Times New Roman"/>
          <w:szCs w:val="22"/>
        </w:rPr>
      </w:pPr>
    </w:p>
    <w:p w14:paraId="517C30D0" w14:textId="77777777" w:rsidR="004203BA" w:rsidRPr="00833BF3" w:rsidRDefault="004203BA" w:rsidP="00833BF3">
      <w:pPr>
        <w:ind w:right="-57"/>
        <w:jc w:val="both"/>
        <w:rPr>
          <w:rFonts w:cs="Times New Roman"/>
          <w:szCs w:val="22"/>
        </w:rPr>
      </w:pPr>
    </w:p>
    <w:sectPr w:rsidR="004203BA" w:rsidRPr="00833BF3" w:rsidSect="00377B66">
      <w:footerReference w:type="default" r:id="rId12"/>
      <w:headerReference w:type="first" r:id="rId13"/>
      <w:footerReference w:type="first" r:id="rId14"/>
      <w:pgSz w:w="11900" w:h="16840"/>
      <w:pgMar w:top="771" w:right="1021" w:bottom="1418" w:left="1588" w:header="42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7C29" w14:textId="77777777" w:rsidR="00DE0480" w:rsidRDefault="00DE0480" w:rsidP="00532697">
      <w:r>
        <w:separator/>
      </w:r>
    </w:p>
  </w:endnote>
  <w:endnote w:type="continuationSeparator" w:id="0">
    <w:p w14:paraId="1F70003F" w14:textId="77777777" w:rsidR="00DE0480" w:rsidRDefault="00DE0480" w:rsidP="005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BA91" w14:textId="77777777" w:rsidR="0054126E" w:rsidRPr="003B4A3C" w:rsidRDefault="007B0222" w:rsidP="003B4A3C">
    <w:pPr>
      <w:pStyle w:val="Topptekst"/>
      <w:tabs>
        <w:tab w:val="clear" w:pos="4703"/>
        <w:tab w:val="clear" w:pos="9406"/>
        <w:tab w:val="left" w:pos="2694"/>
        <w:tab w:val="left" w:pos="5387"/>
        <w:tab w:val="right" w:pos="9639"/>
      </w:tabs>
    </w:pPr>
    <w:r>
      <w:t>Postboks 6050 Langnes, N-9037 Tromsø / 77 64 40 00 / postmottak@uit.no / uit.no</w:t>
    </w:r>
    <w:r w:rsidR="003B4A3C">
      <w:tab/>
    </w:r>
    <w:r w:rsidR="003B4A3C">
      <w:fldChar w:fldCharType="begin"/>
    </w:r>
    <w:r w:rsidR="003B4A3C">
      <w:instrText xml:space="preserve"> PAGE  \* Arabic  \* MERGEFORMAT </w:instrText>
    </w:r>
    <w:r w:rsidR="003B4A3C">
      <w:fldChar w:fldCharType="separate"/>
    </w:r>
    <w:r>
      <w:rPr>
        <w:noProof/>
      </w:rPr>
      <w:t>2</w:t>
    </w:r>
    <w:r w:rsidR="003B4A3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61D2" w14:textId="77777777" w:rsidR="001E759F" w:rsidRPr="00377B66" w:rsidRDefault="00377B66" w:rsidP="00A1083B">
    <w:pPr>
      <w:pStyle w:val="Topptekst"/>
      <w:rPr>
        <w:lang w:val="nn-NO"/>
      </w:rPr>
    </w:pPr>
    <w:r w:rsidRPr="00377B66">
      <w:rPr>
        <w:lang w:val="nn-NO"/>
      </w:rPr>
      <w:t>Postboks 6050 Langnes, NO-9037 Tromsø</w:t>
    </w:r>
    <w:r w:rsidRPr="00377B66">
      <w:rPr>
        <w:spacing w:val="22"/>
        <w:lang w:val="nn-NO"/>
      </w:rPr>
      <w:t xml:space="preserve"> </w:t>
    </w:r>
    <w:r w:rsidRPr="00377B66">
      <w:rPr>
        <w:rStyle w:val="Sterk"/>
        <w:spacing w:val="22"/>
        <w:lang w:val="nn-NO"/>
      </w:rPr>
      <w:t xml:space="preserve">/ </w:t>
    </w:r>
    <w:r w:rsidRPr="00377B66">
      <w:rPr>
        <w:rStyle w:val="Sterk"/>
        <w:b w:val="0"/>
        <w:lang w:val="nn-NO"/>
      </w:rPr>
      <w:t>+ 47</w:t>
    </w:r>
    <w:r w:rsidRPr="00377B66">
      <w:rPr>
        <w:lang w:val="nn-NO"/>
      </w:rPr>
      <w:t xml:space="preserve"> 77 64 40 00</w:t>
    </w:r>
    <w:r w:rsidRPr="00377B66">
      <w:rPr>
        <w:spacing w:val="22"/>
        <w:lang w:val="nn-NO"/>
        <w14:props3d w14:extrusionH="0" w14:contourW="0" w14:prstMaterial="matte"/>
      </w:rPr>
      <w:t xml:space="preserve"> </w:t>
    </w:r>
    <w:r w:rsidRPr="00377B66">
      <w:rPr>
        <w:rStyle w:val="Sterk"/>
        <w:spacing w:val="22"/>
        <w:lang w:val="nn-NO"/>
        <w14:props3d w14:extrusionH="0" w14:contourW="0" w14:prstMaterial="matte"/>
      </w:rPr>
      <w:t>/</w:t>
    </w:r>
    <w:r w:rsidRPr="00377B66">
      <w:rPr>
        <w:spacing w:val="22"/>
        <w:lang w:val="nn-NO"/>
        <w14:props3d w14:extrusionH="0" w14:contourW="0" w14:prstMaterial="matte"/>
      </w:rPr>
      <w:t> </w:t>
    </w:r>
    <w:r w:rsidRPr="00377B66">
      <w:rPr>
        <w:lang w:val="nn-NO"/>
      </w:rPr>
      <w:t>postmottak@uit.no</w:t>
    </w:r>
    <w:r w:rsidRPr="00377B66">
      <w:rPr>
        <w:spacing w:val="22"/>
        <w:lang w:val="nn-NO"/>
        <w14:props3d w14:extrusionH="0" w14:contourW="0" w14:prstMaterial="matte"/>
      </w:rPr>
      <w:t xml:space="preserve"> </w:t>
    </w:r>
    <w:r w:rsidRPr="00377B66">
      <w:rPr>
        <w:rStyle w:val="Sterk"/>
        <w:spacing w:val="22"/>
        <w:lang w:val="nn-NO"/>
        <w14:props3d w14:extrusionH="0" w14:contourW="0" w14:prstMaterial="matte"/>
      </w:rPr>
      <w:t>/</w:t>
    </w:r>
    <w:r w:rsidRPr="00377B66">
      <w:rPr>
        <w:spacing w:val="22"/>
        <w:lang w:val="nn-NO"/>
        <w14:props3d w14:extrusionH="0" w14:contourW="0" w14:prstMaterial="matte"/>
      </w:rPr>
      <w:t xml:space="preserve"> </w:t>
    </w:r>
    <w:r w:rsidRPr="00377B66">
      <w:rPr>
        <w:lang w:val="nn-NO"/>
      </w:rPr>
      <w:t>uit.no</w:t>
    </w:r>
    <w:r w:rsidR="00A1083B" w:rsidRPr="00377B66">
      <w:rPr>
        <w:lang w:val="nn-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041C" w14:textId="77777777" w:rsidR="00DE0480" w:rsidRDefault="00DE0480" w:rsidP="00532697">
      <w:r>
        <w:separator/>
      </w:r>
    </w:p>
  </w:footnote>
  <w:footnote w:type="continuationSeparator" w:id="0">
    <w:p w14:paraId="6CDA698B" w14:textId="77777777" w:rsidR="00DE0480" w:rsidRDefault="00DE0480" w:rsidP="0053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B871" w14:textId="77777777" w:rsidR="001E759F" w:rsidRPr="00F04DBA" w:rsidRDefault="00377B66" w:rsidP="00532697">
    <w:pPr>
      <w:pStyle w:val="Toppteks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58BC055" wp14:editId="5D5E3141">
          <wp:simplePos x="0" y="0"/>
          <wp:positionH relativeFrom="page">
            <wp:posOffset>0</wp:posOffset>
          </wp:positionH>
          <wp:positionV relativeFrom="page">
            <wp:align>top</wp:align>
          </wp:positionV>
          <wp:extent cx="7560000" cy="835200"/>
          <wp:effectExtent l="0" t="0" r="3175" b="3175"/>
          <wp:wrapNone/>
          <wp:docPr id="1" name="Picture 1" descr="UiT Norges arktiske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ark_topp_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26F"/>
    <w:multiLevelType w:val="hybridMultilevel"/>
    <w:tmpl w:val="08423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75604D"/>
    <w:multiLevelType w:val="hybridMultilevel"/>
    <w:tmpl w:val="4790C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62C72F36"/>
    <w:multiLevelType w:val="multilevel"/>
    <w:tmpl w:val="EDEC2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743235"/>
    <w:multiLevelType w:val="hybridMultilevel"/>
    <w:tmpl w:val="ADDEC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22"/>
    <w:rsid w:val="00004F76"/>
    <w:rsid w:val="000132C6"/>
    <w:rsid w:val="00021AA5"/>
    <w:rsid w:val="000359CF"/>
    <w:rsid w:val="000428B4"/>
    <w:rsid w:val="00047F43"/>
    <w:rsid w:val="000772AC"/>
    <w:rsid w:val="000C45C3"/>
    <w:rsid w:val="000D3381"/>
    <w:rsid w:val="000F4586"/>
    <w:rsid w:val="000F5229"/>
    <w:rsid w:val="00113C56"/>
    <w:rsid w:val="00117891"/>
    <w:rsid w:val="0012351C"/>
    <w:rsid w:val="001565BC"/>
    <w:rsid w:val="001A5BEC"/>
    <w:rsid w:val="001E759F"/>
    <w:rsid w:val="0024318E"/>
    <w:rsid w:val="00243947"/>
    <w:rsid w:val="00246962"/>
    <w:rsid w:val="002562AE"/>
    <w:rsid w:val="00260822"/>
    <w:rsid w:val="0027388B"/>
    <w:rsid w:val="002C6090"/>
    <w:rsid w:val="002C63F9"/>
    <w:rsid w:val="002C6C72"/>
    <w:rsid w:val="0031002A"/>
    <w:rsid w:val="00335C78"/>
    <w:rsid w:val="00350289"/>
    <w:rsid w:val="00377B66"/>
    <w:rsid w:val="003B2626"/>
    <w:rsid w:val="003B4A3C"/>
    <w:rsid w:val="003C25A9"/>
    <w:rsid w:val="003D0083"/>
    <w:rsid w:val="003F0137"/>
    <w:rsid w:val="00411AE4"/>
    <w:rsid w:val="004203BA"/>
    <w:rsid w:val="004236D6"/>
    <w:rsid w:val="00426560"/>
    <w:rsid w:val="004441AA"/>
    <w:rsid w:val="0044600C"/>
    <w:rsid w:val="004941AB"/>
    <w:rsid w:val="004A2CEA"/>
    <w:rsid w:val="004A2D9A"/>
    <w:rsid w:val="004E07ED"/>
    <w:rsid w:val="004F1B41"/>
    <w:rsid w:val="004F3337"/>
    <w:rsid w:val="004F3BE2"/>
    <w:rsid w:val="00532697"/>
    <w:rsid w:val="00536941"/>
    <w:rsid w:val="0054126E"/>
    <w:rsid w:val="005B25FE"/>
    <w:rsid w:val="00603AB6"/>
    <w:rsid w:val="006076F1"/>
    <w:rsid w:val="00622FC4"/>
    <w:rsid w:val="0065455E"/>
    <w:rsid w:val="0067445A"/>
    <w:rsid w:val="00686D22"/>
    <w:rsid w:val="006A7F5F"/>
    <w:rsid w:val="006D47B1"/>
    <w:rsid w:val="006E14B7"/>
    <w:rsid w:val="00740E33"/>
    <w:rsid w:val="00750BF4"/>
    <w:rsid w:val="00756E3E"/>
    <w:rsid w:val="007736D0"/>
    <w:rsid w:val="00776293"/>
    <w:rsid w:val="00781B45"/>
    <w:rsid w:val="00781D5F"/>
    <w:rsid w:val="007A38B2"/>
    <w:rsid w:val="007A3CBE"/>
    <w:rsid w:val="007B0222"/>
    <w:rsid w:val="00806B71"/>
    <w:rsid w:val="00811BFB"/>
    <w:rsid w:val="00815F01"/>
    <w:rsid w:val="00832289"/>
    <w:rsid w:val="00833BF3"/>
    <w:rsid w:val="00846CDF"/>
    <w:rsid w:val="008513FF"/>
    <w:rsid w:val="00861E87"/>
    <w:rsid w:val="00866CCA"/>
    <w:rsid w:val="00890F6C"/>
    <w:rsid w:val="008B070A"/>
    <w:rsid w:val="008B133D"/>
    <w:rsid w:val="008D2C1D"/>
    <w:rsid w:val="008D6D7B"/>
    <w:rsid w:val="008E1563"/>
    <w:rsid w:val="008F06F4"/>
    <w:rsid w:val="0091097A"/>
    <w:rsid w:val="00941263"/>
    <w:rsid w:val="00966CF9"/>
    <w:rsid w:val="00981B1C"/>
    <w:rsid w:val="009A6935"/>
    <w:rsid w:val="009B6F53"/>
    <w:rsid w:val="009C5CA4"/>
    <w:rsid w:val="009C6A35"/>
    <w:rsid w:val="009D0140"/>
    <w:rsid w:val="009D1B6F"/>
    <w:rsid w:val="00A02316"/>
    <w:rsid w:val="00A03C2B"/>
    <w:rsid w:val="00A1083B"/>
    <w:rsid w:val="00A4426E"/>
    <w:rsid w:val="00A84C49"/>
    <w:rsid w:val="00A869A7"/>
    <w:rsid w:val="00AC7AA5"/>
    <w:rsid w:val="00AC7E4C"/>
    <w:rsid w:val="00AF6EEA"/>
    <w:rsid w:val="00B15690"/>
    <w:rsid w:val="00B24A44"/>
    <w:rsid w:val="00B61099"/>
    <w:rsid w:val="00B80514"/>
    <w:rsid w:val="00B826C4"/>
    <w:rsid w:val="00B97D69"/>
    <w:rsid w:val="00BA3DCD"/>
    <w:rsid w:val="00BB2780"/>
    <w:rsid w:val="00BC20BD"/>
    <w:rsid w:val="00BE2BE9"/>
    <w:rsid w:val="00BF67B0"/>
    <w:rsid w:val="00C01C09"/>
    <w:rsid w:val="00C34F49"/>
    <w:rsid w:val="00C636C8"/>
    <w:rsid w:val="00C81828"/>
    <w:rsid w:val="00C91136"/>
    <w:rsid w:val="00C96085"/>
    <w:rsid w:val="00C975AE"/>
    <w:rsid w:val="00CA3A6B"/>
    <w:rsid w:val="00CB7B85"/>
    <w:rsid w:val="00CC2A24"/>
    <w:rsid w:val="00CD5319"/>
    <w:rsid w:val="00CF4D1E"/>
    <w:rsid w:val="00D2176C"/>
    <w:rsid w:val="00D26A22"/>
    <w:rsid w:val="00D32DF8"/>
    <w:rsid w:val="00D547F4"/>
    <w:rsid w:val="00D668E6"/>
    <w:rsid w:val="00D724FA"/>
    <w:rsid w:val="00D753D1"/>
    <w:rsid w:val="00D86619"/>
    <w:rsid w:val="00D915B7"/>
    <w:rsid w:val="00D94947"/>
    <w:rsid w:val="00DA4D83"/>
    <w:rsid w:val="00DA7EAF"/>
    <w:rsid w:val="00DB5D04"/>
    <w:rsid w:val="00DE0480"/>
    <w:rsid w:val="00DE2022"/>
    <w:rsid w:val="00DE7004"/>
    <w:rsid w:val="00DF5374"/>
    <w:rsid w:val="00E037AF"/>
    <w:rsid w:val="00E101BD"/>
    <w:rsid w:val="00E36A68"/>
    <w:rsid w:val="00E416B8"/>
    <w:rsid w:val="00E42D43"/>
    <w:rsid w:val="00E80ED3"/>
    <w:rsid w:val="00E85302"/>
    <w:rsid w:val="00EA5AAD"/>
    <w:rsid w:val="00EC6D43"/>
    <w:rsid w:val="00EE71E3"/>
    <w:rsid w:val="00F04DBA"/>
    <w:rsid w:val="00F12179"/>
    <w:rsid w:val="00F215F1"/>
    <w:rsid w:val="00F4090C"/>
    <w:rsid w:val="00F40D23"/>
    <w:rsid w:val="00F516D0"/>
    <w:rsid w:val="00F70841"/>
    <w:rsid w:val="00F7088C"/>
    <w:rsid w:val="00F77817"/>
    <w:rsid w:val="00FA1EE8"/>
    <w:rsid w:val="00FA388F"/>
    <w:rsid w:val="00FA7EB6"/>
    <w:rsid w:val="00FB2196"/>
    <w:rsid w:val="00FC55F8"/>
    <w:rsid w:val="00FC5DE8"/>
    <w:rsid w:val="00FC6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DAA03"/>
  <w15:docId w15:val="{3B4718F5-DD60-47F4-8F29-4060955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C8"/>
    <w:pPr>
      <w:spacing w:after="240" w:line="288" w:lineRule="auto"/>
    </w:pPr>
    <w:rPr>
      <w:rFonts w:ascii="Times New Roman" w:hAnsi="Times New Roman"/>
      <w:sz w:val="22"/>
      <w:lang w:val="nb-NO"/>
    </w:rPr>
  </w:style>
  <w:style w:type="paragraph" w:styleId="Overskrift1">
    <w:name w:val="heading 1"/>
    <w:basedOn w:val="Normal"/>
    <w:next w:val="Normal"/>
    <w:link w:val="Overskrift1Tegn"/>
    <w:uiPriority w:val="9"/>
    <w:qFormat/>
    <w:rsid w:val="00C636C8"/>
    <w:pPr>
      <w:spacing w:after="0"/>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qFormat/>
    <w:rsid w:val="00C636C8"/>
    <w:pPr>
      <w:tabs>
        <w:tab w:val="center" w:pos="4703"/>
        <w:tab w:val="right" w:pos="9406"/>
      </w:tabs>
      <w:spacing w:after="0"/>
    </w:pPr>
    <w:rPr>
      <w:rFonts w:ascii="Arial" w:hAnsi="Arial"/>
      <w:sz w:val="16"/>
    </w:rPr>
  </w:style>
  <w:style w:type="character" w:customStyle="1" w:styleId="TopptekstTegn">
    <w:name w:val="Topptekst Tegn"/>
    <w:basedOn w:val="Standardskriftforavsnitt"/>
    <w:link w:val="Topptekst"/>
    <w:uiPriority w:val="99"/>
    <w:rsid w:val="00C636C8"/>
    <w:rPr>
      <w:rFonts w:ascii="Arial" w:hAnsi="Arial"/>
      <w:sz w:val="16"/>
      <w:lang w:val="nb-NO"/>
    </w:rPr>
  </w:style>
  <w:style w:type="paragraph" w:styleId="Bunntekst">
    <w:name w:val="footer"/>
    <w:basedOn w:val="Normal"/>
    <w:link w:val="BunntekstTegn"/>
    <w:uiPriority w:val="99"/>
    <w:unhideWhenUsed/>
    <w:rsid w:val="000F4586"/>
    <w:pPr>
      <w:tabs>
        <w:tab w:val="center" w:pos="4703"/>
        <w:tab w:val="right" w:pos="9406"/>
      </w:tabs>
    </w:pPr>
  </w:style>
  <w:style w:type="character" w:customStyle="1" w:styleId="BunntekstTegn">
    <w:name w:val="Bunntekst Tegn"/>
    <w:basedOn w:val="Standardskriftforavsnitt"/>
    <w:link w:val="Bunntekst"/>
    <w:uiPriority w:val="99"/>
    <w:rsid w:val="000F4586"/>
  </w:style>
  <w:style w:type="paragraph" w:styleId="Bobletekst">
    <w:name w:val="Balloon Text"/>
    <w:basedOn w:val="Normal"/>
    <w:link w:val="BobletekstTegn"/>
    <w:uiPriority w:val="99"/>
    <w:semiHidden/>
    <w:unhideWhenUsed/>
    <w:rsid w:val="000F458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F4586"/>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C636C8"/>
    <w:rPr>
      <w:rFonts w:ascii="Times New Roman" w:hAnsi="Times New Roman"/>
      <w:b/>
      <w:sz w:val="22"/>
      <w:lang w:val="nb-NO"/>
    </w:rPr>
  </w:style>
  <w:style w:type="table" w:styleId="Tabellrutenett">
    <w:name w:val="Table Grid"/>
    <w:basedOn w:val="Vanligtabel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26560"/>
    <w:pPr>
      <w:widowControl w:val="0"/>
      <w:autoSpaceDE w:val="0"/>
      <w:autoSpaceDN w:val="0"/>
      <w:adjustRightInd w:val="0"/>
      <w:textAlignment w:val="center"/>
    </w:pPr>
    <w:rPr>
      <w:rFonts w:ascii="Times-Roman" w:hAnsi="Times-Roman" w:cs="Times-Roman"/>
      <w:color w:val="000000"/>
      <w:lang w:val="en-GB"/>
    </w:rPr>
  </w:style>
  <w:style w:type="character" w:styleId="Svakutheving">
    <w:name w:val="Subtle Emphasis"/>
    <w:uiPriority w:val="19"/>
    <w:unhideWhenUsed/>
    <w:rsid w:val="00532697"/>
    <w:rPr>
      <w:i/>
      <w:iCs/>
      <w:color w:val="808080" w:themeColor="text1" w:themeTint="7F"/>
    </w:rPr>
  </w:style>
  <w:style w:type="character" w:styleId="Sterk">
    <w:name w:val="Strong"/>
    <w:uiPriority w:val="22"/>
    <w:unhideWhenUsed/>
    <w:qFormat/>
    <w:rsid w:val="00426560"/>
    <w:rPr>
      <w:b/>
      <w:bCs/>
    </w:rPr>
  </w:style>
  <w:style w:type="character" w:styleId="Sterkutheving">
    <w:name w:val="Intense Emphasis"/>
    <w:aliases w:val="Lorem ipsum"/>
    <w:uiPriority w:val="21"/>
    <w:unhideWhenUsed/>
    <w:rsid w:val="00532697"/>
    <w:rPr>
      <w:b/>
      <w:bCs/>
      <w:i/>
      <w:iCs/>
      <w:color w:val="4F81BD" w:themeColor="accent1"/>
    </w:rPr>
  </w:style>
  <w:style w:type="paragraph" w:styleId="Tittel">
    <w:name w:val="Title"/>
    <w:basedOn w:val="Overskrift1"/>
    <w:next w:val="Normal"/>
    <w:link w:val="TittelTegn"/>
    <w:uiPriority w:val="10"/>
    <w:qFormat/>
    <w:rsid w:val="00FA388F"/>
    <w:pPr>
      <w:spacing w:line="240" w:lineRule="auto"/>
      <w:contextualSpacing/>
      <w:outlineLvl w:val="9"/>
    </w:pPr>
    <w:rPr>
      <w:rFonts w:ascii="Arial" w:eastAsiaTheme="majorEastAsia" w:hAnsi="Arial" w:cstheme="majorBidi"/>
      <w:spacing w:val="5"/>
      <w:kern w:val="28"/>
      <w:sz w:val="28"/>
      <w:szCs w:val="52"/>
    </w:rPr>
  </w:style>
  <w:style w:type="character" w:customStyle="1" w:styleId="TittelTegn">
    <w:name w:val="Tittel Tegn"/>
    <w:basedOn w:val="Standardskriftforavsnitt"/>
    <w:link w:val="Tittel"/>
    <w:uiPriority w:val="10"/>
    <w:rsid w:val="00FA388F"/>
    <w:rPr>
      <w:rFonts w:ascii="Arial" w:eastAsiaTheme="majorEastAsia" w:hAnsi="Arial" w:cstheme="majorBidi"/>
      <w:b/>
      <w:spacing w:val="5"/>
      <w:kern w:val="28"/>
      <w:sz w:val="28"/>
      <w:szCs w:val="52"/>
      <w:lang w:val="nb-NO"/>
    </w:rPr>
  </w:style>
  <w:style w:type="paragraph" w:styleId="Sterktsitat">
    <w:name w:val="Intense Quote"/>
    <w:basedOn w:val="Normal"/>
    <w:next w:val="Normal"/>
    <w:link w:val="SterktsitatTegn"/>
    <w:uiPriority w:val="30"/>
    <w:unhideWhenUsed/>
    <w:rsid w:val="00A869A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562AE"/>
    <w:rPr>
      <w:rFonts w:ascii="Times New Roman" w:hAnsi="Times New Roman"/>
      <w:b/>
      <w:bCs/>
      <w:i/>
      <w:iCs/>
      <w:color w:val="4F81BD" w:themeColor="accent1"/>
      <w:sz w:val="22"/>
    </w:rPr>
  </w:style>
  <w:style w:type="character" w:styleId="Hyperkobling">
    <w:name w:val="Hyperlink"/>
    <w:basedOn w:val="Standardskriftforavsnitt"/>
    <w:uiPriority w:val="99"/>
    <w:unhideWhenUsed/>
    <w:rsid w:val="00A869A7"/>
    <w:rPr>
      <w:color w:val="0000FF" w:themeColor="hyperlink"/>
      <w:u w:val="single"/>
    </w:rPr>
  </w:style>
  <w:style w:type="character" w:styleId="Sidetall">
    <w:name w:val="page number"/>
    <w:basedOn w:val="Standardskriftforavsnitt"/>
    <w:uiPriority w:val="99"/>
    <w:semiHidden/>
    <w:unhideWhenUsed/>
    <w:rsid w:val="00BB2780"/>
  </w:style>
  <w:style w:type="paragraph" w:customStyle="1" w:styleId="Tabell">
    <w:name w:val="Tabell"/>
    <w:basedOn w:val="Normal"/>
    <w:rsid w:val="00832289"/>
    <w:pPr>
      <w:spacing w:line="240" w:lineRule="auto"/>
    </w:pPr>
    <w:rPr>
      <w:rFonts w:ascii="Myriad Pro" w:eastAsia="Calibri" w:hAnsi="Myriad Pro" w:cs="Times New Roman"/>
      <w:szCs w:val="22"/>
      <w:lang w:eastAsia="en-US"/>
    </w:rPr>
  </w:style>
  <w:style w:type="paragraph" w:styleId="Listeavsnitt">
    <w:name w:val="List Paragraph"/>
    <w:basedOn w:val="Normal"/>
    <w:uiPriority w:val="34"/>
    <w:qFormat/>
    <w:rsid w:val="00FC55F8"/>
    <w:pPr>
      <w:ind w:left="720"/>
      <w:contextualSpacing/>
    </w:pPr>
  </w:style>
  <w:style w:type="paragraph" w:styleId="Ingenmellomrom">
    <w:name w:val="No Spacing"/>
    <w:uiPriority w:val="1"/>
    <w:qFormat/>
    <w:rsid w:val="00C636C8"/>
    <w:rPr>
      <w:rFonts w:ascii="Times New Roman" w:hAnsi="Times New Roman"/>
      <w:sz w:val="22"/>
      <w:lang w:val="nb-NO"/>
    </w:rPr>
  </w:style>
  <w:style w:type="paragraph" w:styleId="NormalWeb">
    <w:name w:val="Normal (Web)"/>
    <w:basedOn w:val="Normal"/>
    <w:uiPriority w:val="99"/>
    <w:unhideWhenUsed/>
    <w:rsid w:val="00A1083B"/>
    <w:pPr>
      <w:spacing w:before="100" w:beforeAutospacing="1" w:after="100" w:afterAutospacing="1" w:line="240" w:lineRule="auto"/>
    </w:pPr>
    <w:rPr>
      <w:rFonts w:eastAsia="Times New Roman" w:cs="Times New Roman"/>
      <w:sz w:val="24"/>
    </w:rPr>
  </w:style>
  <w:style w:type="paragraph" w:customStyle="1" w:styleId="xmsolistparagraph">
    <w:name w:val="x_msolistparagraph"/>
    <w:basedOn w:val="Normal"/>
    <w:rsid w:val="0044600C"/>
    <w:pPr>
      <w:spacing w:after="0" w:line="240" w:lineRule="auto"/>
      <w:ind w:left="720"/>
    </w:pPr>
    <w:rPr>
      <w:rFonts w:ascii="Calibri" w:eastAsiaTheme="minorHAnsi" w:hAnsi="Calibri" w:cs="Calibri"/>
      <w:szCs w:val="22"/>
    </w:rPr>
  </w:style>
  <w:style w:type="character" w:styleId="Ulstomtale">
    <w:name w:val="Unresolved Mention"/>
    <w:basedOn w:val="Standardskriftforavsnitt"/>
    <w:uiPriority w:val="99"/>
    <w:semiHidden/>
    <w:unhideWhenUsed/>
    <w:rsid w:val="00D7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2183">
      <w:bodyDiv w:val="1"/>
      <w:marLeft w:val="0"/>
      <w:marRight w:val="0"/>
      <w:marTop w:val="0"/>
      <w:marBottom w:val="0"/>
      <w:divBdr>
        <w:top w:val="none" w:sz="0" w:space="0" w:color="auto"/>
        <w:left w:val="none" w:sz="0" w:space="0" w:color="auto"/>
        <w:bottom w:val="none" w:sz="0" w:space="0" w:color="auto"/>
        <w:right w:val="none" w:sz="0" w:space="0" w:color="auto"/>
      </w:divBdr>
    </w:div>
    <w:div w:id="658269528">
      <w:bodyDiv w:val="1"/>
      <w:marLeft w:val="0"/>
      <w:marRight w:val="0"/>
      <w:marTop w:val="0"/>
      <w:marBottom w:val="0"/>
      <w:divBdr>
        <w:top w:val="none" w:sz="0" w:space="0" w:color="auto"/>
        <w:left w:val="none" w:sz="0" w:space="0" w:color="auto"/>
        <w:bottom w:val="none" w:sz="0" w:space="0" w:color="auto"/>
        <w:right w:val="none" w:sz="0" w:space="0" w:color="auto"/>
      </w:divBdr>
    </w:div>
    <w:div w:id="782698271">
      <w:bodyDiv w:val="1"/>
      <w:marLeft w:val="0"/>
      <w:marRight w:val="0"/>
      <w:marTop w:val="0"/>
      <w:marBottom w:val="0"/>
      <w:divBdr>
        <w:top w:val="none" w:sz="0" w:space="0" w:color="auto"/>
        <w:left w:val="none" w:sz="0" w:space="0" w:color="auto"/>
        <w:bottom w:val="none" w:sz="0" w:space="0" w:color="auto"/>
        <w:right w:val="none" w:sz="0" w:space="0" w:color="auto"/>
      </w:divBdr>
    </w:div>
    <w:div w:id="1032729975">
      <w:bodyDiv w:val="1"/>
      <w:marLeft w:val="0"/>
      <w:marRight w:val="0"/>
      <w:marTop w:val="0"/>
      <w:marBottom w:val="0"/>
      <w:divBdr>
        <w:top w:val="none" w:sz="0" w:space="0" w:color="auto"/>
        <w:left w:val="none" w:sz="0" w:space="0" w:color="auto"/>
        <w:bottom w:val="none" w:sz="0" w:space="0" w:color="auto"/>
        <w:right w:val="none" w:sz="0" w:space="0" w:color="auto"/>
      </w:divBdr>
    </w:div>
    <w:div w:id="1414401007">
      <w:bodyDiv w:val="1"/>
      <w:marLeft w:val="0"/>
      <w:marRight w:val="0"/>
      <w:marTop w:val="0"/>
      <w:marBottom w:val="0"/>
      <w:divBdr>
        <w:top w:val="none" w:sz="0" w:space="0" w:color="auto"/>
        <w:left w:val="none" w:sz="0" w:space="0" w:color="auto"/>
        <w:bottom w:val="none" w:sz="0" w:space="0" w:color="auto"/>
        <w:right w:val="none" w:sz="0" w:space="0" w:color="auto"/>
      </w:divBdr>
    </w:div>
    <w:div w:id="1463965911">
      <w:bodyDiv w:val="1"/>
      <w:marLeft w:val="0"/>
      <w:marRight w:val="0"/>
      <w:marTop w:val="0"/>
      <w:marBottom w:val="0"/>
      <w:divBdr>
        <w:top w:val="none" w:sz="0" w:space="0" w:color="auto"/>
        <w:left w:val="none" w:sz="0" w:space="0" w:color="auto"/>
        <w:bottom w:val="none" w:sz="0" w:space="0" w:color="auto"/>
        <w:right w:val="none" w:sz="0" w:space="0" w:color="auto"/>
      </w:divBdr>
    </w:div>
    <w:div w:id="1955938552">
      <w:bodyDiv w:val="1"/>
      <w:marLeft w:val="0"/>
      <w:marRight w:val="0"/>
      <w:marTop w:val="0"/>
      <w:marBottom w:val="0"/>
      <w:divBdr>
        <w:top w:val="none" w:sz="0" w:space="0" w:color="auto"/>
        <w:left w:val="none" w:sz="0" w:space="0" w:color="auto"/>
        <w:bottom w:val="none" w:sz="0" w:space="0" w:color="auto"/>
        <w:right w:val="none" w:sz="0" w:space="0" w:color="auto"/>
      </w:divBdr>
    </w:div>
    <w:div w:id="2050909522">
      <w:bodyDiv w:val="1"/>
      <w:marLeft w:val="0"/>
      <w:marRight w:val="0"/>
      <w:marTop w:val="0"/>
      <w:marBottom w:val="0"/>
      <w:divBdr>
        <w:top w:val="none" w:sz="0" w:space="0" w:color="auto"/>
        <w:left w:val="none" w:sz="0" w:space="0" w:color="auto"/>
        <w:bottom w:val="none" w:sz="0" w:space="0" w:color="auto"/>
        <w:right w:val="none" w:sz="0" w:space="0" w:color="auto"/>
      </w:divBdr>
    </w:div>
    <w:div w:id="214592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idi.elvemo@uit.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002\AppData\Local\Temp\Temp1_brev_bokmal%20(5).zip\bokmal\Saksfremlegg_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CF74B9924A90429AFF83904CD5AC51" ma:contentTypeVersion="10" ma:contentTypeDescription="Create a new document." ma:contentTypeScope="" ma:versionID="c219061678790ba91acd956595d5746d">
  <xsd:schema xmlns:xsd="http://www.w3.org/2001/XMLSchema" xmlns:xs="http://www.w3.org/2001/XMLSchema" xmlns:p="http://schemas.microsoft.com/office/2006/metadata/properties" xmlns:ns2="6c86f083-272a-4d16-a1ee-41e11cc1f196" xmlns:ns3="398a922c-8803-48c8-8c4d-45441d0c0e87" targetNamespace="http://schemas.microsoft.com/office/2006/metadata/properties" ma:root="true" ma:fieldsID="0367899129e833eb231d53942e145767" ns2:_="" ns3:_="">
    <xsd:import namespace="6c86f083-272a-4d16-a1ee-41e11cc1f196"/>
    <xsd:import namespace="398a922c-8803-48c8-8c4d-45441d0c0e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6f083-272a-4d16-a1ee-41e11cc1f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a922c-8803-48c8-8c4d-45441d0c0e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F0299-73BB-4299-AD02-0CF8F4FB4540}">
  <ds:schemaRefs>
    <ds:schemaRef ds:uri="http://schemas.openxmlformats.org/officeDocument/2006/bibliography"/>
  </ds:schemaRefs>
</ds:datastoreItem>
</file>

<file path=customXml/itemProps2.xml><?xml version="1.0" encoding="utf-8"?>
<ds:datastoreItem xmlns:ds="http://schemas.openxmlformats.org/officeDocument/2006/customXml" ds:itemID="{5CC1E7B7-446E-4E03-8D8F-F5CA103EB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6f083-272a-4d16-a1ee-41e11cc1f196"/>
    <ds:schemaRef ds:uri="398a922c-8803-48c8-8c4d-45441d0c0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EA2B6-B7A9-40C3-8939-BE60B3F82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42CBB-4346-4949-ABFD-BBB500B11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Saksfremlegg_Bokmal</Template>
  <TotalTime>1</TotalTime>
  <Pages>3</Pages>
  <Words>822</Words>
  <Characters>4358</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UiT – Norges arktiske universitet</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Elvemo</dc:creator>
  <cp:lastModifiedBy>Steinsland Marie</cp:lastModifiedBy>
  <cp:revision>2</cp:revision>
  <cp:lastPrinted>2013-06-26T15:45:00Z</cp:lastPrinted>
  <dcterms:created xsi:type="dcterms:W3CDTF">2022-04-26T07:21:00Z</dcterms:created>
  <dcterms:modified xsi:type="dcterms:W3CDTF">2022-04-26T07:21:00Z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\\homer.uit.no\lhs000\ephorte\313334_DOCX.XML</vt:lpwstr>
  </property>
  <property fmtid="{D5CDD505-2E9C-101B-9397-08002B2CF9AE}" pid="3" name="CheckInType">
    <vt:lpwstr>FromApplication</vt:lpwstr>
  </property>
  <property fmtid="{D5CDD505-2E9C-101B-9397-08002B2CF9AE}" pid="4" name="CheckInDocForm">
    <vt:lpwstr>http://ephorte.uit.no/ePhorteWeb/shared/aspx/Default/CheckInDocForm.aspx</vt:lpwstr>
  </property>
  <property fmtid="{D5CDD505-2E9C-101B-9397-08002B2CF9AE}" pid="5" name="DokType">
    <vt:lpwstr>X</vt:lpwstr>
  </property>
  <property fmtid="{D5CDD505-2E9C-101B-9397-08002B2CF9AE}" pid="6" name="DokID">
    <vt:i4>315629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%5c%5chomer.uit.no%5clhs000%5cephorte%5c313334.DOCX</vt:lpwstr>
  </property>
  <property fmtid="{D5CDD505-2E9C-101B-9397-08002B2CF9AE}" pid="13" name="LinkId">
    <vt:i4>196831</vt:i4>
  </property>
  <property fmtid="{D5CDD505-2E9C-101B-9397-08002B2CF9AE}" pid="14" name="IsMyDocuments">
    <vt:bool>true</vt:bool>
  </property>
  <property fmtid="{D5CDD505-2E9C-101B-9397-08002B2CF9AE}" pid="15" name="ContentTypeId">
    <vt:lpwstr>0x01010090CF74B9924A90429AFF83904CD5AC51</vt:lpwstr>
  </property>
</Properties>
</file>