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A640" w14:textId="36274B66" w:rsidR="00B41FB0" w:rsidRDefault="00B41FB0" w:rsidP="0046225D">
      <w:pPr>
        <w:pStyle w:val="NormalWeb"/>
        <w:spacing w:before="0" w:beforeAutospacing="0" w:after="0" w:afterAutospacing="0" w:line="300" w:lineRule="atLeast"/>
        <w:rPr>
          <w:rFonts w:ascii="Arial" w:hAnsi="Arial" w:cs="Arial"/>
          <w:color w:val="FF0000"/>
        </w:rPr>
      </w:pPr>
      <w:r>
        <w:rPr>
          <w:rFonts w:ascii="Arial" w:hAnsi="Arial" w:cs="Arial"/>
          <w:color w:val="FF0000"/>
        </w:rPr>
        <w:t>[Mailtekst]</w:t>
      </w:r>
    </w:p>
    <w:p w14:paraId="6F0747C7" w14:textId="6830546C" w:rsidR="0046225D" w:rsidRPr="007E606F" w:rsidRDefault="0046225D" w:rsidP="0046225D">
      <w:pPr>
        <w:pStyle w:val="NormalWeb"/>
        <w:spacing w:before="0" w:beforeAutospacing="0" w:after="0" w:afterAutospacing="0" w:line="300" w:lineRule="atLeast"/>
        <w:rPr>
          <w:rFonts w:ascii="Arial" w:hAnsi="Arial" w:cs="Arial"/>
          <w:b/>
          <w:bCs/>
          <w:color w:val="000000"/>
          <w:sz w:val="24"/>
          <w:szCs w:val="24"/>
        </w:rPr>
      </w:pPr>
      <w:r w:rsidRPr="007E606F">
        <w:rPr>
          <w:rFonts w:ascii="Arial" w:hAnsi="Arial" w:cs="Arial"/>
          <w:b/>
          <w:bCs/>
          <w:color w:val="000000"/>
          <w:sz w:val="24"/>
          <w:szCs w:val="24"/>
        </w:rPr>
        <w:t xml:space="preserve">Invitasjon til å sende skriftlig innspill til Opptaksutvalget </w:t>
      </w:r>
    </w:p>
    <w:p w14:paraId="38CF65AE" w14:textId="77777777" w:rsidR="0046225D" w:rsidRDefault="0046225D" w:rsidP="0046225D">
      <w:pPr>
        <w:pStyle w:val="NormalWeb"/>
        <w:spacing w:before="0" w:beforeAutospacing="0" w:after="0" w:afterAutospacing="0" w:line="300" w:lineRule="atLeast"/>
        <w:rPr>
          <w:rFonts w:ascii="Arial" w:hAnsi="Arial" w:cs="Arial"/>
          <w:color w:val="000000"/>
        </w:rPr>
      </w:pPr>
    </w:p>
    <w:p w14:paraId="05598765" w14:textId="77777777" w:rsidR="0046225D" w:rsidRDefault="0046225D" w:rsidP="0046225D">
      <w:pPr>
        <w:pStyle w:val="NormalWeb"/>
        <w:spacing w:before="0" w:beforeAutospacing="0" w:after="0" w:afterAutospacing="0" w:line="300" w:lineRule="atLeast"/>
        <w:rPr>
          <w:rFonts w:ascii="Arial" w:hAnsi="Arial" w:cs="Arial"/>
        </w:rPr>
      </w:pPr>
      <w:r>
        <w:rPr>
          <w:rFonts w:ascii="Arial" w:hAnsi="Arial" w:cs="Arial"/>
          <w:color w:val="000000"/>
        </w:rPr>
        <w:t xml:space="preserve">I april 2021 satte regjeringen ned et utvalg som skal foreta en helhetlig gjennomgang av regelverket for opptak til høyere utdanning. Utvalget ledes av Marianne Aasen. Du kan lese mer om utvalget og medlemmene på nettsiden vår </w:t>
      </w:r>
      <w:hyperlink r:id="rId10" w:history="1">
        <w:r>
          <w:rPr>
            <w:rStyle w:val="Hyperkobling"/>
            <w:rFonts w:ascii="Arial" w:hAnsi="Arial" w:cs="Arial"/>
          </w:rPr>
          <w:t>www.opptaksutvalget.no</w:t>
        </w:r>
      </w:hyperlink>
      <w:r>
        <w:rPr>
          <w:rFonts w:ascii="Arial" w:hAnsi="Arial" w:cs="Arial"/>
          <w:color w:val="000000"/>
        </w:rPr>
        <w:t>.</w:t>
      </w:r>
    </w:p>
    <w:p w14:paraId="56ABE8F5" w14:textId="77777777" w:rsidR="0046225D" w:rsidRDefault="0046225D" w:rsidP="0046225D">
      <w:pPr>
        <w:pStyle w:val="NormalWeb"/>
        <w:spacing w:before="0" w:beforeAutospacing="0" w:after="0" w:afterAutospacing="0" w:line="300" w:lineRule="atLeast"/>
        <w:rPr>
          <w:rFonts w:ascii="Arial" w:hAnsi="Arial" w:cs="Arial"/>
          <w:color w:val="000000"/>
        </w:rPr>
      </w:pPr>
      <w:r>
        <w:rPr>
          <w:rFonts w:ascii="Arial" w:hAnsi="Arial" w:cs="Arial"/>
          <w:color w:val="000000"/>
        </w:rPr>
        <w:t> </w:t>
      </w:r>
    </w:p>
    <w:p w14:paraId="094CB82F" w14:textId="7C153D7F" w:rsidR="000D1338" w:rsidRPr="00F575EC" w:rsidRDefault="00441253" w:rsidP="000D1338">
      <w:pPr>
        <w:pStyle w:val="NormalWeb"/>
        <w:spacing w:before="0" w:beforeAutospacing="0" w:after="0" w:afterAutospacing="0" w:line="276" w:lineRule="auto"/>
        <w:rPr>
          <w:rFonts w:ascii="Arial" w:hAnsi="Arial" w:cs="Arial"/>
        </w:rPr>
      </w:pPr>
      <w:r>
        <w:rPr>
          <w:rFonts w:ascii="Arial" w:hAnsi="Arial" w:cs="Arial"/>
          <w:color w:val="000000"/>
        </w:rPr>
        <w:t>Hensikten med regelverket er å sikre at studentene har den kompetansen de trenger for å kunne gjennomføre studiene</w:t>
      </w:r>
      <w:r w:rsidR="00390439">
        <w:rPr>
          <w:rFonts w:ascii="Arial" w:hAnsi="Arial" w:cs="Arial"/>
          <w:color w:val="000000"/>
        </w:rPr>
        <w:t>,</w:t>
      </w:r>
      <w:r>
        <w:rPr>
          <w:rFonts w:ascii="Arial" w:hAnsi="Arial" w:cs="Arial"/>
          <w:color w:val="000000"/>
        </w:rPr>
        <w:t xml:space="preserve"> og fordele </w:t>
      </w:r>
      <w:r w:rsidR="00390439">
        <w:rPr>
          <w:rFonts w:ascii="Arial" w:hAnsi="Arial" w:cs="Arial"/>
          <w:color w:val="000000"/>
        </w:rPr>
        <w:t xml:space="preserve">de </w:t>
      </w:r>
      <w:r>
        <w:rPr>
          <w:rFonts w:ascii="Arial" w:hAnsi="Arial" w:cs="Arial"/>
          <w:color w:val="000000"/>
        </w:rPr>
        <w:t>studieplassene det er konkurranse om</w:t>
      </w:r>
      <w:r w:rsidR="000D1338">
        <w:rPr>
          <w:rFonts w:ascii="Arial" w:hAnsi="Arial" w:cs="Arial"/>
          <w:color w:val="000000"/>
        </w:rPr>
        <w:t>,</w:t>
      </w:r>
      <w:r>
        <w:rPr>
          <w:rFonts w:ascii="Arial" w:hAnsi="Arial" w:cs="Arial"/>
          <w:color w:val="000000"/>
        </w:rPr>
        <w:t xml:space="preserve"> på en mest mulig rettferdig måte. </w:t>
      </w:r>
      <w:r w:rsidR="000D1338">
        <w:rPr>
          <w:rFonts w:ascii="Arial" w:hAnsi="Arial" w:cs="Arial"/>
        </w:rPr>
        <w:t xml:space="preserve">Fra et samfunnsperspektiv er det viktig å ha et </w:t>
      </w:r>
      <w:r w:rsidR="000D1338" w:rsidRPr="00F575EC">
        <w:rPr>
          <w:rFonts w:ascii="Arial" w:hAnsi="Arial" w:cs="Arial"/>
        </w:rPr>
        <w:t xml:space="preserve">utdanningssystem der hver enkelt student får brukt og utviklet sitt potensial, samtidig som samfunnet får den kompetansen som trengs. Opptaksregelverket </w:t>
      </w:r>
      <w:r w:rsidR="000D1338">
        <w:rPr>
          <w:rFonts w:ascii="Arial" w:hAnsi="Arial" w:cs="Arial"/>
        </w:rPr>
        <w:t xml:space="preserve">er ett av flere forhold som skal bidra til å nå et slikt mål. </w:t>
      </w:r>
    </w:p>
    <w:p w14:paraId="1E6B28AC" w14:textId="77777777" w:rsidR="000D1338" w:rsidRDefault="000D1338" w:rsidP="00EB6F26">
      <w:pPr>
        <w:pStyle w:val="NormalWeb"/>
        <w:spacing w:before="0" w:beforeAutospacing="0" w:after="0" w:afterAutospacing="0" w:line="276" w:lineRule="auto"/>
        <w:rPr>
          <w:rFonts w:ascii="Arial" w:hAnsi="Arial" w:cs="Arial"/>
          <w:color w:val="000000"/>
        </w:rPr>
      </w:pPr>
    </w:p>
    <w:p w14:paraId="1C14F2D8" w14:textId="353070FB" w:rsidR="0046225D" w:rsidRDefault="0046225D" w:rsidP="00EB6F26">
      <w:pPr>
        <w:pStyle w:val="NormalWeb"/>
        <w:spacing w:before="0" w:beforeAutospacing="0" w:after="0" w:afterAutospacing="0" w:line="276" w:lineRule="auto"/>
        <w:rPr>
          <w:rFonts w:ascii="Arial" w:hAnsi="Arial" w:cs="Arial"/>
        </w:rPr>
      </w:pPr>
      <w:r>
        <w:rPr>
          <w:rFonts w:ascii="Arial" w:hAnsi="Arial" w:cs="Arial"/>
          <w:color w:val="000000"/>
        </w:rPr>
        <w:t xml:space="preserve">Dagens regelverk, opptaksforskriften, ble i all hovedsak fastsatt i 2007. Siden 2007 er det gjort flere endringer for å tilpasse reglene til ulike behov. </w:t>
      </w:r>
      <w:r w:rsidR="00B72008">
        <w:rPr>
          <w:rFonts w:ascii="Arial" w:hAnsi="Arial" w:cs="Arial"/>
          <w:color w:val="000000"/>
        </w:rPr>
        <w:t xml:space="preserve">Endringene i regelverket </w:t>
      </w:r>
      <w:r>
        <w:rPr>
          <w:rFonts w:ascii="Arial" w:hAnsi="Arial" w:cs="Arial"/>
          <w:color w:val="000000"/>
        </w:rPr>
        <w:t>har gått utover helhete</w:t>
      </w:r>
      <w:r w:rsidR="00441253">
        <w:rPr>
          <w:rFonts w:ascii="Arial" w:hAnsi="Arial" w:cs="Arial"/>
          <w:color w:val="000000"/>
        </w:rPr>
        <w:t>n</w:t>
      </w:r>
      <w:r w:rsidR="00390439">
        <w:rPr>
          <w:rFonts w:ascii="Arial" w:hAnsi="Arial" w:cs="Arial"/>
          <w:color w:val="000000"/>
        </w:rPr>
        <w:t>,</w:t>
      </w:r>
      <w:r w:rsidR="00441253">
        <w:rPr>
          <w:rFonts w:ascii="Arial" w:hAnsi="Arial" w:cs="Arial"/>
          <w:color w:val="000000"/>
        </w:rPr>
        <w:t xml:space="preserve"> og d</w:t>
      </w:r>
      <w:r w:rsidR="00B72008">
        <w:rPr>
          <w:rFonts w:ascii="Arial" w:hAnsi="Arial" w:cs="Arial"/>
          <w:color w:val="000000"/>
        </w:rPr>
        <w:t xml:space="preserve">agens opptakssystem framstår derfor som </w:t>
      </w:r>
      <w:r>
        <w:rPr>
          <w:rFonts w:ascii="Arial" w:hAnsi="Arial" w:cs="Arial"/>
          <w:color w:val="000000"/>
        </w:rPr>
        <w:t>komplekst</w:t>
      </w:r>
      <w:r w:rsidR="00441253">
        <w:rPr>
          <w:rFonts w:ascii="Arial" w:hAnsi="Arial" w:cs="Arial"/>
          <w:color w:val="000000"/>
        </w:rPr>
        <w:t xml:space="preserve"> og</w:t>
      </w:r>
      <w:r w:rsidR="00B72008">
        <w:rPr>
          <w:rFonts w:ascii="Arial" w:hAnsi="Arial" w:cs="Arial"/>
          <w:color w:val="000000"/>
        </w:rPr>
        <w:t xml:space="preserve"> </w:t>
      </w:r>
      <w:r w:rsidR="00441253">
        <w:rPr>
          <w:rFonts w:ascii="Arial" w:hAnsi="Arial" w:cs="Arial"/>
          <w:color w:val="000000"/>
        </w:rPr>
        <w:t>f</w:t>
      </w:r>
      <w:r>
        <w:rPr>
          <w:rFonts w:ascii="Arial" w:hAnsi="Arial" w:cs="Arial"/>
          <w:color w:val="000000"/>
        </w:rPr>
        <w:t xml:space="preserve">ragmentert. </w:t>
      </w:r>
      <w:r w:rsidR="00441253">
        <w:rPr>
          <w:rFonts w:ascii="Arial" w:hAnsi="Arial" w:cs="Arial"/>
          <w:color w:val="000000"/>
        </w:rPr>
        <w:t xml:space="preserve">Dessuten medfører den harde konkurransen om </w:t>
      </w:r>
      <w:r w:rsidR="00EB6F26">
        <w:rPr>
          <w:rFonts w:ascii="Arial" w:hAnsi="Arial" w:cs="Arial"/>
          <w:color w:val="000000"/>
        </w:rPr>
        <w:t xml:space="preserve">noen </w:t>
      </w:r>
      <w:r w:rsidR="00441253">
        <w:rPr>
          <w:rFonts w:ascii="Arial" w:hAnsi="Arial" w:cs="Arial"/>
          <w:color w:val="000000"/>
        </w:rPr>
        <w:t xml:space="preserve">studieplasser betydelig utilsiktede virkninger. </w:t>
      </w:r>
    </w:p>
    <w:p w14:paraId="1685F67F" w14:textId="181516B8" w:rsidR="00F575EC" w:rsidRPr="000D1338" w:rsidRDefault="0046225D" w:rsidP="00EB6F26">
      <w:pPr>
        <w:pStyle w:val="NormalWeb"/>
        <w:spacing w:before="0" w:beforeAutospacing="0" w:after="0" w:afterAutospacing="0" w:line="276" w:lineRule="auto"/>
        <w:rPr>
          <w:rFonts w:ascii="Arial" w:hAnsi="Arial" w:cs="Arial"/>
          <w:lang w:eastAsia="en-US"/>
        </w:rPr>
      </w:pPr>
      <w:r>
        <w:rPr>
          <w:rFonts w:ascii="Arial" w:hAnsi="Arial" w:cs="Arial"/>
          <w:color w:val="000000"/>
        </w:rPr>
        <w:t> </w:t>
      </w:r>
    </w:p>
    <w:p w14:paraId="347E614D" w14:textId="77777777" w:rsidR="00390439" w:rsidRDefault="0046225D" w:rsidP="00EB6F26">
      <w:pPr>
        <w:pStyle w:val="NormalWeb"/>
        <w:spacing w:before="0" w:beforeAutospacing="0" w:after="0" w:afterAutospacing="0" w:line="276" w:lineRule="auto"/>
        <w:rPr>
          <w:rFonts w:ascii="Arial" w:hAnsi="Arial" w:cs="Arial"/>
          <w:color w:val="000000"/>
        </w:rPr>
      </w:pPr>
      <w:r>
        <w:rPr>
          <w:rFonts w:ascii="Arial" w:hAnsi="Arial" w:cs="Arial"/>
          <w:color w:val="000000"/>
        </w:rPr>
        <w:t xml:space="preserve">Opptaksutvalget </w:t>
      </w:r>
      <w:r w:rsidR="00441253">
        <w:rPr>
          <w:rFonts w:ascii="Arial" w:hAnsi="Arial" w:cs="Arial"/>
          <w:color w:val="000000"/>
        </w:rPr>
        <w:t xml:space="preserve">har fått i oppdrag å </w:t>
      </w:r>
      <w:r>
        <w:rPr>
          <w:rFonts w:ascii="Arial" w:hAnsi="Arial" w:cs="Arial"/>
          <w:color w:val="000000"/>
        </w:rPr>
        <w:t>foreta en helhetlig gjennomgang og vurdering av regelverket for opptak til høyere utdanning. I dette arbeidet ønsker vi tilbakemelding</w:t>
      </w:r>
      <w:r w:rsidR="005A617A">
        <w:rPr>
          <w:rFonts w:ascii="Arial" w:hAnsi="Arial" w:cs="Arial"/>
          <w:color w:val="000000"/>
        </w:rPr>
        <w:t>er</w:t>
      </w:r>
      <w:r>
        <w:rPr>
          <w:rFonts w:ascii="Arial" w:hAnsi="Arial" w:cs="Arial"/>
          <w:color w:val="000000"/>
        </w:rPr>
        <w:t xml:space="preserve"> fra alle interesserte aktører</w:t>
      </w:r>
      <w:r>
        <w:rPr>
          <w:rFonts w:ascii="Arial" w:hAnsi="Arial" w:cs="Arial"/>
        </w:rPr>
        <w:t xml:space="preserve"> om hvilke utfordringer der ser ved dagens regler for (1) kvalifisering, (2) rangering og (3) organisering</w:t>
      </w:r>
      <w:r w:rsidR="005A617A">
        <w:rPr>
          <w:rFonts w:ascii="Arial" w:hAnsi="Arial" w:cs="Arial"/>
        </w:rPr>
        <w:t xml:space="preserve"> i høyere utdanning</w:t>
      </w:r>
      <w:r>
        <w:rPr>
          <w:rFonts w:ascii="Arial" w:hAnsi="Arial" w:cs="Arial"/>
        </w:rPr>
        <w:t xml:space="preserve">. Derfor arrangerer utvalget en åpen </w:t>
      </w:r>
      <w:proofErr w:type="spellStart"/>
      <w:r>
        <w:rPr>
          <w:rFonts w:ascii="Arial" w:hAnsi="Arial" w:cs="Arial"/>
        </w:rPr>
        <w:t>innspillsrunde</w:t>
      </w:r>
      <w:proofErr w:type="spellEnd"/>
      <w:r>
        <w:rPr>
          <w:rFonts w:ascii="Arial" w:hAnsi="Arial" w:cs="Arial"/>
        </w:rPr>
        <w:t xml:space="preserve"> for universiteter og høyskoler, </w:t>
      </w:r>
      <w:r w:rsidR="005A617A">
        <w:rPr>
          <w:rFonts w:ascii="Arial" w:hAnsi="Arial" w:cs="Arial"/>
        </w:rPr>
        <w:t xml:space="preserve">arbeidslivs- og </w:t>
      </w:r>
      <w:r>
        <w:rPr>
          <w:rFonts w:ascii="Arial" w:hAnsi="Arial" w:cs="Arial"/>
        </w:rPr>
        <w:t>interesseorganisasjoner, fylkeskommuner</w:t>
      </w:r>
      <w:r w:rsidR="005A617A">
        <w:rPr>
          <w:rFonts w:ascii="Arial" w:hAnsi="Arial" w:cs="Arial"/>
        </w:rPr>
        <w:t>, brukerorganisasjoner</w:t>
      </w:r>
      <w:r>
        <w:rPr>
          <w:rFonts w:ascii="Arial" w:hAnsi="Arial" w:cs="Arial"/>
        </w:rPr>
        <w:t xml:space="preserve"> og andre</w:t>
      </w:r>
      <w:r w:rsidR="007E606F">
        <w:rPr>
          <w:rFonts w:ascii="Arial" w:hAnsi="Arial" w:cs="Arial"/>
        </w:rPr>
        <w:t>,</w:t>
      </w:r>
      <w:r>
        <w:rPr>
          <w:rFonts w:ascii="Arial" w:hAnsi="Arial" w:cs="Arial"/>
        </w:rPr>
        <w:t xml:space="preserve"> for </w:t>
      </w:r>
      <w:r>
        <w:rPr>
          <w:rFonts w:ascii="Arial" w:hAnsi="Arial" w:cs="Arial"/>
          <w:color w:val="000000"/>
        </w:rPr>
        <w:t xml:space="preserve">å høre hvor skoen trykker. </w:t>
      </w:r>
    </w:p>
    <w:p w14:paraId="73609673" w14:textId="77777777" w:rsidR="00390439" w:rsidRDefault="00390439" w:rsidP="00EB6F26">
      <w:pPr>
        <w:pStyle w:val="NormalWeb"/>
        <w:spacing w:before="0" w:beforeAutospacing="0" w:after="0" w:afterAutospacing="0" w:line="276" w:lineRule="auto"/>
        <w:rPr>
          <w:rFonts w:ascii="Arial" w:hAnsi="Arial" w:cs="Arial"/>
          <w:color w:val="000000"/>
        </w:rPr>
      </w:pPr>
    </w:p>
    <w:p w14:paraId="40E3CE87" w14:textId="7287EEF4" w:rsidR="0046225D" w:rsidRPr="005A617A" w:rsidRDefault="00F575EC" w:rsidP="00EB6F26">
      <w:pPr>
        <w:pStyle w:val="NormalWeb"/>
        <w:spacing w:before="0" w:beforeAutospacing="0" w:after="0" w:afterAutospacing="0" w:line="276" w:lineRule="auto"/>
        <w:rPr>
          <w:rFonts w:ascii="Arial" w:hAnsi="Arial" w:cs="Arial"/>
        </w:rPr>
      </w:pPr>
      <w:r>
        <w:rPr>
          <w:rFonts w:ascii="Arial" w:hAnsi="Arial" w:cs="Arial"/>
          <w:color w:val="000000"/>
        </w:rPr>
        <w:t>For å systematisere innspillene har vi</w:t>
      </w:r>
      <w:r w:rsidR="0046225D">
        <w:rPr>
          <w:rFonts w:ascii="Arial" w:hAnsi="Arial" w:cs="Arial"/>
          <w:color w:val="000000"/>
        </w:rPr>
        <w:t xml:space="preserve"> har laget en kort beskrivelse</w:t>
      </w:r>
      <w:r>
        <w:rPr>
          <w:rFonts w:ascii="Arial" w:hAnsi="Arial" w:cs="Arial"/>
          <w:color w:val="000000"/>
        </w:rPr>
        <w:t xml:space="preserve"> av hvilke utfordringer vi ser, og </w:t>
      </w:r>
      <w:r w:rsidR="0046225D">
        <w:rPr>
          <w:rFonts w:ascii="Arial" w:hAnsi="Arial" w:cs="Arial"/>
          <w:color w:val="000000"/>
        </w:rPr>
        <w:t xml:space="preserve">spørsmål vi er </w:t>
      </w:r>
      <w:r w:rsidR="00E632B2">
        <w:rPr>
          <w:rFonts w:ascii="Arial" w:hAnsi="Arial" w:cs="Arial"/>
          <w:color w:val="000000"/>
        </w:rPr>
        <w:t>spesielt</w:t>
      </w:r>
      <w:r w:rsidR="0046225D">
        <w:rPr>
          <w:rFonts w:ascii="Arial" w:hAnsi="Arial" w:cs="Arial"/>
          <w:color w:val="000000"/>
        </w:rPr>
        <w:t xml:space="preserve"> opptatt av. Vi ber også om tilbakemeldinger på </w:t>
      </w:r>
      <w:r>
        <w:rPr>
          <w:rFonts w:ascii="Arial" w:hAnsi="Arial" w:cs="Arial"/>
          <w:color w:val="000000"/>
        </w:rPr>
        <w:t>noen mulige endringer</w:t>
      </w:r>
      <w:r w:rsidR="0046225D">
        <w:rPr>
          <w:rFonts w:ascii="Arial" w:hAnsi="Arial" w:cs="Arial"/>
          <w:color w:val="000000"/>
        </w:rPr>
        <w:t>. Ulike</w:t>
      </w:r>
      <w:r>
        <w:rPr>
          <w:rFonts w:ascii="Arial" w:hAnsi="Arial" w:cs="Arial"/>
          <w:color w:val="000000"/>
        </w:rPr>
        <w:t xml:space="preserve"> </w:t>
      </w:r>
      <w:r w:rsidR="0046225D">
        <w:rPr>
          <w:rFonts w:ascii="Arial" w:hAnsi="Arial" w:cs="Arial"/>
          <w:color w:val="000000"/>
        </w:rPr>
        <w:t xml:space="preserve">aktører vil ha ulike erfaringer og </w:t>
      </w:r>
      <w:r w:rsidR="00E632B2">
        <w:rPr>
          <w:rFonts w:ascii="Arial" w:hAnsi="Arial" w:cs="Arial"/>
          <w:color w:val="000000"/>
        </w:rPr>
        <w:t>forutsetninger</w:t>
      </w:r>
      <w:r w:rsidR="0046225D">
        <w:rPr>
          <w:rFonts w:ascii="Arial" w:hAnsi="Arial" w:cs="Arial"/>
          <w:color w:val="000000"/>
        </w:rPr>
        <w:t xml:space="preserve"> for å svare på spørsmålene</w:t>
      </w:r>
      <w:r w:rsidR="00441253">
        <w:rPr>
          <w:rFonts w:ascii="Arial" w:hAnsi="Arial" w:cs="Arial"/>
          <w:color w:val="000000"/>
        </w:rPr>
        <w:t xml:space="preserve">. Vi ønsker derfor at </w:t>
      </w:r>
      <w:r w:rsidR="0046225D">
        <w:rPr>
          <w:rFonts w:ascii="Arial" w:hAnsi="Arial" w:cs="Arial"/>
          <w:color w:val="000000"/>
        </w:rPr>
        <w:t xml:space="preserve">dere </w:t>
      </w:r>
      <w:r w:rsidR="000D1338">
        <w:rPr>
          <w:rFonts w:ascii="Arial" w:hAnsi="Arial" w:cs="Arial"/>
          <w:color w:val="000000"/>
        </w:rPr>
        <w:t>tar</w:t>
      </w:r>
      <w:r w:rsidR="0046225D">
        <w:rPr>
          <w:rFonts w:ascii="Arial" w:hAnsi="Arial" w:cs="Arial"/>
          <w:color w:val="000000"/>
        </w:rPr>
        <w:t xml:space="preserve"> utgangspunkt i de</w:t>
      </w:r>
      <w:r w:rsidR="00EB6F26">
        <w:rPr>
          <w:rFonts w:ascii="Arial" w:hAnsi="Arial" w:cs="Arial"/>
          <w:color w:val="000000"/>
        </w:rPr>
        <w:t xml:space="preserve"> spørsmålene </w:t>
      </w:r>
      <w:r w:rsidR="0046225D">
        <w:rPr>
          <w:rFonts w:ascii="Arial" w:hAnsi="Arial" w:cs="Arial"/>
          <w:color w:val="000000"/>
        </w:rPr>
        <w:t>dere er mest opptatt av.</w:t>
      </w:r>
    </w:p>
    <w:p w14:paraId="7E76EE2D" w14:textId="77777777" w:rsidR="0046225D" w:rsidRDefault="0046225D" w:rsidP="0046225D">
      <w:pPr>
        <w:pStyle w:val="NormalWeb"/>
        <w:spacing w:before="0" w:beforeAutospacing="0" w:after="0" w:afterAutospacing="0" w:line="300" w:lineRule="atLeast"/>
        <w:rPr>
          <w:rFonts w:ascii="Arial" w:hAnsi="Arial" w:cs="Arial"/>
          <w:color w:val="000000"/>
        </w:rPr>
      </w:pPr>
      <w:r>
        <w:rPr>
          <w:rFonts w:ascii="Arial" w:hAnsi="Arial" w:cs="Arial"/>
          <w:color w:val="000000"/>
        </w:rPr>
        <w:t> </w:t>
      </w:r>
    </w:p>
    <w:p w14:paraId="095405A9" w14:textId="60F1778C" w:rsidR="0046225D" w:rsidRDefault="00E632B2" w:rsidP="0046225D">
      <w:pPr>
        <w:pStyle w:val="NormalWeb"/>
        <w:spacing w:before="0" w:beforeAutospacing="0" w:after="0" w:afterAutospacing="0"/>
        <w:rPr>
          <w:rFonts w:ascii="Arial" w:hAnsi="Arial" w:cs="Arial"/>
          <w:color w:val="000000"/>
        </w:rPr>
      </w:pPr>
      <w:r>
        <w:rPr>
          <w:rFonts w:ascii="Arial" w:hAnsi="Arial" w:cs="Arial"/>
          <w:color w:val="000000"/>
        </w:rPr>
        <w:t xml:space="preserve">Vi ber om at innspill sendes til </w:t>
      </w:r>
      <w:hyperlink r:id="rId11" w:history="1">
        <w:r w:rsidRPr="00522B36">
          <w:rPr>
            <w:rStyle w:val="Hyperkobling"/>
            <w:rFonts w:ascii="Arial" w:hAnsi="Arial" w:cs="Arial"/>
          </w:rPr>
          <w:t>opptaksutvalget@kd.dep.no</w:t>
        </w:r>
      </w:hyperlink>
      <w:r>
        <w:rPr>
          <w:rFonts w:ascii="Arial" w:hAnsi="Arial" w:cs="Arial"/>
          <w:color w:val="000000"/>
        </w:rPr>
        <w:t xml:space="preserve"> innen 31. mai</w:t>
      </w:r>
      <w:r w:rsidR="00F575EC">
        <w:rPr>
          <w:rFonts w:ascii="Arial" w:hAnsi="Arial" w:cs="Arial"/>
          <w:color w:val="000000"/>
        </w:rPr>
        <w:t>, men gjerne så fort som mulig</w:t>
      </w:r>
      <w:r>
        <w:rPr>
          <w:rFonts w:ascii="Arial" w:hAnsi="Arial" w:cs="Arial"/>
          <w:color w:val="000000"/>
        </w:rPr>
        <w:t xml:space="preserve">. </w:t>
      </w:r>
    </w:p>
    <w:p w14:paraId="67004856" w14:textId="10E3F9C4" w:rsidR="00A24330" w:rsidRDefault="00A24330" w:rsidP="0046225D">
      <w:pPr>
        <w:pStyle w:val="NormalWeb"/>
        <w:spacing w:before="0" w:beforeAutospacing="0" w:after="0" w:afterAutospacing="0"/>
        <w:rPr>
          <w:rFonts w:ascii="Arial" w:hAnsi="Arial" w:cs="Arial"/>
          <w:color w:val="000000"/>
        </w:rPr>
      </w:pPr>
    </w:p>
    <w:p w14:paraId="14F19B9D" w14:textId="0B4FB572" w:rsidR="00A24330" w:rsidRPr="00B41FB0" w:rsidRDefault="00B41FB0" w:rsidP="0046225D">
      <w:pPr>
        <w:pStyle w:val="NormalWeb"/>
        <w:spacing w:before="0" w:beforeAutospacing="0" w:after="0" w:afterAutospacing="0"/>
        <w:rPr>
          <w:rFonts w:ascii="Arial" w:hAnsi="Arial" w:cs="Arial"/>
          <w:color w:val="FF0000"/>
        </w:rPr>
      </w:pPr>
      <w:r w:rsidRPr="00B41FB0">
        <w:rPr>
          <w:rFonts w:ascii="Arial" w:hAnsi="Arial" w:cs="Arial"/>
          <w:color w:val="FF0000"/>
        </w:rPr>
        <w:t>[</w:t>
      </w:r>
      <w:r>
        <w:rPr>
          <w:rFonts w:ascii="Arial" w:hAnsi="Arial" w:cs="Arial"/>
          <w:color w:val="FF0000"/>
        </w:rPr>
        <w:t>mailtekst slutt]</w:t>
      </w:r>
    </w:p>
    <w:p w14:paraId="4E9F9168" w14:textId="5A9A27EF" w:rsidR="00A24330" w:rsidRDefault="00A24330" w:rsidP="0046225D">
      <w:pPr>
        <w:pStyle w:val="NormalWeb"/>
        <w:spacing w:before="0" w:beforeAutospacing="0" w:after="0" w:afterAutospacing="0"/>
        <w:rPr>
          <w:rFonts w:ascii="Arial" w:hAnsi="Arial" w:cs="Arial"/>
          <w:color w:val="000000"/>
        </w:rPr>
      </w:pPr>
    </w:p>
    <w:p w14:paraId="66FADDE7" w14:textId="411FDE34" w:rsidR="00A24330" w:rsidRDefault="00A24330" w:rsidP="0046225D">
      <w:pPr>
        <w:pStyle w:val="NormalWeb"/>
        <w:spacing w:before="0" w:beforeAutospacing="0" w:after="0" w:afterAutospacing="0"/>
        <w:rPr>
          <w:rFonts w:ascii="Arial" w:hAnsi="Arial" w:cs="Arial"/>
          <w:color w:val="000000"/>
        </w:rPr>
      </w:pPr>
    </w:p>
    <w:p w14:paraId="7E9C5152" w14:textId="4DE8AE39" w:rsidR="00A24330" w:rsidRDefault="00A24330" w:rsidP="0046225D">
      <w:pPr>
        <w:pStyle w:val="NormalWeb"/>
        <w:spacing w:before="0" w:beforeAutospacing="0" w:after="0" w:afterAutospacing="0"/>
        <w:rPr>
          <w:rFonts w:ascii="Arial" w:hAnsi="Arial" w:cs="Arial"/>
          <w:color w:val="000000"/>
        </w:rPr>
      </w:pPr>
    </w:p>
    <w:p w14:paraId="7270AF39" w14:textId="67FF1AD6" w:rsidR="00A24330" w:rsidRDefault="00A24330" w:rsidP="0046225D">
      <w:pPr>
        <w:pStyle w:val="NormalWeb"/>
        <w:spacing w:before="0" w:beforeAutospacing="0" w:after="0" w:afterAutospacing="0"/>
        <w:rPr>
          <w:rFonts w:ascii="Arial" w:hAnsi="Arial" w:cs="Arial"/>
          <w:color w:val="000000"/>
        </w:rPr>
      </w:pPr>
    </w:p>
    <w:p w14:paraId="40B56AC5" w14:textId="0ACDD80B" w:rsidR="00A24330" w:rsidRDefault="00A24330" w:rsidP="0046225D">
      <w:pPr>
        <w:pStyle w:val="NormalWeb"/>
        <w:spacing w:before="0" w:beforeAutospacing="0" w:after="0" w:afterAutospacing="0"/>
        <w:rPr>
          <w:rFonts w:ascii="Arial" w:hAnsi="Arial" w:cs="Arial"/>
          <w:color w:val="000000"/>
        </w:rPr>
      </w:pPr>
    </w:p>
    <w:p w14:paraId="4AE8B9F4" w14:textId="0166700D" w:rsidR="00EB6F26" w:rsidRDefault="00EB6F26" w:rsidP="00A24330">
      <w:pPr>
        <w:pStyle w:val="Overskrift2"/>
      </w:pPr>
    </w:p>
    <w:p w14:paraId="51E54C28" w14:textId="64A78587" w:rsidR="00390439" w:rsidRDefault="00390439" w:rsidP="00390439"/>
    <w:p w14:paraId="09BA8009" w14:textId="52CE93A3" w:rsidR="00390439" w:rsidRDefault="00390439" w:rsidP="00390439"/>
    <w:p w14:paraId="5A02C129" w14:textId="77777777" w:rsidR="00390439" w:rsidRPr="00390439" w:rsidRDefault="00390439" w:rsidP="00390439"/>
    <w:p w14:paraId="29F03389" w14:textId="7E06188C" w:rsidR="00A24330" w:rsidRPr="00390439" w:rsidRDefault="00A24330" w:rsidP="00A24330">
      <w:pPr>
        <w:pStyle w:val="Overskrift2"/>
        <w:rPr>
          <w:sz w:val="32"/>
          <w:szCs w:val="32"/>
        </w:rPr>
      </w:pPr>
      <w:r w:rsidRPr="00390439">
        <w:rPr>
          <w:sz w:val="32"/>
          <w:szCs w:val="32"/>
        </w:rPr>
        <w:lastRenderedPageBreak/>
        <w:t>Grunnlag for innspill til Opptaksutvalget</w:t>
      </w:r>
    </w:p>
    <w:p w14:paraId="19E0D902" w14:textId="69A0FC8B" w:rsidR="00A24330" w:rsidRPr="000D1338" w:rsidRDefault="00A24330" w:rsidP="000D1338">
      <w:pPr>
        <w:pStyle w:val="Overskrift2"/>
        <w:numPr>
          <w:ilvl w:val="0"/>
          <w:numId w:val="7"/>
        </w:numPr>
        <w:rPr>
          <w:rFonts w:ascii="Arial" w:hAnsi="Arial" w:cs="Arial"/>
        </w:rPr>
      </w:pPr>
      <w:r w:rsidRPr="000D1338">
        <w:rPr>
          <w:rFonts w:ascii="Arial" w:hAnsi="Arial" w:cs="Arial"/>
        </w:rPr>
        <w:t>Kvalifisering:</w:t>
      </w:r>
    </w:p>
    <w:p w14:paraId="61F1E29D" w14:textId="77777777" w:rsidR="00A24330" w:rsidRPr="00D66FB3" w:rsidRDefault="00A24330" w:rsidP="00A24330">
      <w:pPr>
        <w:rPr>
          <w:rFonts w:ascii="Arial" w:hAnsi="Arial" w:cs="Arial"/>
          <w:color w:val="000000"/>
          <w:shd w:val="clear" w:color="auto" w:fill="FFFFFF"/>
        </w:rPr>
      </w:pPr>
      <w:r w:rsidRPr="00D66FB3">
        <w:rPr>
          <w:rFonts w:ascii="Arial" w:hAnsi="Arial" w:cs="Arial"/>
          <w:color w:val="000000"/>
          <w:shd w:val="clear" w:color="auto" w:fill="FFFFFF"/>
        </w:rPr>
        <w:t>Den vanligste veien inn i høyere utdanning er i dag generell studiekompetanse (GSK), som bygger på bestått treårig videregående opplæring.</w:t>
      </w:r>
      <w:r w:rsidRPr="00D66FB3">
        <w:rPr>
          <w:rFonts w:ascii="Arial" w:hAnsi="Arial" w:cs="Arial"/>
        </w:rPr>
        <w:t xml:space="preserve">  Denne veien skal forberede elevene på å mestre og gjennomføre høyere utdanning. Utvalget mener at det er mye som tyder på at ordningen med GSK fungerer godt, og at vitnemål</w:t>
      </w:r>
      <w:r w:rsidRPr="00D66FB3">
        <w:rPr>
          <w:rStyle w:val="Fotnotereferanse"/>
          <w:rFonts w:ascii="Arial" w:hAnsi="Arial" w:cs="Arial"/>
        </w:rPr>
        <w:footnoteReference w:id="1"/>
      </w:r>
      <w:r w:rsidRPr="00D66FB3">
        <w:rPr>
          <w:rFonts w:ascii="Arial" w:hAnsi="Arial" w:cs="Arial"/>
        </w:rPr>
        <w:t xml:space="preserve"> bør fortsette å være det formelle grunnlaget for opptak for de fleste som skal inn i høyere utdanning. </w:t>
      </w:r>
      <w:r w:rsidRPr="00D66FB3">
        <w:rPr>
          <w:rFonts w:ascii="Arial" w:hAnsi="Arial" w:cs="Arial"/>
          <w:color w:val="000000"/>
          <w:shd w:val="clear" w:color="auto" w:fill="FFFFFF"/>
        </w:rPr>
        <w:t>Utvalget vil vurdere hvordan endringer i opptaksregelverket kan påvirke videregående opplæring, men vil ikke vurdere innholdet eller fagsammensetningen i videregående.</w:t>
      </w:r>
    </w:p>
    <w:p w14:paraId="5ACDF6A1" w14:textId="77777777" w:rsidR="00D66FB3" w:rsidRPr="00D66FB3" w:rsidRDefault="00D66FB3" w:rsidP="00A24330">
      <w:pPr>
        <w:rPr>
          <w:rFonts w:ascii="Arial" w:hAnsi="Arial" w:cs="Arial"/>
        </w:rPr>
      </w:pPr>
    </w:p>
    <w:p w14:paraId="178F866A" w14:textId="700DC1BA" w:rsidR="00A24330" w:rsidRPr="00D66FB3" w:rsidRDefault="00A24330" w:rsidP="00A24330">
      <w:pPr>
        <w:rPr>
          <w:rFonts w:ascii="Arial" w:hAnsi="Arial" w:cs="Arial"/>
        </w:rPr>
      </w:pPr>
      <w:r w:rsidRPr="00D66FB3">
        <w:rPr>
          <w:rFonts w:ascii="Arial" w:hAnsi="Arial" w:cs="Arial"/>
        </w:rPr>
        <w:t xml:space="preserve">I tillegg til fullført og bestått videregående opplæring kan søkere oppnå GSK på noen andre måter, for eksempel gjennom 23/5-regelen eller ved fullført ett års høyere utdanning eller toårig fagskoleutdanning. </w:t>
      </w:r>
    </w:p>
    <w:p w14:paraId="78246121" w14:textId="77777777" w:rsidR="00A24330" w:rsidRPr="00D66FB3" w:rsidRDefault="00A24330" w:rsidP="00A24330">
      <w:pPr>
        <w:rPr>
          <w:rFonts w:ascii="Arial" w:hAnsi="Arial" w:cs="Arial"/>
        </w:rPr>
      </w:pPr>
    </w:p>
    <w:p w14:paraId="26AF19EA" w14:textId="77777777" w:rsidR="00A24330" w:rsidRPr="00D66FB3" w:rsidRDefault="00A24330" w:rsidP="00A24330">
      <w:pPr>
        <w:rPr>
          <w:rFonts w:ascii="Arial" w:hAnsi="Arial" w:cs="Arial"/>
        </w:rPr>
      </w:pPr>
      <w:r w:rsidRPr="00D66FB3">
        <w:rPr>
          <w:rFonts w:ascii="Arial" w:hAnsi="Arial" w:cs="Arial"/>
        </w:rPr>
        <w:t>Utvalget er bedt om å gi anbefalinger til et regelverk som bidrar til at vi får dekket kompetansebehovene i arbeidslivet. Regelverket skal også bidra til at ressursene i befolkningen utnyttes best mulig. Utvalget mener derfor at det fortsatt bør finnes veier inn i høyere utdanning for de som ikke har bestått videregående. Vi ser samtidig at det er en del utfordringer ved disse måtene å kvalifisere seg på, blant annet at søkerne i ulik grad vil ha de faglige forutsetningene de trenger for å gjennomføre et studium.  Det betyr at utvalget vil vurdere om disse kvalifiseringsreglene bør beholdes, endres eller erstattes av andre veier inn i høyere utdanning. Sverige utarbeider for tiden en pilot på en kvalifiserende prøve (</w:t>
      </w:r>
      <w:proofErr w:type="spellStart"/>
      <w:r w:rsidRPr="00D66FB3">
        <w:rPr>
          <w:rFonts w:ascii="Arial" w:hAnsi="Arial" w:cs="Arial"/>
          <w:i/>
          <w:iCs/>
        </w:rPr>
        <w:t>behörighetsprov</w:t>
      </w:r>
      <w:proofErr w:type="spellEnd"/>
      <w:r w:rsidRPr="00D66FB3">
        <w:rPr>
          <w:rFonts w:ascii="Arial" w:hAnsi="Arial" w:cs="Arial"/>
        </w:rPr>
        <w:t>)</w:t>
      </w:r>
      <w:r w:rsidRPr="00D66FB3">
        <w:rPr>
          <w:rStyle w:val="Fotnotereferanse"/>
          <w:rFonts w:ascii="Arial" w:hAnsi="Arial" w:cs="Arial"/>
        </w:rPr>
        <w:footnoteReference w:id="2"/>
      </w:r>
      <w:r w:rsidRPr="00D66FB3">
        <w:rPr>
          <w:rFonts w:ascii="Arial" w:hAnsi="Arial" w:cs="Arial"/>
        </w:rPr>
        <w:t>, som vil gis første gang høsten 2022. Denne prøven vil være et alternativ for søkere som ikke har studiekompetanse.</w:t>
      </w:r>
    </w:p>
    <w:p w14:paraId="2681E147" w14:textId="77777777" w:rsidR="00A24330" w:rsidRPr="00D66FB3" w:rsidRDefault="00A24330" w:rsidP="00A24330">
      <w:pPr>
        <w:rPr>
          <w:rFonts w:ascii="Arial" w:hAnsi="Arial" w:cs="Arial"/>
        </w:rPr>
      </w:pPr>
    </w:p>
    <w:p w14:paraId="5FAC2E44" w14:textId="77777777" w:rsidR="00A24330" w:rsidRPr="00D66FB3" w:rsidRDefault="00A24330" w:rsidP="00A24330">
      <w:pPr>
        <w:rPr>
          <w:rFonts w:ascii="Arial" w:hAnsi="Arial" w:cs="Arial"/>
          <w:i/>
          <w:iCs/>
        </w:rPr>
      </w:pPr>
      <w:r w:rsidRPr="00D66FB3">
        <w:rPr>
          <w:rFonts w:ascii="Arial" w:hAnsi="Arial" w:cs="Arial"/>
          <w:i/>
          <w:iCs/>
        </w:rPr>
        <w:t xml:space="preserve">Spesielle opptakskrav </w:t>
      </w:r>
    </w:p>
    <w:p w14:paraId="6B77DFDC" w14:textId="77777777" w:rsidR="00A24330" w:rsidRPr="00D66FB3" w:rsidRDefault="00A24330" w:rsidP="00A24330">
      <w:pPr>
        <w:rPr>
          <w:rFonts w:ascii="Arial" w:hAnsi="Arial" w:cs="Arial"/>
        </w:rPr>
      </w:pPr>
      <w:r w:rsidRPr="00D66FB3">
        <w:rPr>
          <w:rFonts w:ascii="Arial" w:hAnsi="Arial" w:cs="Arial"/>
        </w:rPr>
        <w:t>I en del tilfeller tilpasses opptakskravene til enkelte studium eller ulike typer studier. Dette skjer i dag ved at en del studier har spesielle opptakskrav i tillegg til generell studiekompetanse. Dette kan være krav til bestemte fag/fagkombinasjoner i videregående opplæring, et fastsatt minimumskrav til skolepoeng</w:t>
      </w:r>
      <w:r w:rsidRPr="00D66FB3">
        <w:rPr>
          <w:rStyle w:val="Fotnotereferanse"/>
          <w:rFonts w:ascii="Arial" w:hAnsi="Arial" w:cs="Arial"/>
        </w:rPr>
        <w:footnoteReference w:id="3"/>
      </w:r>
      <w:r w:rsidRPr="00D66FB3">
        <w:rPr>
          <w:rFonts w:ascii="Arial" w:hAnsi="Arial" w:cs="Arial"/>
        </w:rPr>
        <w:t xml:space="preserve">, karakterkrav i enkelte fag eller opptaksprøver. </w:t>
      </w:r>
    </w:p>
    <w:p w14:paraId="70D3F01B" w14:textId="77777777" w:rsidR="00A24330" w:rsidRPr="00D66FB3" w:rsidRDefault="00A24330" w:rsidP="00A24330">
      <w:pPr>
        <w:rPr>
          <w:rFonts w:ascii="Arial" w:hAnsi="Arial" w:cs="Arial"/>
        </w:rPr>
      </w:pPr>
    </w:p>
    <w:p w14:paraId="0DAF3F50" w14:textId="77777777" w:rsidR="00A24330" w:rsidRPr="00D66FB3" w:rsidRDefault="00A24330" w:rsidP="00A24330">
      <w:pPr>
        <w:rPr>
          <w:rFonts w:ascii="Arial" w:hAnsi="Arial" w:cs="Arial"/>
        </w:rPr>
      </w:pPr>
      <w:r w:rsidRPr="00D66FB3">
        <w:rPr>
          <w:rFonts w:ascii="Arial" w:hAnsi="Arial" w:cs="Arial"/>
        </w:rPr>
        <w:t>38 prosent av studiene i Samordna opptak har spesielle opptakskrav. Utvalget registrerer at blant annet Liedutvalget mener at dette er en utfordring, fordi det vanner ut ordningen med GSK.</w:t>
      </w:r>
      <w:r w:rsidRPr="00D66FB3">
        <w:rPr>
          <w:rStyle w:val="Fotnotereferanse"/>
          <w:rFonts w:ascii="Arial" w:hAnsi="Arial" w:cs="Arial"/>
        </w:rPr>
        <w:footnoteReference w:id="4"/>
      </w:r>
      <w:r w:rsidRPr="00D66FB3">
        <w:rPr>
          <w:rFonts w:ascii="Arial" w:hAnsi="Arial" w:cs="Arial"/>
        </w:rPr>
        <w:t xml:space="preserve">  Bruken av spesielle opptakskrav betyr også at ungdom fra en tidlig alder må vite hva de vil velge videre i utdanningsløpet. På en annen side kan det hevdes at bruken av spesielle opptakskrav er en styrke, fordi det bidrar til at nye studenter har de faglige forutsetningene de trenger for å fullføre et studium, og til at de er kvalifisert for å gå direkte inn i høyere utdanning etter å ha fullført videregående. </w:t>
      </w:r>
    </w:p>
    <w:p w14:paraId="171C8B26" w14:textId="77777777" w:rsidR="00A24330" w:rsidRPr="00D66FB3" w:rsidRDefault="00A24330" w:rsidP="00A24330">
      <w:pPr>
        <w:rPr>
          <w:rFonts w:ascii="Arial" w:hAnsi="Arial" w:cs="Arial"/>
        </w:rPr>
      </w:pPr>
    </w:p>
    <w:p w14:paraId="3D12F54A" w14:textId="77777777" w:rsidR="00A24330" w:rsidRPr="00D66FB3" w:rsidRDefault="00A24330" w:rsidP="00A24330">
      <w:pPr>
        <w:rPr>
          <w:rFonts w:ascii="Arial" w:hAnsi="Arial" w:cs="Arial"/>
          <w:i/>
          <w:iCs/>
        </w:rPr>
      </w:pPr>
      <w:r w:rsidRPr="00D66FB3">
        <w:rPr>
          <w:rFonts w:ascii="Arial" w:hAnsi="Arial" w:cs="Arial"/>
        </w:rPr>
        <w:t xml:space="preserve">Utvalget ser altså flere gode grunner til å beholde ordningen med spesielle opptakskrav som i dag, men ser også på alternative ordninger. Sverige har for eksempel en ordning med et </w:t>
      </w:r>
      <w:proofErr w:type="spellStart"/>
      <w:r w:rsidRPr="00D66FB3">
        <w:rPr>
          <w:rFonts w:ascii="Arial" w:hAnsi="Arial" w:cs="Arial"/>
          <w:i/>
          <w:iCs/>
        </w:rPr>
        <w:t>basår</w:t>
      </w:r>
      <w:proofErr w:type="spellEnd"/>
      <w:r w:rsidRPr="00D66FB3">
        <w:rPr>
          <w:rFonts w:ascii="Arial" w:hAnsi="Arial" w:cs="Arial"/>
          <w:i/>
          <w:iCs/>
        </w:rPr>
        <w:t xml:space="preserve"> </w:t>
      </w:r>
      <w:r w:rsidRPr="00D66FB3">
        <w:rPr>
          <w:rFonts w:ascii="Arial" w:hAnsi="Arial" w:cs="Arial"/>
        </w:rPr>
        <w:t>for søkere som har bestått videregående, men ikke har tatt realfag.</w:t>
      </w:r>
      <w:r w:rsidRPr="00D66FB3">
        <w:rPr>
          <w:rStyle w:val="Fotnotereferanse"/>
          <w:rFonts w:ascii="Arial" w:hAnsi="Arial" w:cs="Arial"/>
        </w:rPr>
        <w:footnoteReference w:id="5"/>
      </w:r>
      <w:r w:rsidRPr="00D66FB3">
        <w:rPr>
          <w:rFonts w:ascii="Arial" w:hAnsi="Arial" w:cs="Arial"/>
        </w:rPr>
        <w:t xml:space="preserve"> Fordelen med et </w:t>
      </w:r>
      <w:proofErr w:type="spellStart"/>
      <w:r w:rsidRPr="00D66FB3">
        <w:rPr>
          <w:rFonts w:ascii="Arial" w:hAnsi="Arial" w:cs="Arial"/>
          <w:i/>
          <w:iCs/>
        </w:rPr>
        <w:t>basår</w:t>
      </w:r>
      <w:proofErr w:type="spellEnd"/>
      <w:r w:rsidRPr="00D66FB3">
        <w:rPr>
          <w:rFonts w:ascii="Arial" w:hAnsi="Arial" w:cs="Arial"/>
          <w:i/>
          <w:iCs/>
        </w:rPr>
        <w:t xml:space="preserve"> </w:t>
      </w:r>
      <w:r w:rsidRPr="00D66FB3">
        <w:rPr>
          <w:rFonts w:ascii="Arial" w:hAnsi="Arial" w:cs="Arial"/>
        </w:rPr>
        <w:t xml:space="preserve">er at det gir større valgmuligheter for de som ønsker å endre retning etter videregående og en større potensiell søkermasse. Det er mulig å se for seg et </w:t>
      </w:r>
      <w:proofErr w:type="spellStart"/>
      <w:r w:rsidRPr="00D66FB3">
        <w:rPr>
          <w:rFonts w:ascii="Arial" w:hAnsi="Arial" w:cs="Arial"/>
          <w:i/>
          <w:iCs/>
        </w:rPr>
        <w:t>basår</w:t>
      </w:r>
      <w:proofErr w:type="spellEnd"/>
      <w:r w:rsidRPr="00D66FB3">
        <w:rPr>
          <w:rFonts w:ascii="Arial" w:hAnsi="Arial" w:cs="Arial"/>
          <w:i/>
          <w:iCs/>
        </w:rPr>
        <w:t xml:space="preserve"> </w:t>
      </w:r>
      <w:r w:rsidRPr="00D66FB3">
        <w:rPr>
          <w:rFonts w:ascii="Arial" w:hAnsi="Arial" w:cs="Arial"/>
        </w:rPr>
        <w:t>som et forkurs</w:t>
      </w:r>
      <w:r w:rsidRPr="00D66FB3">
        <w:rPr>
          <w:rFonts w:ascii="Arial" w:hAnsi="Arial" w:cs="Arial"/>
          <w:i/>
          <w:iCs/>
        </w:rPr>
        <w:t xml:space="preserve"> </w:t>
      </w:r>
      <w:r w:rsidRPr="00D66FB3">
        <w:rPr>
          <w:rFonts w:ascii="Arial" w:hAnsi="Arial" w:cs="Arial"/>
        </w:rPr>
        <w:t xml:space="preserve">eller som et første år i UH. Ulempen med det første alternativer er at det forlenger studietiden og at universiteter og høyskoler må undervise på videregående nivå. Ulempen </w:t>
      </w:r>
      <w:r w:rsidRPr="00D66FB3">
        <w:rPr>
          <w:rFonts w:ascii="Arial" w:hAnsi="Arial" w:cs="Arial"/>
        </w:rPr>
        <w:lastRenderedPageBreak/>
        <w:t xml:space="preserve">med siste alternativet er forlenget studietid, eller lavere læringsutbytte hvis studietiden ikke forlenges. </w:t>
      </w:r>
      <w:r w:rsidRPr="00D66FB3">
        <w:rPr>
          <w:rFonts w:ascii="Arial" w:hAnsi="Arial" w:cs="Arial"/>
          <w:i/>
          <w:iCs/>
        </w:rPr>
        <w:t xml:space="preserve"> </w:t>
      </w:r>
    </w:p>
    <w:p w14:paraId="1B58F279" w14:textId="77777777" w:rsidR="00A24330" w:rsidRPr="00D66FB3" w:rsidRDefault="00A24330" w:rsidP="00A24330">
      <w:pPr>
        <w:rPr>
          <w:rFonts w:ascii="Arial" w:hAnsi="Arial" w:cs="Arial"/>
        </w:rPr>
      </w:pPr>
    </w:p>
    <w:p w14:paraId="3E5AD696" w14:textId="77777777" w:rsidR="00A24330" w:rsidRPr="00D66FB3" w:rsidRDefault="00A24330" w:rsidP="00A24330">
      <w:pPr>
        <w:rPr>
          <w:rFonts w:ascii="Arial" w:hAnsi="Arial" w:cs="Arial"/>
          <w:i/>
          <w:iCs/>
        </w:rPr>
      </w:pPr>
      <w:r w:rsidRPr="00D66FB3">
        <w:rPr>
          <w:rFonts w:ascii="Arial" w:hAnsi="Arial" w:cs="Arial"/>
          <w:i/>
          <w:iCs/>
        </w:rPr>
        <w:t>Realkompetansevurdering og andre unntak fra krav om GSK</w:t>
      </w:r>
    </w:p>
    <w:p w14:paraId="3DE70F09" w14:textId="77777777" w:rsidR="00A24330" w:rsidRPr="00D66FB3" w:rsidRDefault="00A24330" w:rsidP="00A24330">
      <w:pPr>
        <w:rPr>
          <w:rFonts w:ascii="Arial" w:hAnsi="Arial" w:cs="Arial"/>
        </w:rPr>
      </w:pPr>
      <w:r w:rsidRPr="00D66FB3">
        <w:rPr>
          <w:rFonts w:ascii="Arial" w:hAnsi="Arial" w:cs="Arial"/>
        </w:rPr>
        <w:t xml:space="preserve">Noen studier kan i særskilte tilfeller gi unntak fra kravet om GSK hvis søkere har annen relevant kompetanse. Et eksempel er y-veien, som er en ordning utvalget ser mange positive sider ved. De som utdannes gjennom y-veien er ettertraktet i arbeidslivet. </w:t>
      </w:r>
    </w:p>
    <w:p w14:paraId="64389E3D" w14:textId="77777777" w:rsidR="00A24330" w:rsidRPr="00D66FB3" w:rsidRDefault="00A24330" w:rsidP="00A24330">
      <w:pPr>
        <w:rPr>
          <w:rFonts w:ascii="Arial" w:hAnsi="Arial" w:cs="Arial"/>
        </w:rPr>
      </w:pPr>
    </w:p>
    <w:p w14:paraId="6B1B7F6C" w14:textId="77777777" w:rsidR="00A24330" w:rsidRPr="00D66FB3" w:rsidRDefault="00A24330" w:rsidP="00A24330">
      <w:pPr>
        <w:rPr>
          <w:rFonts w:ascii="Arial" w:hAnsi="Arial" w:cs="Arial"/>
        </w:rPr>
      </w:pPr>
      <w:r w:rsidRPr="00D66FB3">
        <w:rPr>
          <w:rFonts w:ascii="Arial" w:hAnsi="Arial" w:cs="Arial"/>
        </w:rPr>
        <w:t xml:space="preserve">Søkere som fyller 25 år eller mer i søknadsåret og som ikke har generell studiekompetanse, kan søke opptak på grunnlag av realkompetanse. En realkompetansevurdering gjøres opp mot det spesifikke studiet søkeren ønsker å komme inn på, og det foretas en vurdering av om søker kan dokumentere at han eller hun har tilstrekkelig bakgrunn for å kunne gjennomføre studiet. Fordelen med realkompetanseordningen er at den gir alle en mulighet til å få vurdert sin dokumenterte bakgrunn, selv om de ikke har tatt formell utdanning. Ulempene med ordningen er at den er ressurskrevende, og behandlingen er skjønnsmessig og dermed lite transparent, og ulike institusjoner kan vektlegge ulik kompetanse til samme type studium. </w:t>
      </w:r>
    </w:p>
    <w:p w14:paraId="18F43657" w14:textId="77777777" w:rsidR="00A24330" w:rsidRPr="00D66FB3" w:rsidRDefault="00A24330" w:rsidP="00A24330">
      <w:pPr>
        <w:rPr>
          <w:rFonts w:ascii="Arial" w:hAnsi="Arial" w:cs="Arial"/>
        </w:rPr>
      </w:pPr>
    </w:p>
    <w:p w14:paraId="6BD574DB" w14:textId="77777777" w:rsidR="00A24330" w:rsidRPr="00D66FB3" w:rsidRDefault="00A24330" w:rsidP="00A24330">
      <w:pPr>
        <w:rPr>
          <w:rFonts w:ascii="Arial" w:hAnsi="Arial" w:cs="Arial"/>
        </w:rPr>
      </w:pPr>
      <w:r w:rsidRPr="00D66FB3">
        <w:rPr>
          <w:rFonts w:ascii="Arial" w:hAnsi="Arial" w:cs="Arial"/>
        </w:rPr>
        <w:t>Spørsmål</w:t>
      </w:r>
    </w:p>
    <w:p w14:paraId="76F0D9CF" w14:textId="77777777" w:rsidR="00A24330" w:rsidRPr="00D66FB3" w:rsidRDefault="00A24330" w:rsidP="00A24330">
      <w:pPr>
        <w:pStyle w:val="Listeavsnitt"/>
        <w:numPr>
          <w:ilvl w:val="0"/>
          <w:numId w:val="3"/>
        </w:numPr>
        <w:rPr>
          <w:rFonts w:cs="Arial"/>
          <w:i/>
          <w:iCs/>
        </w:rPr>
      </w:pPr>
      <w:r w:rsidRPr="00D66FB3">
        <w:rPr>
          <w:rFonts w:cs="Arial"/>
          <w:i/>
          <w:iCs/>
        </w:rPr>
        <w:t xml:space="preserve">Er det noen av dagens alternative måter å oppnå GSK på, som bør endres eller fases ut? </w:t>
      </w:r>
    </w:p>
    <w:p w14:paraId="10E0DBE7" w14:textId="77777777" w:rsidR="00A24330" w:rsidRPr="00D66FB3" w:rsidRDefault="00A24330" w:rsidP="00A24330">
      <w:pPr>
        <w:pStyle w:val="Listeavsnitt"/>
        <w:numPr>
          <w:ilvl w:val="0"/>
          <w:numId w:val="3"/>
        </w:numPr>
        <w:rPr>
          <w:rFonts w:cs="Arial"/>
          <w:i/>
          <w:iCs/>
        </w:rPr>
      </w:pPr>
      <w:r w:rsidRPr="00D66FB3">
        <w:rPr>
          <w:rFonts w:cs="Arial"/>
          <w:i/>
          <w:iCs/>
        </w:rPr>
        <w:t xml:space="preserve">Hva mener dere om å innføre en standardisert kvalifiserende prøve som et supplement eller en erstatning for søkere som ikke har GSK fra videregående opplæring? </w:t>
      </w:r>
    </w:p>
    <w:p w14:paraId="1D60F095" w14:textId="77777777" w:rsidR="00A24330" w:rsidRPr="00D66FB3" w:rsidRDefault="00A24330" w:rsidP="00A24330">
      <w:pPr>
        <w:pStyle w:val="Listeavsnitt"/>
        <w:numPr>
          <w:ilvl w:val="0"/>
          <w:numId w:val="3"/>
        </w:numPr>
        <w:spacing w:after="120"/>
        <w:rPr>
          <w:rFonts w:cs="Arial"/>
          <w:bCs/>
          <w:i/>
          <w:iCs/>
        </w:rPr>
      </w:pPr>
      <w:r w:rsidRPr="00D66FB3">
        <w:rPr>
          <w:rFonts w:cs="Arial"/>
          <w:i/>
          <w:iCs/>
        </w:rPr>
        <w:t xml:space="preserve">Kan spesielle opptakskrav erstattes av en form for forberedende år, tilsvarende </w:t>
      </w:r>
      <w:proofErr w:type="spellStart"/>
      <w:r w:rsidRPr="00D66FB3">
        <w:rPr>
          <w:rFonts w:cs="Arial"/>
          <w:i/>
          <w:iCs/>
        </w:rPr>
        <w:t>basår</w:t>
      </w:r>
      <w:proofErr w:type="spellEnd"/>
      <w:r w:rsidRPr="00D66FB3">
        <w:rPr>
          <w:rFonts w:cs="Arial"/>
          <w:i/>
          <w:iCs/>
        </w:rPr>
        <w:t>-ordningen i Sverige?</w:t>
      </w:r>
    </w:p>
    <w:p w14:paraId="2AFA386E" w14:textId="77777777" w:rsidR="00A24330" w:rsidRPr="00D66FB3" w:rsidRDefault="00A24330" w:rsidP="00A24330">
      <w:pPr>
        <w:pStyle w:val="Listeavsnitt"/>
        <w:numPr>
          <w:ilvl w:val="0"/>
          <w:numId w:val="3"/>
        </w:numPr>
        <w:spacing w:after="120"/>
        <w:rPr>
          <w:rFonts w:cs="Arial"/>
          <w:bCs/>
          <w:i/>
          <w:iCs/>
        </w:rPr>
      </w:pPr>
      <w:r w:rsidRPr="00D66FB3">
        <w:rPr>
          <w:rFonts w:cs="Arial"/>
          <w:bCs/>
          <w:i/>
          <w:iCs/>
        </w:rPr>
        <w:t>Har bruken av spesielle opptakskrav i UH konsekvenser for videregående opplæring?</w:t>
      </w:r>
    </w:p>
    <w:p w14:paraId="5C53A58E" w14:textId="77777777" w:rsidR="00A24330" w:rsidRPr="00D66FB3" w:rsidRDefault="00A24330" w:rsidP="00A24330">
      <w:pPr>
        <w:pStyle w:val="Listeavsnitt"/>
        <w:numPr>
          <w:ilvl w:val="0"/>
          <w:numId w:val="3"/>
        </w:numPr>
        <w:spacing w:after="120"/>
        <w:rPr>
          <w:rFonts w:cs="Arial"/>
          <w:bCs/>
          <w:i/>
          <w:iCs/>
        </w:rPr>
      </w:pPr>
      <w:r w:rsidRPr="00D66FB3">
        <w:rPr>
          <w:rFonts w:cs="Arial"/>
          <w:bCs/>
          <w:i/>
          <w:iCs/>
        </w:rPr>
        <w:t xml:space="preserve">Er det viktig å beholde realkompetansevurdering som en vei inn i UH? </w:t>
      </w:r>
    </w:p>
    <w:p w14:paraId="6589DBDB" w14:textId="77777777" w:rsidR="00A24330" w:rsidRPr="00D66FB3" w:rsidRDefault="00A24330" w:rsidP="00A24330">
      <w:pPr>
        <w:rPr>
          <w:rFonts w:ascii="Arial" w:hAnsi="Arial" w:cs="Arial"/>
        </w:rPr>
      </w:pPr>
    </w:p>
    <w:p w14:paraId="74C4524C" w14:textId="77777777" w:rsidR="00A24330" w:rsidRPr="00D66FB3" w:rsidRDefault="00A24330" w:rsidP="00A24330">
      <w:pPr>
        <w:pStyle w:val="Overskrift2"/>
        <w:rPr>
          <w:rFonts w:ascii="Arial" w:hAnsi="Arial" w:cs="Arial"/>
        </w:rPr>
      </w:pPr>
      <w:r w:rsidRPr="00D66FB3">
        <w:rPr>
          <w:rFonts w:ascii="Arial" w:hAnsi="Arial" w:cs="Arial"/>
        </w:rPr>
        <w:t>2. Rangering:</w:t>
      </w:r>
    </w:p>
    <w:p w14:paraId="2A962379" w14:textId="77777777" w:rsidR="00A24330" w:rsidRPr="00D66FB3" w:rsidRDefault="00A24330" w:rsidP="00A24330">
      <w:pPr>
        <w:rPr>
          <w:rFonts w:ascii="Arial" w:hAnsi="Arial" w:cs="Arial"/>
        </w:rPr>
      </w:pPr>
      <w:r w:rsidRPr="00D66FB3">
        <w:rPr>
          <w:rFonts w:ascii="Arial" w:hAnsi="Arial" w:cs="Arial"/>
        </w:rPr>
        <w:t xml:space="preserve">Studier som har flere søkere enn studieplasser, rangerer søkerne i to kvoter. 50% av plassene tilbys søkere som er 21 år eller yngre og som har et førstegangsvitnemål fra videregående opplæring. Tilleggspoeng for å velge realfag eller fremmedspråk regnes med i førstegangsvitnemålskvoten. De resterende studieplassene tilbys i ordinær kvote, hvor søkerne kan forbedre karakterer og samle ytterligere tilleggspoeng for alder og andre aktiviteter. </w:t>
      </w:r>
    </w:p>
    <w:p w14:paraId="5CDBA828" w14:textId="77777777" w:rsidR="00A24330" w:rsidRPr="00D66FB3" w:rsidRDefault="00A24330" w:rsidP="00A24330">
      <w:pPr>
        <w:rPr>
          <w:rFonts w:ascii="Arial" w:hAnsi="Arial" w:cs="Arial"/>
        </w:rPr>
      </w:pPr>
    </w:p>
    <w:p w14:paraId="71CEE025" w14:textId="77777777" w:rsidR="00A24330" w:rsidRPr="00D66FB3" w:rsidRDefault="00A24330" w:rsidP="00A24330">
      <w:pPr>
        <w:rPr>
          <w:rFonts w:ascii="Arial" w:hAnsi="Arial" w:cs="Arial"/>
        </w:rPr>
      </w:pPr>
      <w:r w:rsidRPr="00D66FB3">
        <w:rPr>
          <w:rFonts w:ascii="Arial" w:hAnsi="Arial" w:cs="Arial"/>
        </w:rPr>
        <w:t>I Norge gis det opp til 8 alderspoeng for alle søkere i ordinær kvote, uavhengig av hvilket studium det søkes på. Parallelt kan det gis opp til 2 tilleggspoeng for andre forhold etter videregående opplæring. Dette er et utrykk for en rangering av eldre søkere foran yngre søkere, som er unik i Norden og til dels i Europa. Dagens kvotesystem med førstegangsvitnemålskvoten fungerer som en mekanisme for å sikre yngre søkere studieplass.</w:t>
      </w:r>
    </w:p>
    <w:p w14:paraId="2879CE93" w14:textId="77777777" w:rsidR="00A24330" w:rsidRPr="00D66FB3" w:rsidRDefault="00A24330" w:rsidP="00A24330">
      <w:pPr>
        <w:rPr>
          <w:rFonts w:ascii="Arial" w:hAnsi="Arial" w:cs="Arial"/>
        </w:rPr>
      </w:pPr>
    </w:p>
    <w:p w14:paraId="63F69CDD" w14:textId="77777777" w:rsidR="00A24330" w:rsidRPr="00D66FB3" w:rsidRDefault="00A24330" w:rsidP="00A24330">
      <w:pPr>
        <w:rPr>
          <w:rFonts w:ascii="Arial" w:hAnsi="Arial" w:cs="Arial"/>
        </w:rPr>
      </w:pPr>
      <w:r w:rsidRPr="00D66FB3">
        <w:rPr>
          <w:rFonts w:ascii="Arial" w:hAnsi="Arial" w:cs="Arial"/>
        </w:rPr>
        <w:t xml:space="preserve">Gjennomføringsgraden for søkere med gode karakterer fra videregående opplæring er høyere enn for søkere med dårlige karakterer. Utvalget legger foreløpig til grunn at karakterer skal være hovedgrunnlaget for rangering i høyere utdanning og at hovedmålet med rangeringsregelverket er å få best mulig kvalifiserte søkere til høyere utdanning. </w:t>
      </w:r>
    </w:p>
    <w:p w14:paraId="06ECC4B9" w14:textId="77777777" w:rsidR="00A24330" w:rsidRPr="00D66FB3" w:rsidRDefault="00A24330" w:rsidP="00A24330">
      <w:pPr>
        <w:rPr>
          <w:rFonts w:ascii="Arial" w:hAnsi="Arial" w:cs="Arial"/>
        </w:rPr>
      </w:pPr>
    </w:p>
    <w:p w14:paraId="4443990A" w14:textId="77777777" w:rsidR="00A24330" w:rsidRPr="00D66FB3" w:rsidRDefault="00A24330" w:rsidP="00A24330">
      <w:pPr>
        <w:rPr>
          <w:rFonts w:ascii="Arial" w:hAnsi="Arial" w:cs="Arial"/>
        </w:rPr>
      </w:pPr>
      <w:r w:rsidRPr="00D66FB3">
        <w:rPr>
          <w:rFonts w:ascii="Arial" w:hAnsi="Arial" w:cs="Arial"/>
        </w:rPr>
        <w:t xml:space="preserve">Det er imidlertid ikke gitt at karakterer er den beste måten å skille mellom søkere med svært gode karakterer, for eksempel alle med over 55 karakterpoeng. For noen studier er det i dag </w:t>
      </w:r>
      <w:r w:rsidRPr="00D66FB3">
        <w:rPr>
          <w:rFonts w:ascii="Arial" w:hAnsi="Arial" w:cs="Arial"/>
        </w:rPr>
        <w:lastRenderedPageBreak/>
        <w:t>slik at søkere som ikke kommer inn i førstegangsvitnemålskvoten, både må forbedre flere karakterer fra videregående, samt vente til de har oppnådd maksimalt antall alderspoeng før de har en mulighet til å komme inn. Dette fører både til kunstig høye poenggrenser, og en fare for sosial skjevrekruttering til populære studier, fordi det koster penger og forbedre karakterer. Den ubegrensede muligheten til å forbedre karakterer, som er unik i nordisk sammenheng, er kostbar både for samfunnet og individet fordi det tar lengre tid før unge kommer ut i arbeidslivet. Utvalget vil se på hvordan vi kan lage et regelverk som får unge raskere over i høyere utdanning og ut i arbeidslivet.</w:t>
      </w:r>
    </w:p>
    <w:p w14:paraId="7052F86F" w14:textId="77777777" w:rsidR="00A24330" w:rsidRPr="00D66FB3" w:rsidRDefault="00A24330" w:rsidP="00A24330">
      <w:pPr>
        <w:rPr>
          <w:rFonts w:ascii="Arial" w:hAnsi="Arial" w:cs="Arial"/>
        </w:rPr>
      </w:pPr>
    </w:p>
    <w:p w14:paraId="3A11B86E" w14:textId="77777777" w:rsidR="00A24330" w:rsidRPr="00D66FB3" w:rsidRDefault="00A24330" w:rsidP="00A24330">
      <w:pPr>
        <w:rPr>
          <w:rFonts w:ascii="Arial" w:hAnsi="Arial" w:cs="Arial"/>
        </w:rPr>
      </w:pPr>
      <w:r w:rsidRPr="00D66FB3">
        <w:rPr>
          <w:rFonts w:ascii="Arial" w:hAnsi="Arial" w:cs="Arial"/>
        </w:rPr>
        <w:t>Det kan også være studium der relevant eller best kompetanse kan uttrykkes på andre måter enn gjennom karakterer. Utvalget mener at dette særlig kan gjelde for profesjonsstudier.</w:t>
      </w:r>
    </w:p>
    <w:p w14:paraId="54DD2269" w14:textId="77777777" w:rsidR="00A24330" w:rsidRPr="00D66FB3" w:rsidRDefault="00A24330" w:rsidP="00A24330">
      <w:pPr>
        <w:rPr>
          <w:rFonts w:ascii="Arial" w:hAnsi="Arial" w:cs="Arial"/>
        </w:rPr>
      </w:pPr>
      <w:r w:rsidRPr="00D66FB3">
        <w:rPr>
          <w:rFonts w:ascii="Arial" w:hAnsi="Arial" w:cs="Arial"/>
        </w:rPr>
        <w:t xml:space="preserve">I det danske systemet er det to kvoter. Den ene baserer seg kun på karaktersnitt fra videregående opplæring (kvote 1). Den andre baserer seg på blant annet på opptaksprøver, intervjuer eller tester, i tillegg til karakterer fra videregående opplæring (kvote 2). I Norge gjennomfører for eksempel Forsvaret kvalifiserende opptaksprøver, som teller sammen med karakterer i rangeringen av søkere. I det svenske systemet har de også en kvote som institusjonene selv kan bestemme hvordan de vil bruke. </w:t>
      </w:r>
    </w:p>
    <w:p w14:paraId="427DF6CD" w14:textId="77777777" w:rsidR="00A24330" w:rsidRPr="00D66FB3" w:rsidRDefault="00A24330" w:rsidP="00A24330">
      <w:pPr>
        <w:rPr>
          <w:rFonts w:ascii="Arial" w:hAnsi="Arial" w:cs="Arial"/>
        </w:rPr>
      </w:pPr>
    </w:p>
    <w:p w14:paraId="7571FC72" w14:textId="77777777" w:rsidR="00A24330" w:rsidRPr="00D66FB3" w:rsidRDefault="00A24330" w:rsidP="00A24330">
      <w:pPr>
        <w:rPr>
          <w:rFonts w:ascii="Arial" w:hAnsi="Arial" w:cs="Arial"/>
        </w:rPr>
      </w:pPr>
      <w:r w:rsidRPr="00D66FB3">
        <w:rPr>
          <w:rFonts w:ascii="Arial" w:hAnsi="Arial" w:cs="Arial"/>
        </w:rPr>
        <w:t xml:space="preserve">I tillegg til å få inn de best kvalifiserte søkere mener utvalget at opptaksregelverket også bør kunne bidra til å ivareta noen andre hensyn som er kritiske for samfunnet. Det kan både være snakk om å løse samfunnsutfordringer og ivareta spesielle grupper. </w:t>
      </w:r>
    </w:p>
    <w:p w14:paraId="30EEA9C9" w14:textId="77777777" w:rsidR="00A24330" w:rsidRPr="00D66FB3" w:rsidRDefault="00A24330" w:rsidP="00A24330">
      <w:pPr>
        <w:pStyle w:val="Listeavsnitt"/>
        <w:numPr>
          <w:ilvl w:val="0"/>
          <w:numId w:val="6"/>
        </w:numPr>
        <w:rPr>
          <w:rFonts w:cs="Arial"/>
          <w:color w:val="000000"/>
          <w:shd w:val="clear" w:color="auto" w:fill="FFFFFF"/>
        </w:rPr>
      </w:pPr>
      <w:r w:rsidRPr="00D66FB3">
        <w:rPr>
          <w:rFonts w:cs="Arial"/>
        </w:rPr>
        <w:t xml:space="preserve">Et mål er at det skal være lik tilgang til høyere utdanning, samt høyt utdannet arbeidskraft i hele landet. </w:t>
      </w:r>
      <w:r w:rsidRPr="00D66FB3">
        <w:rPr>
          <w:rFonts w:cs="Arial"/>
          <w:color w:val="000000"/>
          <w:shd w:val="clear" w:color="auto" w:fill="FFFFFF"/>
        </w:rPr>
        <w:t xml:space="preserve">Ved Universitetet i Tromsø er det opprettet egne kvoter for nordnorske søkere, for å sikre arbeidskraft til landsdelen. </w:t>
      </w:r>
    </w:p>
    <w:p w14:paraId="4EF44DF9" w14:textId="77777777" w:rsidR="00A24330" w:rsidRPr="00D66FB3" w:rsidRDefault="00A24330" w:rsidP="00A24330">
      <w:pPr>
        <w:pStyle w:val="Listeavsnitt"/>
        <w:numPr>
          <w:ilvl w:val="0"/>
          <w:numId w:val="6"/>
        </w:numPr>
        <w:rPr>
          <w:rFonts w:cs="Arial"/>
          <w:color w:val="000000"/>
          <w:shd w:val="clear" w:color="auto" w:fill="FFFFFF"/>
        </w:rPr>
      </w:pPr>
      <w:r w:rsidRPr="00D66FB3">
        <w:rPr>
          <w:rFonts w:cs="Arial"/>
          <w:color w:val="000000"/>
          <w:shd w:val="clear" w:color="auto" w:fill="FFFFFF"/>
        </w:rPr>
        <w:t xml:space="preserve">Et annet eksempel på samfunnsutfordringer er skjev kjønnsbalanse i arbeidslivet, der kjønnspoeng er forsøkt som en løsning innenfor studier med stor overvekt av ett kjønn. </w:t>
      </w:r>
    </w:p>
    <w:p w14:paraId="0D602E04" w14:textId="77777777" w:rsidR="00A24330" w:rsidRPr="00D66FB3" w:rsidRDefault="00A24330" w:rsidP="00A24330">
      <w:pPr>
        <w:pStyle w:val="Listeavsnitt"/>
        <w:numPr>
          <w:ilvl w:val="0"/>
          <w:numId w:val="6"/>
        </w:numPr>
        <w:rPr>
          <w:rFonts w:cs="Arial"/>
          <w:color w:val="000000"/>
          <w:shd w:val="clear" w:color="auto" w:fill="FFFFFF"/>
        </w:rPr>
      </w:pPr>
      <w:r w:rsidRPr="00D66FB3">
        <w:rPr>
          <w:rFonts w:cs="Arial"/>
          <w:color w:val="000000"/>
          <w:shd w:val="clear" w:color="auto" w:fill="FFFFFF"/>
        </w:rPr>
        <w:t>Et siste hensyn vi nevner i denne sammenhengen, er muligheten til å lære hele livet. Det tilsier det bør finnes en mulighet til å forbedre rangeringsposisjonen sin, slik at man ikke er låst til valgene man tok i videregående hele livet. Det er imidlertid ikke sikkert at denne muligheten skal være like ubegrenset som i dag.</w:t>
      </w:r>
    </w:p>
    <w:p w14:paraId="3DD1F9CA" w14:textId="77777777" w:rsidR="00A24330" w:rsidRPr="00D66FB3" w:rsidRDefault="00A24330" w:rsidP="00A24330">
      <w:pPr>
        <w:rPr>
          <w:rFonts w:ascii="Arial" w:hAnsi="Arial" w:cs="Arial"/>
          <w:color w:val="000000"/>
          <w:shd w:val="clear" w:color="auto" w:fill="FFFFFF"/>
        </w:rPr>
      </w:pPr>
    </w:p>
    <w:p w14:paraId="3B6885E9" w14:textId="77777777" w:rsidR="00A24330" w:rsidRPr="00D66FB3" w:rsidRDefault="00A24330" w:rsidP="00A24330">
      <w:pPr>
        <w:rPr>
          <w:rFonts w:ascii="Arial" w:hAnsi="Arial" w:cs="Arial"/>
          <w:color w:val="000000"/>
          <w:shd w:val="clear" w:color="auto" w:fill="FFFFFF"/>
        </w:rPr>
      </w:pPr>
      <w:r w:rsidRPr="00D66FB3">
        <w:rPr>
          <w:rFonts w:ascii="Arial" w:hAnsi="Arial" w:cs="Arial"/>
          <w:color w:val="000000"/>
          <w:shd w:val="clear" w:color="auto" w:fill="FFFFFF"/>
        </w:rPr>
        <w:t xml:space="preserve">Andre land (og noen studier i Norge) rangerer søkerne, eller en gruppe søkere, på bakgrunn av en opptaksprøve (f.eks. </w:t>
      </w:r>
      <w:proofErr w:type="spellStart"/>
      <w:r w:rsidRPr="00D66FB3">
        <w:rPr>
          <w:rFonts w:ascii="Arial" w:hAnsi="Arial" w:cs="Arial"/>
          <w:color w:val="000000"/>
          <w:shd w:val="clear" w:color="auto" w:fill="FFFFFF"/>
        </w:rPr>
        <w:t>Högskoleprovet</w:t>
      </w:r>
      <w:proofErr w:type="spellEnd"/>
      <w:r w:rsidRPr="00D66FB3">
        <w:rPr>
          <w:rFonts w:ascii="Arial" w:hAnsi="Arial" w:cs="Arial"/>
          <w:color w:val="000000"/>
          <w:shd w:val="clear" w:color="auto" w:fill="FFFFFF"/>
        </w:rPr>
        <w:t xml:space="preserve"> i Sverige). Opptaksprøver er også ressurskrevende å gjennomføre, men kan være en mer forutsigbar og transparent rangeringsmekanisme enn individuell vurdering. </w:t>
      </w:r>
    </w:p>
    <w:p w14:paraId="33E61915" w14:textId="77777777" w:rsidR="00A24330" w:rsidRPr="00D66FB3" w:rsidRDefault="00A24330" w:rsidP="00A24330">
      <w:pPr>
        <w:rPr>
          <w:rFonts w:ascii="Arial" w:hAnsi="Arial" w:cs="Arial"/>
          <w:color w:val="000000"/>
          <w:shd w:val="clear" w:color="auto" w:fill="FFFFFF"/>
        </w:rPr>
      </w:pPr>
    </w:p>
    <w:p w14:paraId="1D5D0183" w14:textId="77777777" w:rsidR="00A24330" w:rsidRPr="00D66FB3" w:rsidRDefault="00A24330" w:rsidP="00A24330">
      <w:pPr>
        <w:rPr>
          <w:rFonts w:ascii="Arial" w:hAnsi="Arial" w:cs="Arial"/>
          <w:color w:val="000000"/>
          <w:shd w:val="clear" w:color="auto" w:fill="FFFFFF"/>
        </w:rPr>
      </w:pPr>
      <w:r w:rsidRPr="00D66FB3">
        <w:rPr>
          <w:rFonts w:ascii="Arial" w:hAnsi="Arial" w:cs="Arial"/>
          <w:color w:val="000000"/>
          <w:shd w:val="clear" w:color="auto" w:fill="FFFFFF"/>
        </w:rPr>
        <w:t>Spørsmål:</w:t>
      </w:r>
    </w:p>
    <w:p w14:paraId="140FD1FD" w14:textId="77777777" w:rsidR="00A24330" w:rsidRPr="00D66FB3" w:rsidRDefault="00A24330" w:rsidP="00A24330">
      <w:pPr>
        <w:pStyle w:val="Listeavsnitt"/>
        <w:numPr>
          <w:ilvl w:val="0"/>
          <w:numId w:val="4"/>
        </w:numPr>
        <w:rPr>
          <w:rFonts w:cs="Arial"/>
          <w:i/>
          <w:iCs/>
          <w:color w:val="000000"/>
          <w:shd w:val="clear" w:color="auto" w:fill="FFFFFF"/>
        </w:rPr>
      </w:pPr>
      <w:r w:rsidRPr="00D66FB3">
        <w:rPr>
          <w:rFonts w:cs="Arial"/>
          <w:i/>
          <w:iCs/>
          <w:color w:val="000000"/>
          <w:shd w:val="clear" w:color="auto" w:fill="FFFFFF"/>
        </w:rPr>
        <w:t>Bør hensynet til å få inn unge søkere veie tyngre enn i dag, og hensynet til å gi søkere en mulighet til å forbedre rangeringsposisjonen sin vektes tilsvarende lavere?</w:t>
      </w:r>
    </w:p>
    <w:p w14:paraId="3DF790C1" w14:textId="77777777" w:rsidR="00A24330" w:rsidRPr="00D66FB3" w:rsidRDefault="00A24330" w:rsidP="00A24330">
      <w:pPr>
        <w:pStyle w:val="Listeavsnitt"/>
        <w:numPr>
          <w:ilvl w:val="0"/>
          <w:numId w:val="4"/>
        </w:numPr>
        <w:rPr>
          <w:rFonts w:cs="Arial"/>
          <w:i/>
          <w:iCs/>
          <w:color w:val="000000"/>
          <w:shd w:val="clear" w:color="auto" w:fill="FFFFFF"/>
        </w:rPr>
      </w:pPr>
      <w:r w:rsidRPr="00D66FB3">
        <w:rPr>
          <w:rFonts w:cs="Arial"/>
          <w:i/>
        </w:rPr>
        <w:t xml:space="preserve">Bør </w:t>
      </w:r>
      <w:r w:rsidRPr="00D66FB3">
        <w:rPr>
          <w:rFonts w:cs="Arial"/>
          <w:i/>
          <w:iCs/>
          <w:color w:val="000000"/>
          <w:shd w:val="clear" w:color="auto" w:fill="FFFFFF"/>
        </w:rPr>
        <w:t>utvelgelsen av studenter til populære studier skje på en annen måte enn å skille på desimaler på allerede høye poenggrenser, for eksempel ved opptaksprøver eller loddtrekning?</w:t>
      </w:r>
    </w:p>
    <w:p w14:paraId="5D791EA4" w14:textId="77777777" w:rsidR="00A24330" w:rsidRPr="00D66FB3" w:rsidRDefault="00A24330" w:rsidP="00A24330">
      <w:pPr>
        <w:pStyle w:val="Listeavsnitt"/>
        <w:numPr>
          <w:ilvl w:val="0"/>
          <w:numId w:val="4"/>
        </w:numPr>
        <w:rPr>
          <w:rFonts w:cs="Arial"/>
          <w:i/>
          <w:iCs/>
          <w:color w:val="000000"/>
          <w:shd w:val="clear" w:color="auto" w:fill="FFFFFF"/>
        </w:rPr>
      </w:pPr>
      <w:r w:rsidRPr="00D66FB3">
        <w:rPr>
          <w:rFonts w:cs="Arial"/>
          <w:i/>
          <w:iCs/>
          <w:color w:val="000000"/>
          <w:shd w:val="clear" w:color="auto" w:fill="FFFFFF"/>
        </w:rPr>
        <w:t xml:space="preserve">Er noen av dagens tilleggspoeng et godt uttrykk for kompetanse som er nødvendig i studier eller i arbeidslivet? </w:t>
      </w:r>
    </w:p>
    <w:p w14:paraId="0A997450" w14:textId="77777777" w:rsidR="00A24330" w:rsidRPr="00D66FB3" w:rsidRDefault="00A24330" w:rsidP="00A24330">
      <w:pPr>
        <w:pStyle w:val="Listeavsnitt"/>
        <w:numPr>
          <w:ilvl w:val="0"/>
          <w:numId w:val="4"/>
        </w:numPr>
        <w:rPr>
          <w:rFonts w:cs="Arial"/>
          <w:i/>
          <w:iCs/>
          <w:color w:val="000000"/>
          <w:shd w:val="clear" w:color="auto" w:fill="FFFFFF"/>
        </w:rPr>
      </w:pPr>
      <w:r w:rsidRPr="00D66FB3">
        <w:rPr>
          <w:rFonts w:cs="Arial"/>
          <w:i/>
          <w:iCs/>
          <w:color w:val="000000"/>
          <w:shd w:val="clear" w:color="auto" w:fill="FFFFFF"/>
        </w:rPr>
        <w:t>Bør ordningen med å gi alderspoeng, som rangerer eldre søkere foran yngre søkere, videreføres?</w:t>
      </w:r>
    </w:p>
    <w:p w14:paraId="3C0FE8C5" w14:textId="77777777" w:rsidR="00A24330" w:rsidRPr="00D66FB3" w:rsidRDefault="00A24330" w:rsidP="00A24330">
      <w:pPr>
        <w:pStyle w:val="Listeavsnitt"/>
        <w:numPr>
          <w:ilvl w:val="0"/>
          <w:numId w:val="4"/>
        </w:numPr>
        <w:rPr>
          <w:rFonts w:cs="Arial"/>
          <w:i/>
          <w:iCs/>
          <w:color w:val="000000"/>
          <w:shd w:val="clear" w:color="auto" w:fill="FFFFFF"/>
        </w:rPr>
      </w:pPr>
      <w:r w:rsidRPr="00D66FB3">
        <w:rPr>
          <w:rFonts w:cs="Arial"/>
          <w:i/>
          <w:iCs/>
          <w:color w:val="000000"/>
          <w:shd w:val="clear" w:color="auto" w:fill="FFFFFF"/>
        </w:rPr>
        <w:t xml:space="preserve">Hvilke andre mål enn å få inn de best kvalifiserte søkerne bør opptakssystemet ivareta? </w:t>
      </w:r>
    </w:p>
    <w:p w14:paraId="4961A0E3" w14:textId="77777777" w:rsidR="00A24330" w:rsidRPr="00D66FB3" w:rsidRDefault="00A24330" w:rsidP="00A24330">
      <w:pPr>
        <w:pStyle w:val="Listeavsnitt"/>
        <w:numPr>
          <w:ilvl w:val="0"/>
          <w:numId w:val="4"/>
        </w:numPr>
        <w:rPr>
          <w:rFonts w:cs="Arial"/>
          <w:i/>
          <w:iCs/>
        </w:rPr>
      </w:pPr>
      <w:r w:rsidRPr="00D66FB3">
        <w:rPr>
          <w:rFonts w:cs="Arial"/>
          <w:i/>
          <w:iCs/>
          <w:color w:val="000000"/>
          <w:shd w:val="clear" w:color="auto" w:fill="FFFFFF"/>
        </w:rPr>
        <w:lastRenderedPageBreak/>
        <w:t>Er bruk av spesielle kvoter, som for eksempel regionale kvoter eller kjønnskvoter, bedre egnet enn tilleggspoeng for at bestemte søkergrupper skal få tilbud om studieplass?</w:t>
      </w:r>
    </w:p>
    <w:p w14:paraId="4165FDB4" w14:textId="77777777" w:rsidR="00A24330" w:rsidRPr="00D66FB3" w:rsidRDefault="00A24330" w:rsidP="00A24330">
      <w:pPr>
        <w:pStyle w:val="Overskrift2"/>
        <w:rPr>
          <w:rFonts w:ascii="Arial" w:hAnsi="Arial" w:cs="Arial"/>
          <w:bCs/>
          <w:shd w:val="clear" w:color="auto" w:fill="FFFFFF"/>
        </w:rPr>
      </w:pPr>
      <w:r w:rsidRPr="00D66FB3">
        <w:rPr>
          <w:rFonts w:ascii="Arial" w:hAnsi="Arial" w:cs="Arial"/>
          <w:bCs/>
          <w:shd w:val="clear" w:color="auto" w:fill="FFFFFF"/>
        </w:rPr>
        <w:t>3. Organisering:</w:t>
      </w:r>
    </w:p>
    <w:p w14:paraId="00C2C90C" w14:textId="77777777" w:rsidR="00A24330" w:rsidRPr="00D66FB3" w:rsidRDefault="00A24330" w:rsidP="00A24330">
      <w:pPr>
        <w:rPr>
          <w:rFonts w:ascii="Arial" w:hAnsi="Arial" w:cs="Arial"/>
        </w:rPr>
      </w:pPr>
      <w:r w:rsidRPr="00D66FB3">
        <w:rPr>
          <w:rFonts w:ascii="Arial" w:hAnsi="Arial" w:cs="Arial"/>
        </w:rPr>
        <w:t xml:space="preserve">Norge har et effektivt opptakssystem hvor svært mange søkere kan behandles automatisk på bakgrunn av det elektroniske vitnemålet fra videregående opplæring. Søkere som ikke har elektronisk vitnemål, må saksbehandles manuelt. Tidsplanen i det samordnede opptaket er avhengig av når det foreligger vitnemål i videregående opplæring. Noen er kritiske til at svarene foreligger såpass tett opp til studiestart, og gir nye studenter utfordringer med å skaffe bolig. </w:t>
      </w:r>
    </w:p>
    <w:p w14:paraId="4BA77EFE" w14:textId="77777777" w:rsidR="00A24330" w:rsidRPr="00D66FB3" w:rsidRDefault="00A24330" w:rsidP="00A24330">
      <w:pPr>
        <w:rPr>
          <w:rFonts w:ascii="Arial" w:hAnsi="Arial" w:cs="Arial"/>
        </w:rPr>
      </w:pPr>
    </w:p>
    <w:p w14:paraId="73BFA180" w14:textId="77777777" w:rsidR="00A24330" w:rsidRPr="00D66FB3" w:rsidRDefault="00A24330" w:rsidP="00A24330">
      <w:pPr>
        <w:rPr>
          <w:rFonts w:ascii="Arial" w:hAnsi="Arial" w:cs="Arial"/>
        </w:rPr>
      </w:pPr>
      <w:r w:rsidRPr="00D66FB3">
        <w:rPr>
          <w:rFonts w:ascii="Arial" w:hAnsi="Arial" w:cs="Arial"/>
        </w:rPr>
        <w:t xml:space="preserve">Dagens regelverk for opptak til grunnutdanninger fastsettes av Kunnskapsdepartementet. Lærestedene kan årlig spille inn forslag til endringer, som blir vurdert og eventuelt sendt på høring. Felles regler gir god oversikt for søkerne, mens institusjonene kan ønske større frihet til å fastsette studiums-spesifikke krav. Noen studier har fått adgang til å bruke opptaksprøver som kvalifiserings- og/eller rangeringskriterium. Disse får samtidig adgang til å fastsette innholdet i opptaksprøven selv. </w:t>
      </w:r>
    </w:p>
    <w:p w14:paraId="19A39EE4" w14:textId="77777777" w:rsidR="00A24330" w:rsidRPr="00D66FB3" w:rsidRDefault="00A24330" w:rsidP="00A24330">
      <w:pPr>
        <w:rPr>
          <w:rFonts w:ascii="Arial" w:hAnsi="Arial" w:cs="Arial"/>
        </w:rPr>
      </w:pPr>
    </w:p>
    <w:p w14:paraId="3513602E" w14:textId="77777777" w:rsidR="00A24330" w:rsidRPr="00D66FB3" w:rsidRDefault="00A24330" w:rsidP="00A24330">
      <w:pPr>
        <w:rPr>
          <w:rFonts w:ascii="Arial" w:hAnsi="Arial" w:cs="Arial"/>
        </w:rPr>
      </w:pPr>
      <w:r w:rsidRPr="00D66FB3">
        <w:rPr>
          <w:rFonts w:ascii="Arial" w:hAnsi="Arial" w:cs="Arial"/>
        </w:rPr>
        <w:t>Spørsmål:</w:t>
      </w:r>
    </w:p>
    <w:p w14:paraId="435D85E6" w14:textId="77777777" w:rsidR="00A24330" w:rsidRPr="00D66FB3" w:rsidRDefault="00A24330" w:rsidP="00A24330">
      <w:pPr>
        <w:pStyle w:val="Listeavsnitt"/>
        <w:numPr>
          <w:ilvl w:val="0"/>
          <w:numId w:val="5"/>
        </w:numPr>
        <w:rPr>
          <w:rFonts w:cs="Arial"/>
          <w:i/>
          <w:iCs/>
        </w:rPr>
      </w:pPr>
      <w:r w:rsidRPr="00D66FB3">
        <w:rPr>
          <w:rFonts w:cs="Arial"/>
          <w:i/>
          <w:iCs/>
        </w:rPr>
        <w:t>Bør vi ha et felles regelverk for opptak til alle typer studier?</w:t>
      </w:r>
    </w:p>
    <w:p w14:paraId="75E6A371" w14:textId="77777777" w:rsidR="00A24330" w:rsidRPr="00D66FB3" w:rsidRDefault="00A24330" w:rsidP="00A24330">
      <w:pPr>
        <w:pStyle w:val="Listeavsnitt"/>
        <w:numPr>
          <w:ilvl w:val="0"/>
          <w:numId w:val="5"/>
        </w:numPr>
        <w:rPr>
          <w:rFonts w:cs="Arial"/>
          <w:i/>
          <w:iCs/>
        </w:rPr>
      </w:pPr>
      <w:r w:rsidRPr="00D66FB3">
        <w:rPr>
          <w:rFonts w:cs="Arial"/>
          <w:i/>
          <w:iCs/>
        </w:rPr>
        <w:t>Er dagens felles regelverk til hinder for hvordan dere ønsker å gjennomføre opptak (spørsmål til universitet og høgskoler)?</w:t>
      </w:r>
    </w:p>
    <w:p w14:paraId="2C190C8E" w14:textId="77777777" w:rsidR="00A24330" w:rsidRPr="00D66FB3" w:rsidRDefault="00A24330" w:rsidP="00A24330">
      <w:pPr>
        <w:pStyle w:val="Listeavsnitt"/>
        <w:numPr>
          <w:ilvl w:val="0"/>
          <w:numId w:val="5"/>
        </w:numPr>
        <w:rPr>
          <w:rFonts w:cs="Arial"/>
          <w:i/>
          <w:iCs/>
        </w:rPr>
      </w:pPr>
      <w:r w:rsidRPr="00D66FB3">
        <w:rPr>
          <w:rFonts w:cs="Arial"/>
          <w:i/>
          <w:iCs/>
        </w:rPr>
        <w:t>Hvem bør bestemme opptaksregler til grunnutdanninger? Hvor mye bør bestemmes nasjonalt og likt for like utdanninger, og hvor mye bør være opp til den enkelte institusjon?</w:t>
      </w:r>
    </w:p>
    <w:p w14:paraId="580369A5" w14:textId="77777777" w:rsidR="00A24330" w:rsidRPr="00D66FB3" w:rsidRDefault="00A24330" w:rsidP="00A24330">
      <w:pPr>
        <w:pStyle w:val="Listeavsnitt"/>
        <w:numPr>
          <w:ilvl w:val="0"/>
          <w:numId w:val="5"/>
        </w:numPr>
        <w:rPr>
          <w:rFonts w:cs="Arial"/>
          <w:i/>
          <w:iCs/>
        </w:rPr>
      </w:pPr>
      <w:r w:rsidRPr="00D66FB3">
        <w:rPr>
          <w:rFonts w:cs="Arial"/>
          <w:i/>
          <w:iCs/>
        </w:rPr>
        <w:t>Hva er viktigst: å ha et effektivt opptakssystem eller å ha muligheten for å ta hensyn til andre kriterier enn karakterer, for eksempel motivasjon eller egnethet?</w:t>
      </w:r>
    </w:p>
    <w:p w14:paraId="15F8B26A" w14:textId="77777777" w:rsidR="00A24330" w:rsidRPr="00D66FB3" w:rsidRDefault="00A24330" w:rsidP="00A24330">
      <w:pPr>
        <w:pStyle w:val="Listeavsnitt"/>
        <w:numPr>
          <w:ilvl w:val="0"/>
          <w:numId w:val="5"/>
        </w:numPr>
        <w:rPr>
          <w:rFonts w:cs="Arial"/>
          <w:i/>
          <w:iCs/>
        </w:rPr>
      </w:pPr>
      <w:r w:rsidRPr="00D66FB3">
        <w:rPr>
          <w:rFonts w:cs="Arial"/>
          <w:i/>
          <w:iCs/>
        </w:rPr>
        <w:t>Har dere alternative forslag til tidslinje for opptaket/studiestart?</w:t>
      </w:r>
    </w:p>
    <w:p w14:paraId="00E14D53" w14:textId="77777777" w:rsidR="00A24330" w:rsidRPr="00D66FB3" w:rsidRDefault="00A24330" w:rsidP="00A24330">
      <w:pPr>
        <w:rPr>
          <w:rFonts w:ascii="Arial" w:hAnsi="Arial" w:cs="Arial"/>
        </w:rPr>
      </w:pPr>
    </w:p>
    <w:p w14:paraId="6DE715FD" w14:textId="77777777" w:rsidR="00A24330" w:rsidRPr="00D66FB3" w:rsidRDefault="00A24330" w:rsidP="0046225D">
      <w:pPr>
        <w:pStyle w:val="NormalWeb"/>
        <w:spacing w:before="0" w:beforeAutospacing="0" w:after="0" w:afterAutospacing="0"/>
        <w:rPr>
          <w:rFonts w:ascii="Arial" w:hAnsi="Arial" w:cs="Arial"/>
          <w:color w:val="000000"/>
        </w:rPr>
      </w:pPr>
    </w:p>
    <w:p w14:paraId="390FE75B" w14:textId="322B4D86" w:rsidR="0046225D" w:rsidRPr="00D66FB3" w:rsidRDefault="0046225D" w:rsidP="0046225D">
      <w:pPr>
        <w:pStyle w:val="NormalWeb"/>
        <w:spacing w:before="0" w:beforeAutospacing="0" w:after="0" w:afterAutospacing="0"/>
        <w:rPr>
          <w:rFonts w:ascii="Arial" w:hAnsi="Arial" w:cs="Arial"/>
          <w:color w:val="000000"/>
        </w:rPr>
      </w:pPr>
    </w:p>
    <w:p w14:paraId="4249E1C0" w14:textId="77777777" w:rsidR="0046225D" w:rsidRPr="00D66FB3" w:rsidRDefault="0046225D" w:rsidP="0046225D">
      <w:pPr>
        <w:pStyle w:val="NormalWeb"/>
        <w:spacing w:before="0" w:beforeAutospacing="0" w:after="0" w:afterAutospacing="0"/>
        <w:rPr>
          <w:rFonts w:ascii="Arial" w:hAnsi="Arial" w:cs="Arial"/>
          <w:color w:val="000000"/>
        </w:rPr>
      </w:pPr>
    </w:p>
    <w:p w14:paraId="74F1D843" w14:textId="77777777" w:rsidR="0046225D" w:rsidRPr="00D66FB3" w:rsidRDefault="0046225D" w:rsidP="0046225D">
      <w:pPr>
        <w:pStyle w:val="NormalWeb"/>
        <w:spacing w:before="0" w:beforeAutospacing="0" w:after="0" w:afterAutospacing="0"/>
        <w:rPr>
          <w:rFonts w:ascii="Arial" w:hAnsi="Arial" w:cs="Arial"/>
          <w:color w:val="000000"/>
        </w:rPr>
      </w:pPr>
    </w:p>
    <w:p w14:paraId="63656B1B" w14:textId="77777777" w:rsidR="0046225D" w:rsidRPr="00D66FB3" w:rsidRDefault="0046225D" w:rsidP="0046225D">
      <w:pPr>
        <w:pStyle w:val="NormalWeb"/>
        <w:spacing w:before="0" w:beforeAutospacing="0" w:after="0" w:afterAutospacing="0"/>
        <w:rPr>
          <w:rFonts w:ascii="Arial" w:hAnsi="Arial" w:cs="Arial"/>
          <w:color w:val="000000"/>
        </w:rPr>
      </w:pPr>
    </w:p>
    <w:p w14:paraId="6D91C51E" w14:textId="77777777" w:rsidR="0046225D" w:rsidRPr="00D66FB3" w:rsidRDefault="0046225D" w:rsidP="0046225D">
      <w:pPr>
        <w:rPr>
          <w:rFonts w:ascii="Arial" w:hAnsi="Arial" w:cs="Arial"/>
        </w:rPr>
      </w:pPr>
    </w:p>
    <w:p w14:paraId="0C440D55" w14:textId="77777777" w:rsidR="0046225D" w:rsidRPr="00D66FB3" w:rsidRDefault="0046225D" w:rsidP="0046225D">
      <w:pPr>
        <w:rPr>
          <w:rFonts w:ascii="Arial" w:hAnsi="Arial" w:cs="Arial"/>
          <w:color w:val="000000"/>
        </w:rPr>
      </w:pPr>
    </w:p>
    <w:p w14:paraId="29C02C0E" w14:textId="77777777" w:rsidR="0046225D" w:rsidRPr="00D66FB3" w:rsidRDefault="0046225D" w:rsidP="0046225D">
      <w:pPr>
        <w:rPr>
          <w:rFonts w:ascii="Arial" w:hAnsi="Arial" w:cs="Arial"/>
        </w:rPr>
      </w:pPr>
    </w:p>
    <w:p w14:paraId="2DA1B563" w14:textId="77777777" w:rsidR="001D6512" w:rsidRPr="00D66FB3" w:rsidRDefault="001D6512" w:rsidP="001D6512">
      <w:pPr>
        <w:rPr>
          <w:rFonts w:ascii="Arial" w:hAnsi="Arial" w:cs="Arial"/>
        </w:rPr>
      </w:pPr>
    </w:p>
    <w:sectPr w:rsidR="001D6512" w:rsidRPr="00D66F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9C3C" w14:textId="77777777" w:rsidR="00305910" w:rsidRDefault="00305910" w:rsidP="009B113F">
      <w:r>
        <w:separator/>
      </w:r>
    </w:p>
  </w:endnote>
  <w:endnote w:type="continuationSeparator" w:id="0">
    <w:p w14:paraId="71CBCC84" w14:textId="77777777" w:rsidR="00305910" w:rsidRDefault="00305910" w:rsidP="009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5EF0" w14:textId="77777777" w:rsidR="00305910" w:rsidRDefault="00305910" w:rsidP="009B113F">
      <w:r>
        <w:separator/>
      </w:r>
    </w:p>
  </w:footnote>
  <w:footnote w:type="continuationSeparator" w:id="0">
    <w:p w14:paraId="684B053F" w14:textId="77777777" w:rsidR="00305910" w:rsidRDefault="00305910" w:rsidP="009B113F">
      <w:r>
        <w:continuationSeparator/>
      </w:r>
    </w:p>
  </w:footnote>
  <w:footnote w:id="1">
    <w:p w14:paraId="5E602132" w14:textId="77777777" w:rsidR="00A24330" w:rsidRPr="00180309" w:rsidRDefault="00A24330" w:rsidP="00A24330">
      <w:pPr>
        <w:pStyle w:val="Fotnotetekst"/>
        <w:rPr>
          <w:lang w:val="nn-NO"/>
        </w:rPr>
      </w:pPr>
      <w:r>
        <w:rPr>
          <w:rStyle w:val="Fotnotereferanse"/>
        </w:rPr>
        <w:footnoteRef/>
      </w:r>
      <w:r w:rsidRPr="00180309">
        <w:rPr>
          <w:lang w:val="nn-NO"/>
        </w:rPr>
        <w:t xml:space="preserve"> Vitnemål </w:t>
      </w:r>
      <w:proofErr w:type="spellStart"/>
      <w:r w:rsidRPr="00180309">
        <w:rPr>
          <w:lang w:val="nn-NO"/>
        </w:rPr>
        <w:t>fra</w:t>
      </w:r>
      <w:proofErr w:type="spellEnd"/>
      <w:r w:rsidRPr="00180309">
        <w:rPr>
          <w:lang w:val="nn-NO"/>
        </w:rPr>
        <w:t xml:space="preserve"> studieforberedende utdanningsprogram og yrkesfag med påbygging til GSK.</w:t>
      </w:r>
    </w:p>
  </w:footnote>
  <w:footnote w:id="2">
    <w:p w14:paraId="28E67646" w14:textId="77777777" w:rsidR="00A24330" w:rsidRPr="001F3C08" w:rsidRDefault="00A24330" w:rsidP="00A24330">
      <w:pPr>
        <w:pStyle w:val="Fotnotetekst"/>
        <w:rPr>
          <w:lang w:val="nn-NO"/>
        </w:rPr>
      </w:pPr>
      <w:r>
        <w:rPr>
          <w:rStyle w:val="Fotnotereferanse"/>
        </w:rPr>
        <w:footnoteRef/>
      </w:r>
      <w:r w:rsidRPr="001F3C08">
        <w:rPr>
          <w:lang w:val="nn-NO"/>
        </w:rPr>
        <w:t xml:space="preserve"> </w:t>
      </w:r>
      <w:hyperlink r:id="rId1" w:history="1">
        <w:proofErr w:type="spellStart"/>
        <w:r w:rsidRPr="001F3C08">
          <w:rPr>
            <w:rStyle w:val="Hyperkobling"/>
            <w:lang w:val="nn-NO"/>
          </w:rPr>
          <w:t>Nationellt</w:t>
        </w:r>
        <w:proofErr w:type="spellEnd"/>
        <w:r w:rsidRPr="001F3C08">
          <w:rPr>
            <w:rStyle w:val="Hyperkobling"/>
            <w:lang w:val="nn-NO"/>
          </w:rPr>
          <w:t xml:space="preserve"> prov </w:t>
        </w:r>
        <w:proofErr w:type="spellStart"/>
        <w:r w:rsidRPr="001F3C08">
          <w:rPr>
            <w:rStyle w:val="Hyperkobling"/>
            <w:lang w:val="nn-NO"/>
          </w:rPr>
          <w:t>för</w:t>
        </w:r>
        <w:proofErr w:type="spellEnd"/>
        <w:r w:rsidRPr="001F3C08">
          <w:rPr>
            <w:rStyle w:val="Hyperkobling"/>
            <w:lang w:val="nn-NO"/>
          </w:rPr>
          <w:t xml:space="preserve"> </w:t>
        </w:r>
        <w:proofErr w:type="spellStart"/>
        <w:r w:rsidRPr="001F3C08">
          <w:rPr>
            <w:rStyle w:val="Hyperkobling"/>
            <w:lang w:val="nn-NO"/>
          </w:rPr>
          <w:t>grundläggande</w:t>
        </w:r>
        <w:proofErr w:type="spellEnd"/>
        <w:r w:rsidRPr="001F3C08">
          <w:rPr>
            <w:rStyle w:val="Hyperkobling"/>
            <w:lang w:val="nn-NO"/>
          </w:rPr>
          <w:t xml:space="preserve"> </w:t>
        </w:r>
        <w:proofErr w:type="spellStart"/>
        <w:r w:rsidRPr="001F3C08">
          <w:rPr>
            <w:rStyle w:val="Hyperkobling"/>
            <w:lang w:val="nn-NO"/>
          </w:rPr>
          <w:t>behörighet</w:t>
        </w:r>
        <w:proofErr w:type="spellEnd"/>
        <w:r w:rsidRPr="001F3C08">
          <w:rPr>
            <w:rStyle w:val="Hyperkobling"/>
            <w:lang w:val="nn-NO"/>
          </w:rPr>
          <w:t xml:space="preserve"> - Universitets- </w:t>
        </w:r>
        <w:proofErr w:type="spellStart"/>
        <w:r w:rsidRPr="001F3C08">
          <w:rPr>
            <w:rStyle w:val="Hyperkobling"/>
            <w:lang w:val="nn-NO"/>
          </w:rPr>
          <w:t>och</w:t>
        </w:r>
        <w:proofErr w:type="spellEnd"/>
        <w:r w:rsidRPr="001F3C08">
          <w:rPr>
            <w:rStyle w:val="Hyperkobling"/>
            <w:lang w:val="nn-NO"/>
          </w:rPr>
          <w:t xml:space="preserve"> </w:t>
        </w:r>
        <w:proofErr w:type="spellStart"/>
        <w:r w:rsidRPr="001F3C08">
          <w:rPr>
            <w:rStyle w:val="Hyperkobling"/>
            <w:lang w:val="nn-NO"/>
          </w:rPr>
          <w:t>högskolerådet</w:t>
        </w:r>
        <w:proofErr w:type="spellEnd"/>
        <w:r w:rsidRPr="001F3C08">
          <w:rPr>
            <w:rStyle w:val="Hyperkobling"/>
            <w:lang w:val="nn-NO"/>
          </w:rPr>
          <w:t xml:space="preserve"> (UHR)</w:t>
        </w:r>
      </w:hyperlink>
    </w:p>
  </w:footnote>
  <w:footnote w:id="3">
    <w:p w14:paraId="2C542B14" w14:textId="77777777" w:rsidR="00A24330" w:rsidRPr="001F3C08" w:rsidRDefault="00A24330" w:rsidP="00A24330">
      <w:pPr>
        <w:pStyle w:val="Fotnotetekst"/>
        <w:rPr>
          <w:lang w:val="nn-NO"/>
        </w:rPr>
      </w:pPr>
      <w:r>
        <w:rPr>
          <w:rStyle w:val="Fotnotereferanse"/>
        </w:rPr>
        <w:footnoteRef/>
      </w:r>
      <w:r w:rsidRPr="001F3C08">
        <w:rPr>
          <w:lang w:val="nn-NO"/>
        </w:rPr>
        <w:t xml:space="preserve"> Forklaring av </w:t>
      </w:r>
      <w:proofErr w:type="spellStart"/>
      <w:r w:rsidRPr="001F3C08">
        <w:rPr>
          <w:lang w:val="nn-NO"/>
        </w:rPr>
        <w:t>hva</w:t>
      </w:r>
      <w:proofErr w:type="spellEnd"/>
      <w:r w:rsidRPr="001F3C08">
        <w:rPr>
          <w:lang w:val="nn-NO"/>
        </w:rPr>
        <w:t xml:space="preserve"> </w:t>
      </w:r>
      <w:proofErr w:type="spellStart"/>
      <w:r w:rsidRPr="001F3C08">
        <w:rPr>
          <w:lang w:val="nn-NO"/>
        </w:rPr>
        <w:t>skolepoeng</w:t>
      </w:r>
      <w:proofErr w:type="spellEnd"/>
      <w:r w:rsidRPr="001F3C08">
        <w:rPr>
          <w:lang w:val="nn-NO"/>
        </w:rPr>
        <w:t xml:space="preserve"> er: </w:t>
      </w:r>
      <w:hyperlink r:id="rId2" w:history="1">
        <w:r w:rsidRPr="001F3C08">
          <w:rPr>
            <w:rStyle w:val="Hyperkobling"/>
            <w:lang w:val="nn-NO"/>
          </w:rPr>
          <w:t xml:space="preserve">Universitet og høgskole - </w:t>
        </w:r>
        <w:proofErr w:type="spellStart"/>
        <w:r w:rsidRPr="001F3C08">
          <w:rPr>
            <w:rStyle w:val="Hyperkobling"/>
            <w:lang w:val="nn-NO"/>
          </w:rPr>
          <w:t>Poengberegning</w:t>
        </w:r>
        <w:proofErr w:type="spellEnd"/>
        <w:r w:rsidRPr="001F3C08">
          <w:rPr>
            <w:rStyle w:val="Hyperkobling"/>
            <w:lang w:val="nn-NO"/>
          </w:rPr>
          <w:t xml:space="preserve"> - Samordna opptak</w:t>
        </w:r>
      </w:hyperlink>
    </w:p>
  </w:footnote>
  <w:footnote w:id="4">
    <w:p w14:paraId="34057B54" w14:textId="77777777" w:rsidR="00A24330" w:rsidRPr="00180309" w:rsidRDefault="00A24330" w:rsidP="00A24330">
      <w:pPr>
        <w:pStyle w:val="Fotnotetekst"/>
        <w:rPr>
          <w:lang w:val="en-GB"/>
        </w:rPr>
      </w:pPr>
      <w:r>
        <w:rPr>
          <w:rStyle w:val="Fotnotereferanse"/>
        </w:rPr>
        <w:footnoteRef/>
      </w:r>
      <w:r w:rsidRPr="00180309">
        <w:rPr>
          <w:lang w:val="en-GB"/>
        </w:rPr>
        <w:t xml:space="preserve"> NOU 2019:25</w:t>
      </w:r>
    </w:p>
  </w:footnote>
  <w:footnote w:id="5">
    <w:p w14:paraId="51590FEB" w14:textId="77777777" w:rsidR="00A24330" w:rsidRPr="00180309" w:rsidRDefault="00A24330" w:rsidP="00A24330">
      <w:pPr>
        <w:pStyle w:val="Fotnotetekst"/>
        <w:rPr>
          <w:lang w:val="en-GB"/>
        </w:rPr>
      </w:pPr>
      <w:r>
        <w:rPr>
          <w:rStyle w:val="Fotnotereferanse"/>
        </w:rPr>
        <w:footnoteRef/>
      </w:r>
      <w:r w:rsidRPr="00180309">
        <w:rPr>
          <w:lang w:val="en-GB"/>
        </w:rPr>
        <w:t xml:space="preserve">  https://www.antagning.se/sv/studier-pa-hogskoleniva/basar/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784"/>
    <w:multiLevelType w:val="hybridMultilevel"/>
    <w:tmpl w:val="30D0047A"/>
    <w:lvl w:ilvl="0" w:tplc="772A098E">
      <w:start w:val="2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93CB1"/>
    <w:multiLevelType w:val="hybridMultilevel"/>
    <w:tmpl w:val="0458E8A6"/>
    <w:lvl w:ilvl="0" w:tplc="772A098E">
      <w:start w:val="2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D85224"/>
    <w:multiLevelType w:val="hybridMultilevel"/>
    <w:tmpl w:val="E2F8F404"/>
    <w:lvl w:ilvl="0" w:tplc="772A098E">
      <w:start w:val="2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8C551C"/>
    <w:multiLevelType w:val="hybridMultilevel"/>
    <w:tmpl w:val="90885968"/>
    <w:lvl w:ilvl="0" w:tplc="772A098E">
      <w:start w:val="2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0044904"/>
    <w:multiLevelType w:val="hybridMultilevel"/>
    <w:tmpl w:val="BEF437C2"/>
    <w:lvl w:ilvl="0" w:tplc="3F4CCC0E">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5D"/>
    <w:rsid w:val="00080BFD"/>
    <w:rsid w:val="000D1338"/>
    <w:rsid w:val="00140790"/>
    <w:rsid w:val="001D6102"/>
    <w:rsid w:val="001D6512"/>
    <w:rsid w:val="00247C16"/>
    <w:rsid w:val="0028070C"/>
    <w:rsid w:val="00305910"/>
    <w:rsid w:val="00390439"/>
    <w:rsid w:val="003A2843"/>
    <w:rsid w:val="003B63B2"/>
    <w:rsid w:val="00415465"/>
    <w:rsid w:val="00441253"/>
    <w:rsid w:val="0046225D"/>
    <w:rsid w:val="005A617A"/>
    <w:rsid w:val="005C2BEF"/>
    <w:rsid w:val="00604331"/>
    <w:rsid w:val="00611055"/>
    <w:rsid w:val="007E606F"/>
    <w:rsid w:val="009B113F"/>
    <w:rsid w:val="00A24330"/>
    <w:rsid w:val="00A91875"/>
    <w:rsid w:val="00A92CC6"/>
    <w:rsid w:val="00B24048"/>
    <w:rsid w:val="00B41FB0"/>
    <w:rsid w:val="00B60103"/>
    <w:rsid w:val="00B72008"/>
    <w:rsid w:val="00BA77C0"/>
    <w:rsid w:val="00C05B02"/>
    <w:rsid w:val="00D326CC"/>
    <w:rsid w:val="00D6356E"/>
    <w:rsid w:val="00D66FB3"/>
    <w:rsid w:val="00D875E8"/>
    <w:rsid w:val="00E41B82"/>
    <w:rsid w:val="00E632B2"/>
    <w:rsid w:val="00EB6F26"/>
    <w:rsid w:val="00EE12D9"/>
    <w:rsid w:val="00F575EC"/>
    <w:rsid w:val="00FF39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A8B19"/>
  <w15:chartTrackingRefBased/>
  <w15:docId w15:val="{A6521374-8054-4C32-9066-3855D0F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5D"/>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character" w:styleId="Hyperkobling">
    <w:name w:val="Hyperlink"/>
    <w:basedOn w:val="Standardskriftforavsnitt"/>
    <w:uiPriority w:val="99"/>
    <w:unhideWhenUsed/>
    <w:rsid w:val="0046225D"/>
    <w:rPr>
      <w:color w:val="0563C1"/>
      <w:u w:val="single"/>
    </w:rPr>
  </w:style>
  <w:style w:type="paragraph" w:styleId="NormalWeb">
    <w:name w:val="Normal (Web)"/>
    <w:basedOn w:val="Normal"/>
    <w:uiPriority w:val="99"/>
    <w:unhideWhenUsed/>
    <w:rsid w:val="0046225D"/>
    <w:pPr>
      <w:spacing w:before="100" w:beforeAutospacing="1" w:after="100" w:afterAutospacing="1"/>
    </w:pPr>
    <w:rPr>
      <w:lang w:eastAsia="nb-NO"/>
    </w:rPr>
  </w:style>
  <w:style w:type="character" w:styleId="Ulstomtale">
    <w:name w:val="Unresolved Mention"/>
    <w:basedOn w:val="Standardskriftforavsnitt"/>
    <w:uiPriority w:val="99"/>
    <w:semiHidden/>
    <w:unhideWhenUsed/>
    <w:rsid w:val="00E632B2"/>
    <w:rPr>
      <w:color w:val="605E5C"/>
      <w:shd w:val="clear" w:color="auto" w:fill="E1DFDD"/>
    </w:rPr>
  </w:style>
  <w:style w:type="paragraph" w:styleId="Listeavsnitt">
    <w:name w:val="List Paragraph"/>
    <w:basedOn w:val="Normal"/>
    <w:uiPriority w:val="34"/>
    <w:qFormat/>
    <w:rsid w:val="00A24330"/>
    <w:pPr>
      <w:spacing w:line="300" w:lineRule="atLeast"/>
      <w:ind w:left="720"/>
      <w:contextualSpacing/>
    </w:pPr>
    <w:rPr>
      <w:rFonts w:ascii="Arial" w:hAnsi="Arial" w:cstheme="minorBidi"/>
      <w:color w:val="000000" w:themeColor="text1"/>
    </w:rPr>
  </w:style>
  <w:style w:type="paragraph" w:styleId="Fotnotetekst">
    <w:name w:val="footnote text"/>
    <w:basedOn w:val="Normal"/>
    <w:link w:val="FotnotetekstTegn"/>
    <w:unhideWhenUsed/>
    <w:rsid w:val="00A24330"/>
    <w:rPr>
      <w:rFonts w:ascii="Arial" w:hAnsi="Arial" w:cstheme="minorBidi"/>
      <w:color w:val="000000" w:themeColor="text1"/>
      <w:sz w:val="20"/>
      <w:szCs w:val="20"/>
    </w:rPr>
  </w:style>
  <w:style w:type="character" w:customStyle="1" w:styleId="FotnotetekstTegn">
    <w:name w:val="Fotnotetekst Tegn"/>
    <w:basedOn w:val="Standardskriftforavsnitt"/>
    <w:link w:val="Fotnotetekst"/>
    <w:rsid w:val="00A24330"/>
    <w:rPr>
      <w:rFonts w:ascii="Arial" w:hAnsi="Arial"/>
      <w:color w:val="000000" w:themeColor="text1"/>
      <w:sz w:val="20"/>
      <w:szCs w:val="20"/>
    </w:rPr>
  </w:style>
  <w:style w:type="character" w:styleId="Fotnotereferanse">
    <w:name w:val="footnote reference"/>
    <w:basedOn w:val="Standardskriftforavsnitt"/>
    <w:semiHidden/>
    <w:unhideWhenUsed/>
    <w:rsid w:val="00A24330"/>
    <w:rPr>
      <w:vertAlign w:val="superscript"/>
    </w:rPr>
  </w:style>
  <w:style w:type="character" w:styleId="Merknadsreferanse">
    <w:name w:val="annotation reference"/>
    <w:basedOn w:val="Standardskriftforavsnitt"/>
    <w:uiPriority w:val="99"/>
    <w:semiHidden/>
    <w:unhideWhenUsed/>
    <w:rsid w:val="00BA77C0"/>
    <w:rPr>
      <w:sz w:val="16"/>
      <w:szCs w:val="16"/>
    </w:rPr>
  </w:style>
  <w:style w:type="paragraph" w:styleId="Merknadstekst">
    <w:name w:val="annotation text"/>
    <w:basedOn w:val="Normal"/>
    <w:link w:val="MerknadstekstTegn"/>
    <w:uiPriority w:val="99"/>
    <w:semiHidden/>
    <w:unhideWhenUsed/>
    <w:rsid w:val="00BA77C0"/>
    <w:rPr>
      <w:sz w:val="20"/>
      <w:szCs w:val="20"/>
    </w:rPr>
  </w:style>
  <w:style w:type="character" w:customStyle="1" w:styleId="MerknadstekstTegn">
    <w:name w:val="Merknadstekst Tegn"/>
    <w:basedOn w:val="Standardskriftforavsnitt"/>
    <w:link w:val="Merknadstekst"/>
    <w:uiPriority w:val="99"/>
    <w:semiHidden/>
    <w:rsid w:val="00BA77C0"/>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BA77C0"/>
    <w:rPr>
      <w:b/>
      <w:bCs/>
    </w:rPr>
  </w:style>
  <w:style w:type="character" w:customStyle="1" w:styleId="KommentaremneTegn">
    <w:name w:val="Kommentaremne Tegn"/>
    <w:basedOn w:val="MerknadstekstTegn"/>
    <w:link w:val="Kommentaremne"/>
    <w:uiPriority w:val="99"/>
    <w:semiHidden/>
    <w:rsid w:val="00BA77C0"/>
    <w:rPr>
      <w:rFonts w:ascii="Calibri" w:hAnsi="Calibri" w:cs="Calibri"/>
      <w:b/>
      <w:bCs/>
      <w:sz w:val="20"/>
      <w:szCs w:val="20"/>
    </w:rPr>
  </w:style>
  <w:style w:type="paragraph" w:styleId="Revisjon">
    <w:name w:val="Revision"/>
    <w:hidden/>
    <w:uiPriority w:val="99"/>
    <w:semiHidden/>
    <w:rsid w:val="00B7200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88554">
      <w:bodyDiv w:val="1"/>
      <w:marLeft w:val="0"/>
      <w:marRight w:val="0"/>
      <w:marTop w:val="0"/>
      <w:marBottom w:val="0"/>
      <w:divBdr>
        <w:top w:val="none" w:sz="0" w:space="0" w:color="auto"/>
        <w:left w:val="none" w:sz="0" w:space="0" w:color="auto"/>
        <w:bottom w:val="none" w:sz="0" w:space="0" w:color="auto"/>
        <w:right w:val="none" w:sz="0" w:space="0" w:color="auto"/>
      </w:divBdr>
    </w:div>
    <w:div w:id="17296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ptaksutvalget@kd.dep.no" TargetMode="External"/><Relationship Id="rId5" Type="http://schemas.openxmlformats.org/officeDocument/2006/relationships/styles" Target="styles.xml"/><Relationship Id="rId10" Type="http://schemas.openxmlformats.org/officeDocument/2006/relationships/hyperlink" Target="http://www.opptaksutvalget.no"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samordnaopptak.no/info/opptak/opptak-uhg/poengberegning/index.html" TargetMode="External"/><Relationship Id="rId1" Type="http://schemas.openxmlformats.org/officeDocument/2006/relationships/hyperlink" Target="https://www.uhr.se/om-uhr/detta-gor-uhr/projekt-och-uppdrag/nationellt-prov-for-grundlaggande-behorigh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E52B65B899BB10458D8FD91E4AB707A6" ma:contentTypeVersion="27" ma:contentTypeDescription="Opprett et nytt dokument." ma:contentTypeScope="" ma:versionID="cf5e05dc42ed0c693211a7134807ab6b">
  <xsd:schema xmlns:xsd="http://www.w3.org/2001/XMLSchema" xmlns:xs="http://www.w3.org/2001/XMLSchema" xmlns:p="http://schemas.microsoft.com/office/2006/metadata/properties" xmlns:ns1="http://schemas.microsoft.com/sharepoint/v3" xmlns:ns2="5d0a7b0b-409b-4efc-92a0-7ebd47fef4c3" xmlns:ns3="793ad56b-b905-482f-99c7-e0ad214f35d2" xmlns:ns4="http://schemas.microsoft.com/sharepoint/v4" targetNamespace="http://schemas.microsoft.com/office/2006/metadata/properties" ma:root="true" ma:fieldsID="54b561c1680f35a88a3a90a759a1bc9d" ns1:_="" ns2:_="" ns3:_="" ns4:_="">
    <xsd:import namespace="http://schemas.microsoft.com/sharepoint/v3"/>
    <xsd:import namespace="5d0a7b0b-409b-4efc-92a0-7ebd47fef4c3"/>
    <xsd:import namespace="793ad56b-b905-482f-99c7-e0ad214f35d2"/>
    <xsd:import namespace="http://schemas.microsoft.com/sharepoint/v4"/>
    <xsd:element name="properties">
      <xsd:complexType>
        <xsd:sequence>
          <xsd:element name="documentManagement">
            <xsd:complexType>
              <xsd:all>
                <xsd:element ref="ns2:DssDokumenttypeChoice" minOccurs="0"/>
                <xsd:element ref="ns1:AssignedTo" minOccurs="0"/>
                <xsd:element ref="ns2:Område_x002f_prosess" minOccurs="0"/>
                <xsd:element ref="ns3:DssArchivable" minOccurs="0"/>
                <xsd:element ref="ns3:DssWebsakRef" minOccurs="0"/>
                <xsd:element ref="ns3:MtsInnspillArkivert" minOccurs="0"/>
                <xsd:element ref="ns2:MtsRelaterteInteressenter"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p5a018707ed111e5a8370800200c9a66" minOccurs="0"/>
                <xsd:element ref="ns2:f2f49eccf7d24422907cdfb28d82571e"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7b0b-409b-4efc-92a0-7ebd47fef4c3" elementFormDefault="qualified">
    <xsd:import namespace="http://schemas.microsoft.com/office/2006/documentManagement/types"/>
    <xsd:import namespace="http://schemas.microsoft.com/office/infopath/2007/PartnerControls"/>
    <xsd:element name="DssDokumenttypeChoice" ma:index="2"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Område_x002f_prosess" ma:index="4" nillable="true" ma:displayName="Område/prosess" ma:format="Dropdown" ma:internalName="Omr_x00e5_de_x002F_prosess">
      <xsd:simpleType>
        <xsd:restriction base="dms:Choice">
          <xsd:enumeration value="Møte 1"/>
          <xsd:enumeration value="Møte 2"/>
          <xsd:enumeration value="Møte 3"/>
          <xsd:enumeration value="Møte 4"/>
          <xsd:enumeration value="Møte 5"/>
          <xsd:enumeration value="Møte 6"/>
          <xsd:enumeration value="Møte 7"/>
          <xsd:enumeration value="Møte 8"/>
          <xsd:enumeration value="Møte 9"/>
          <xsd:enumeration value="Møte 10"/>
          <xsd:enumeration value="Møte 11"/>
          <xsd:enumeration value="Møte 12"/>
          <xsd:enumeration value="Planlegging og organisering"/>
          <xsd:enumeration value="Kunnskapsgrunnlag"/>
          <xsd:enumeration value="Bakgrunnsinformasjon"/>
          <xsd:enumeration value="Presentasjoner"/>
          <xsd:enumeration value="Innspill fra eksterne"/>
          <xsd:enumeration value="Kapittel 1"/>
          <xsd:enumeration value="Kapittel 2"/>
          <xsd:enumeration value="Kapittel 3"/>
          <xsd:enumeration value="Kapittel 4"/>
          <xsd:enumeration value="Kapittel 5"/>
          <xsd:enumeration value="Kapittel 6"/>
          <xsd:enumeration value="Kapittel 7"/>
          <xsd:enumeration value="Kapittel 8"/>
          <xsd:enumeration value="Kapittel 9"/>
          <xsd:enumeration value="Nettside"/>
          <xsd:enumeration value="Ikke i bruk"/>
          <xsd:enumeration value="Interne møtereferater"/>
          <xsd:enumeration value="Annet"/>
        </xsd:restriction>
      </xsd:simpleType>
    </xsd:element>
    <xsd:element name="MtsRelaterteInteressenter" ma:index="9" nillable="true" ma:displayName="Relaterte Interessenter" ma:list="{91bdc7e6-6831-4d1f-b0cb-42bd09f2adee}" ma:internalName="MtsRelaterteInteressenter" ma:showField="Title" ma:web="5d0a7b0b-409b-4efc-92a0-7ebd47fef4c3">
      <xsd:complexType>
        <xsd:complexContent>
          <xsd:extension base="dms:MultiChoiceLookup">
            <xsd:sequence>
              <xsd:element name="Value" type="dms:Lookup" maxOccurs="unbounded" minOccurs="0" nillable="true"/>
            </xsd:sequence>
          </xsd:extension>
        </xsd:complexContent>
      </xsd:complexType>
    </xsd:element>
    <xsd:element name="DssNotater" ma:index="10" nillable="true" ma:displayName="Notater" ma:internalName="DssNotater" ma:readOnly="false">
      <xsd:simpleType>
        <xsd:restriction base="dms:Note">
          <xsd:maxLength value="255"/>
        </xsd:restriction>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81227de6-cb8e-4f0f-82fe-a653bcaf2db4"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default=""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4aaef588-635f-422f-a679-3dac757ae2c9}" ma:internalName="TaxCatchAll" ma:showField="CatchAllData" ma:web="5d0a7b0b-409b-4efc-92a0-7ebd47fef4c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4aaef588-635f-422f-a679-3dac757ae2c9}" ma:internalName="TaxCatchAllLabel" ma:readOnly="true" ma:showField="CatchAllDataLabel" ma:web="5d0a7b0b-409b-4efc-92a0-7ebd47fef4c3">
      <xsd:complexType>
        <xsd:complexContent>
          <xsd:extension base="dms:MultiChoiceLookup">
            <xsd:sequence>
              <xsd:element name="Value" type="dms:Lookup" maxOccurs="unbounded" minOccurs="0" nillable="true"/>
            </xsd:sequence>
          </xsd:extension>
        </xsd:complexContent>
      </xsd:complexType>
    </xsd:element>
    <xsd:element name="p5a018707ed111e5a8370800200c9a66" ma:index="24" nillable="true" ma:taxonomy="true" ma:internalName="p5a018707ed111e5a8370800200c9a66" ma:taxonomyFieldName="MtsAktivitet" ma:displayName="Aktivitet" ma:fieldId="{95a01870-7ed1-11e5-a837-0800200c9a66}" ma:sspId="dd1c9695-082f-4d62-9abb-ef5a22d84609" ma:termSetId="c1ebddde-8f58-4bed-9146-0ee1758e7862" ma:anchorId="00000000-0000-0000-0000-000000000000" ma:open="false" ma:isKeyword="false">
      <xsd:complexType>
        <xsd:sequence>
          <xsd:element ref="pc:Terms" minOccurs="0" maxOccurs="1"/>
        </xsd:sequence>
      </xsd:complexType>
    </xsd:element>
    <xsd:element name="f2f49eccf7d24422907cdfb28d82571e" ma:index="26"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3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5"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6" nillable="true" ma:displayName="Arkivreferanse" ma:description="Referanse i arkivsystem" ma:internalName="DssWebsakRef">
      <xsd:simpleType>
        <xsd:restriction base="dms:Text"/>
      </xsd:simpleType>
    </xsd:element>
    <xsd:element name="MtsInnspillArkivert" ma:index="7" nillable="true" ma:displayName="Er arkivert" ma:description="" ma:internalName="MtsInnspillArkiv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ec4548291c174201804f8d6e346b5e78 xmlns="5d0a7b0b-409b-4efc-92a0-7ebd47fef4c3">
      <Terms xmlns="http://schemas.microsoft.com/office/infopath/2007/PartnerControls">
        <TermInfo xmlns="http://schemas.microsoft.com/office/infopath/2007/PartnerControls">
          <TermName xmlns="http://schemas.microsoft.com/office/infopath/2007/PartnerControls">Melding til stortinget, proposisjoner og h�ringer</TermName>
          <TermId xmlns="http://schemas.microsoft.com/office/infopath/2007/PartnerControls">baa0e410-6971-41f9-9209-5c91aae77024</TermId>
        </TermInfo>
      </Terms>
    </ec4548291c174201804f8d6e346b5e78>
    <MtsInnspillArkivert xmlns="793ad56b-b905-482f-99c7-e0ad214f35d2">false</MtsInnspillArkivert>
    <IconOverlay xmlns="http://schemas.microsoft.com/sharepoint/v4" xsi:nil="true"/>
    <DssArchivable xmlns="793ad56b-b905-482f-99c7-e0ad214f35d2">Ikke satt</DssArchivable>
    <p5a018707ed111e5a8370800200c9a66 xmlns="5d0a7b0b-409b-4efc-92a0-7ebd47fef4c3">
      <Terms xmlns="http://schemas.microsoft.com/office/infopath/2007/PartnerControls"/>
    </p5a018707ed111e5a8370800200c9a66>
    <DssWebsakRef xmlns="793ad56b-b905-482f-99c7-e0ad214f35d2" xsi:nil="true"/>
    <MtsRelaterteInteressenter xmlns="5d0a7b0b-409b-4efc-92a0-7ebd47fef4c3"/>
    <ja062c7924ed4f31b584a4220ff29390 xmlns="5d0a7b0b-409b-4efc-92a0-7ebd47fef4c3">
      <Terms xmlns="http://schemas.microsoft.com/office/infopath/2007/PartnerControls">
        <TermInfo xmlns="http://schemas.microsoft.com/office/infopath/2007/PartnerControls">
          <TermName xmlns="http://schemas.microsoft.com/office/infopath/2007/PartnerControls">Høyere utdanning</TermName>
          <TermId xmlns="http://schemas.microsoft.com/office/infopath/2007/PartnerControls">dc318931-fe29-41de-8830-f91bec213162</TermId>
        </TermInfo>
      </Terms>
    </ja062c7924ed4f31b584a4220ff29390>
    <ofdc76af098e4c7f98490d5710fce5b2 xmlns="5d0a7b0b-409b-4efc-92a0-7ebd47fef4c3">
      <Terms xmlns="http://schemas.microsoft.com/office/infopath/2007/PartnerControls">
        <TermInfo xmlns="http://schemas.microsoft.com/office/infopath/2007/PartnerControls">
          <TermName xmlns="http://schemas.microsoft.com/office/infopath/2007/PartnerControls">Avdeling for høyere utdanning, forskning og internasjonalt arbeid (HFI)</TermName>
          <TermId xmlns="http://schemas.microsoft.com/office/infopath/2007/PartnerControls">583c5f40-9b68-4499-a5ae-56ff2d6f9275</TermId>
        </TermInfo>
      </Terms>
    </ofdc76af098e4c7f98490d5710fce5b2>
    <DssDokumenttypeChoice xmlns="5d0a7b0b-409b-4efc-92a0-7ebd47fef4c3" xsi:nil="true"/>
    <Område_x002f_prosess xmlns="5d0a7b0b-409b-4efc-92a0-7ebd47fef4c3">Innspill fra eksterne</Område_x002f_prosess>
    <f2f49eccf7d24422907cdfb28d82571e xmlns="5d0a7b0b-409b-4efc-92a0-7ebd47fef4c3">
      <Terms xmlns="http://schemas.microsoft.com/office/infopath/2007/PartnerControls">
        <TermInfo xmlns="http://schemas.microsoft.com/office/infopath/2007/PartnerControls">
          <TermName xmlns="http://schemas.microsoft.com/office/infopath/2007/PartnerControls">Kunnskapsdepartementet</TermName>
          <TermId xmlns="http://schemas.microsoft.com/office/infopath/2007/PartnerControls">81227de6-cb8e-4f0f-82fe-a653bcaf2db4</TermId>
        </TermInfo>
      </Terms>
    </f2f49eccf7d24422907cdfb28d82571e>
    <TaxCatchAll xmlns="5d0a7b0b-409b-4efc-92a0-7ebd47fef4c3">
      <Value>12</Value>
      <Value>11</Value>
      <Value>10</Value>
      <Value>9</Value>
    </TaxCatchAll>
    <DssNotater xmlns="5d0a7b0b-409b-4efc-92a0-7ebd47fef4c3" xsi:nil="true"/>
    <l917ce326c5a48e1a29f6235eea1cd41 xmlns="5d0a7b0b-409b-4efc-92a0-7ebd47fef4c3">
      <Terms xmlns="http://schemas.microsoft.com/office/infopath/2007/PartnerControls"/>
    </l917ce326c5a48e1a29f6235eea1cd41>
  </documentManagement>
</p:properties>
</file>

<file path=customXml/itemProps1.xml><?xml version="1.0" encoding="utf-8"?>
<ds:datastoreItem xmlns:ds="http://schemas.openxmlformats.org/officeDocument/2006/customXml" ds:itemID="{53151E55-AA75-4220-878C-03F9521330CA}">
  <ds:schemaRefs>
    <ds:schemaRef ds:uri="http://schemas.microsoft.com/sharepoint/v3/contenttype/forms"/>
  </ds:schemaRefs>
</ds:datastoreItem>
</file>

<file path=customXml/itemProps2.xml><?xml version="1.0" encoding="utf-8"?>
<ds:datastoreItem xmlns:ds="http://schemas.openxmlformats.org/officeDocument/2006/customXml" ds:itemID="{BA236F9C-CEAF-4746-BCA5-D17E4F17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0a7b0b-409b-4efc-92a0-7ebd47fef4c3"/>
    <ds:schemaRef ds:uri="793ad56b-b905-482f-99c7-e0ad214f35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BA86F-1E71-443C-B239-97D48C7254AA}">
  <ds:schemaRefs>
    <ds:schemaRef ds:uri="http://schemas.microsoft.com/office/2006/metadata/properties"/>
    <ds:schemaRef ds:uri="http://schemas.microsoft.com/office/infopath/2007/PartnerControls"/>
    <ds:schemaRef ds:uri="http://schemas.microsoft.com/sharepoint/v3"/>
    <ds:schemaRef ds:uri="5d0a7b0b-409b-4efc-92a0-7ebd47fef4c3"/>
    <ds:schemaRef ds:uri="793ad56b-b905-482f-99c7-e0ad214f35d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2189</Words>
  <Characters>11603</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Fonn Karin Hårstad</dc:creator>
  <cp:keywords/>
  <dc:description/>
  <cp:lastModifiedBy>Fonn Karin Hårstad</cp:lastModifiedBy>
  <cp:revision>4</cp:revision>
  <cp:lastPrinted>2022-03-16T07:00:00Z</cp:lastPrinted>
  <dcterms:created xsi:type="dcterms:W3CDTF">2022-03-16T10:17:00Z</dcterms:created>
  <dcterms:modified xsi:type="dcterms:W3CDTF">2022-03-16T10:57:00Z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09861-fd30-4277-9b32-94dba1968e23_Enabled">
    <vt:lpwstr>true</vt:lpwstr>
  </property>
  <property fmtid="{D5CDD505-2E9C-101B-9397-08002B2CF9AE}" pid="3" name="MSIP_Label_73809861-fd30-4277-9b32-94dba1968e23_SetDate">
    <vt:lpwstr>2022-03-09T12:19:38Z</vt:lpwstr>
  </property>
  <property fmtid="{D5CDD505-2E9C-101B-9397-08002B2CF9AE}" pid="4" name="MSIP_Label_73809861-fd30-4277-9b32-94dba1968e23_Method">
    <vt:lpwstr>Standard</vt:lpwstr>
  </property>
  <property fmtid="{D5CDD505-2E9C-101B-9397-08002B2CF9AE}" pid="5" name="MSIP_Label_73809861-fd30-4277-9b32-94dba1968e23_Name">
    <vt:lpwstr>Intern (KD)</vt:lpwstr>
  </property>
  <property fmtid="{D5CDD505-2E9C-101B-9397-08002B2CF9AE}" pid="6" name="MSIP_Label_73809861-fd30-4277-9b32-94dba1968e23_SiteId">
    <vt:lpwstr>f696e186-1c3b-44cd-bf76-5ace0e7007bd</vt:lpwstr>
  </property>
  <property fmtid="{D5CDD505-2E9C-101B-9397-08002B2CF9AE}" pid="7" name="MSIP_Label_73809861-fd30-4277-9b32-94dba1968e23_ActionId">
    <vt:lpwstr>dac9cd8c-224b-4589-85e2-de7688dccf48</vt:lpwstr>
  </property>
  <property fmtid="{D5CDD505-2E9C-101B-9397-08002B2CF9AE}" pid="8" name="MSIP_Label_73809861-fd30-4277-9b32-94dba1968e23_ContentBits">
    <vt:lpwstr>0</vt:lpwstr>
  </property>
  <property fmtid="{D5CDD505-2E9C-101B-9397-08002B2CF9AE}" pid="9" name="ContentTypeId">
    <vt:lpwstr>0x0101002C1B27F07ED111E5A8370800200C9A66010100E52B65B899BB10458D8FD91E4AB707A6</vt:lpwstr>
  </property>
  <property fmtid="{D5CDD505-2E9C-101B-9397-08002B2CF9AE}" pid="10" name="DssEmneord">
    <vt:lpwstr>11;#Høyere utdanning|dc318931-fe29-41de-8830-f91bec213162</vt:lpwstr>
  </property>
  <property fmtid="{D5CDD505-2E9C-101B-9397-08002B2CF9AE}" pid="11" name="MtsAktivitet">
    <vt:lpwstr/>
  </property>
  <property fmtid="{D5CDD505-2E9C-101B-9397-08002B2CF9AE}" pid="12" name="DssFunksjon">
    <vt:lpwstr>12;#Melding til stortinget, proposisjoner og h�ringer|baa0e410-6971-41f9-9209-5c91aae77024</vt:lpwstr>
  </property>
  <property fmtid="{D5CDD505-2E9C-101B-9397-08002B2CF9AE}" pid="13" name="DssAvdeling">
    <vt:lpwstr>10;#Avdeling for høyere utdanning, forskning og internasjonalt arbeid (HFI)|583c5f40-9b68-4499-a5ae-56ff2d6f9275</vt:lpwstr>
  </property>
  <property fmtid="{D5CDD505-2E9C-101B-9397-08002B2CF9AE}" pid="14" name="DssDepartement">
    <vt:lpwstr>9;#Kunnskapsdepartementet|81227de6-cb8e-4f0f-82fe-a653bcaf2db4</vt:lpwstr>
  </property>
  <property fmtid="{D5CDD505-2E9C-101B-9397-08002B2CF9AE}" pid="15" name="DssRomtype">
    <vt:lpwstr/>
  </property>
</Properties>
</file>