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1B6F" w14:textId="7E31DA92" w:rsidR="001D6512" w:rsidRDefault="00D67928" w:rsidP="00D67928">
      <w:pPr>
        <w:pStyle w:val="Tittel"/>
      </w:pPr>
      <w:r>
        <w:t>Installere makroer i Word</w:t>
      </w:r>
    </w:p>
    <w:p w14:paraId="599B08D3" w14:textId="38EBF22E" w:rsidR="00C84936" w:rsidRPr="00C84936" w:rsidRDefault="00C84936" w:rsidP="00C84936">
      <w:r>
        <w:t xml:space="preserve">Her er en kort guide på hvordan man installerer </w:t>
      </w:r>
      <w:r w:rsidR="00E20204">
        <w:t xml:space="preserve">og kjører </w:t>
      </w:r>
      <w:r>
        <w:t>makroer i Word.</w:t>
      </w:r>
    </w:p>
    <w:p w14:paraId="13F13B96" w14:textId="15224464" w:rsidR="00D67928" w:rsidRDefault="00D67928" w:rsidP="00D67928">
      <w:pPr>
        <w:pStyle w:val="Overskrift1"/>
      </w:pPr>
      <w:r>
        <w:t>Åpne Visual Basic</w:t>
      </w:r>
    </w:p>
    <w:p w14:paraId="754BED91" w14:textId="7684808E" w:rsidR="00D67928" w:rsidRDefault="00D67928" w:rsidP="00D67928">
      <w:r>
        <w:t xml:space="preserve">Trykk </w:t>
      </w:r>
      <w:r w:rsidRPr="00A56B95">
        <w:rPr>
          <w:b/>
          <w:bCs/>
        </w:rPr>
        <w:t>Alt-F11</w:t>
      </w:r>
      <w:r>
        <w:t xml:space="preserve"> for å åpne Visual Basic.</w:t>
      </w:r>
    </w:p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9062"/>
      </w:tblGrid>
      <w:tr w:rsidR="00A56B95" w14:paraId="482882BF" w14:textId="77777777" w:rsidTr="00A56B95">
        <w:tc>
          <w:tcPr>
            <w:tcW w:w="9062" w:type="dxa"/>
            <w:shd w:val="clear" w:color="auto" w:fill="DEEAF6" w:themeFill="accent5" w:themeFillTint="33"/>
          </w:tcPr>
          <w:p w14:paraId="552CBF4A" w14:textId="3FCB6FEB" w:rsidR="00A56B95" w:rsidRPr="00D67928" w:rsidRDefault="00501DF6" w:rsidP="00A56B95">
            <w:r>
              <w:t xml:space="preserve">Hvis du ikke ønsker å </w:t>
            </w:r>
            <w:r w:rsidR="00556525">
              <w:t>bruke</w:t>
            </w:r>
            <w:r>
              <w:t xml:space="preserve"> hurtigtaster</w:t>
            </w:r>
            <w:r w:rsidR="00A56B95">
              <w:t xml:space="preserve">, </w:t>
            </w:r>
            <w:r w:rsidR="00C84936">
              <w:t>høyreklikk på båndet og</w:t>
            </w:r>
            <w:r w:rsidR="00A56B95">
              <w:t xml:space="preserve"> velg </w:t>
            </w:r>
            <w:r w:rsidR="00E20204">
              <w:t>«</w:t>
            </w:r>
            <w:r w:rsidR="00A56B95">
              <w:t>Tilpass båndet</w:t>
            </w:r>
            <w:r w:rsidR="00E20204">
              <w:t>»</w:t>
            </w:r>
            <w:r w:rsidR="00A56B95">
              <w:t>:</w:t>
            </w:r>
          </w:p>
          <w:p w14:paraId="30B354EC" w14:textId="77777777" w:rsidR="00A56B95" w:rsidRDefault="00A56B95" w:rsidP="00A56B95">
            <w:r w:rsidRPr="00D67928">
              <w:rPr>
                <w:noProof/>
              </w:rPr>
              <w:drawing>
                <wp:inline distT="0" distB="0" distL="0" distR="0" wp14:anchorId="7A47CB89" wp14:editId="2F5841E1">
                  <wp:extent cx="3692106" cy="1379640"/>
                  <wp:effectExtent l="0" t="0" r="381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0582" cy="1405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CDAFCF" w14:textId="4879CD33" w:rsidR="00A56B95" w:rsidRDefault="00A56B95" w:rsidP="00A56B95">
            <w:r>
              <w:t xml:space="preserve">I høyre kolonne, huk av for valget </w:t>
            </w:r>
            <w:r w:rsidR="00E20204">
              <w:t>«</w:t>
            </w:r>
            <w:r>
              <w:t>Utvikler</w:t>
            </w:r>
            <w:r w:rsidR="00E20204">
              <w:t>»</w:t>
            </w:r>
            <w:r>
              <w:t>:</w:t>
            </w:r>
          </w:p>
          <w:p w14:paraId="6FDE7C60" w14:textId="77777777" w:rsidR="00A56B95" w:rsidRDefault="00A56B95" w:rsidP="00A56B95">
            <w:r w:rsidRPr="00D67928">
              <w:rPr>
                <w:noProof/>
              </w:rPr>
              <w:drawing>
                <wp:inline distT="0" distB="0" distL="0" distR="0" wp14:anchorId="67E418FF" wp14:editId="20958150">
                  <wp:extent cx="3373120" cy="2147554"/>
                  <wp:effectExtent l="0" t="0" r="0" b="5715"/>
                  <wp:docPr id="3" name="Bild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t="19159"/>
                          <a:stretch/>
                        </pic:blipFill>
                        <pic:spPr bwMode="auto">
                          <a:xfrm>
                            <a:off x="0" y="0"/>
                            <a:ext cx="3411708" cy="21721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566988" w14:textId="77777777" w:rsidR="00A56B95" w:rsidRDefault="00A56B95" w:rsidP="00A56B95">
            <w:r>
              <w:t>Utvikler-fanen vil da bli synlig. Knappen lengst til venstre åpner Visual Basic:</w:t>
            </w:r>
          </w:p>
          <w:p w14:paraId="4E6D0A14" w14:textId="47E99741" w:rsidR="00A56B95" w:rsidRDefault="00A56B95" w:rsidP="00D67928">
            <w:r w:rsidRPr="00D67928">
              <w:rPr>
                <w:noProof/>
              </w:rPr>
              <w:drawing>
                <wp:inline distT="0" distB="0" distL="0" distR="0" wp14:anchorId="73954290" wp14:editId="1DDF17BD">
                  <wp:extent cx="5581290" cy="882228"/>
                  <wp:effectExtent l="0" t="0" r="635" b="0"/>
                  <wp:docPr id="4" name="Bild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5140" cy="89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3D8579" w14:textId="3B6AB3EB" w:rsidR="00D67928" w:rsidRDefault="00A56B95" w:rsidP="0048318C">
      <w:pPr>
        <w:pStyle w:val="Overskrift1"/>
        <w:ind w:left="357" w:hanging="357"/>
      </w:pPr>
      <w:r>
        <w:lastRenderedPageBreak/>
        <w:t>Importer fil</w:t>
      </w:r>
    </w:p>
    <w:p w14:paraId="07851A89" w14:textId="29F2A0C0" w:rsidR="00A56B95" w:rsidRDefault="00A56B95" w:rsidP="0048318C">
      <w:pPr>
        <w:keepNext/>
      </w:pPr>
      <w:r>
        <w:t>I venstre kolonne i Visual Basic bør du ha et Project-vindu</w:t>
      </w:r>
      <w:r w:rsidRPr="0048318C">
        <w:rPr>
          <w:i/>
          <w:iCs/>
        </w:rPr>
        <w:t xml:space="preserve"> </w:t>
      </w:r>
      <w:r w:rsidRPr="0048318C">
        <w:t>(</w:t>
      </w:r>
      <w:r w:rsidR="00556525">
        <w:t xml:space="preserve">trykk evt. </w:t>
      </w:r>
      <w:proofErr w:type="spellStart"/>
      <w:r w:rsidRPr="0048318C">
        <w:rPr>
          <w:b/>
          <w:bCs/>
        </w:rPr>
        <w:t>Ctrl</w:t>
      </w:r>
      <w:proofErr w:type="spellEnd"/>
      <w:r w:rsidRPr="0048318C">
        <w:rPr>
          <w:b/>
          <w:bCs/>
        </w:rPr>
        <w:t>-R</w:t>
      </w:r>
      <w:r w:rsidRPr="0048318C">
        <w:t xml:space="preserve"> for å åpne det).</w:t>
      </w:r>
    </w:p>
    <w:p w14:paraId="5C0DA6DC" w14:textId="658156C2" w:rsidR="006124E4" w:rsidRPr="006124E4" w:rsidRDefault="006124E4" w:rsidP="0048318C">
      <w:pPr>
        <w:keepNext/>
        <w:rPr>
          <w:i/>
          <w:iCs/>
        </w:rPr>
      </w:pPr>
      <w:r w:rsidRPr="006124E4">
        <w:rPr>
          <w:i/>
          <w:iCs/>
        </w:rPr>
        <w:t>Obs: Har du tidligere importert en eldre versjon av makroene, slett de</w:t>
      </w:r>
      <w:r>
        <w:rPr>
          <w:i/>
          <w:iCs/>
        </w:rPr>
        <w:t xml:space="preserve"> </w:t>
      </w:r>
      <w:r w:rsidRPr="006124E4">
        <w:rPr>
          <w:i/>
          <w:iCs/>
        </w:rPr>
        <w:t>før du importerer nye.</w:t>
      </w:r>
    </w:p>
    <w:p w14:paraId="3468E97C" w14:textId="37D2129D" w:rsidR="006124E4" w:rsidRPr="00A56B95" w:rsidRDefault="00A56B95" w:rsidP="0048318C">
      <w:pPr>
        <w:keepNext/>
        <w:rPr>
          <w:lang w:val="nn-NO"/>
        </w:rPr>
      </w:pPr>
      <w:r w:rsidRPr="00A56B95">
        <w:rPr>
          <w:lang w:val="nn-NO"/>
        </w:rPr>
        <w:t xml:space="preserve">Finn prosjektet </w:t>
      </w:r>
      <w:r w:rsidR="00E20204">
        <w:rPr>
          <w:lang w:val="nn-NO"/>
        </w:rPr>
        <w:t>«</w:t>
      </w:r>
      <w:r w:rsidRPr="00A56B95">
        <w:rPr>
          <w:lang w:val="nn-NO"/>
        </w:rPr>
        <w:t>Normal</w:t>
      </w:r>
      <w:r w:rsidR="00E20204">
        <w:rPr>
          <w:lang w:val="nn-NO"/>
        </w:rPr>
        <w:t>»</w:t>
      </w:r>
      <w:r w:rsidRPr="00A56B95">
        <w:rPr>
          <w:lang w:val="nn-NO"/>
        </w:rPr>
        <w:t>, høyreklikk o</w:t>
      </w:r>
      <w:r>
        <w:rPr>
          <w:lang w:val="nn-NO"/>
        </w:rPr>
        <w:t xml:space="preserve">g </w:t>
      </w:r>
      <w:proofErr w:type="spellStart"/>
      <w:r>
        <w:rPr>
          <w:lang w:val="nn-NO"/>
        </w:rPr>
        <w:t>velg</w:t>
      </w:r>
      <w:proofErr w:type="spellEnd"/>
      <w:r>
        <w:rPr>
          <w:lang w:val="nn-NO"/>
        </w:rPr>
        <w:t xml:space="preserve"> </w:t>
      </w:r>
      <w:r w:rsidR="00E20204">
        <w:rPr>
          <w:lang w:val="nn-NO"/>
        </w:rPr>
        <w:t>«</w:t>
      </w:r>
      <w:r>
        <w:rPr>
          <w:lang w:val="nn-NO"/>
        </w:rPr>
        <w:t>Import File…</w:t>
      </w:r>
      <w:r w:rsidR="00E20204">
        <w:rPr>
          <w:lang w:val="nn-NO"/>
        </w:rPr>
        <w:t>»</w:t>
      </w:r>
      <w:r>
        <w:rPr>
          <w:lang w:val="nn-NO"/>
        </w:rPr>
        <w:t>:</w:t>
      </w:r>
    </w:p>
    <w:p w14:paraId="5AAEFD83" w14:textId="103A2317" w:rsidR="00A56B95" w:rsidRDefault="00A56B95" w:rsidP="00A56B95">
      <w:r w:rsidRPr="00A56B95">
        <w:rPr>
          <w:noProof/>
        </w:rPr>
        <w:drawing>
          <wp:inline distT="0" distB="0" distL="0" distR="0" wp14:anchorId="2C69601B" wp14:editId="6DD478DC">
            <wp:extent cx="2314575" cy="2418693"/>
            <wp:effectExtent l="0" t="0" r="0" b="1270"/>
            <wp:docPr id="5" name="Bil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53944" cy="2459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0EA9F" w14:textId="2AAE2027" w:rsidR="00A56B95" w:rsidRDefault="00A10C85" w:rsidP="00A56B95">
      <w:r>
        <w:t>Bla gjennom til .bas-filen du ønsker å importere, og klikk Åpne.</w:t>
      </w:r>
    </w:p>
    <w:p w14:paraId="1D7AE8FC" w14:textId="3333D37D" w:rsidR="00A56B95" w:rsidRDefault="00A10C85" w:rsidP="00A56B95">
      <w:r>
        <w:rPr>
          <w:noProof/>
        </w:rPr>
        <w:drawing>
          <wp:inline distT="0" distB="0" distL="0" distR="0" wp14:anchorId="116BC93E" wp14:editId="60C5E71B">
            <wp:extent cx="3260783" cy="2001328"/>
            <wp:effectExtent l="0" t="0" r="0" b="0"/>
            <wp:docPr id="7" name="Bil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099" cy="2091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50635" w14:textId="4038E5CD" w:rsidR="00A10C85" w:rsidRDefault="00A10C85" w:rsidP="00A10C85">
      <w:pPr>
        <w:keepNext/>
      </w:pPr>
      <w:r>
        <w:t>D</w:t>
      </w:r>
      <w:r w:rsidR="00E20204">
        <w:t>u vil se at den importerte filen havner</w:t>
      </w:r>
      <w:r>
        <w:t xml:space="preserve"> i mappen </w:t>
      </w:r>
      <w:proofErr w:type="spellStart"/>
      <w:r>
        <w:t>Modules</w:t>
      </w:r>
      <w:proofErr w:type="spellEnd"/>
      <w:r w:rsidR="00EA08D4">
        <w:t xml:space="preserve"> (navnet avhenger av hvilke makroer du har importert)</w:t>
      </w:r>
      <w:r>
        <w:t xml:space="preserve">. </w:t>
      </w:r>
      <w:r w:rsidR="0048318C">
        <w:t>Du kan nå lagre og lukke Visual Basic.</w:t>
      </w:r>
    </w:p>
    <w:p w14:paraId="664520AC" w14:textId="78BA9AAD" w:rsidR="00A10C85" w:rsidRDefault="00A10C85" w:rsidP="00A56B95">
      <w:r>
        <w:rPr>
          <w:noProof/>
        </w:rPr>
        <w:drawing>
          <wp:inline distT="0" distB="0" distL="0" distR="0" wp14:anchorId="44734496" wp14:editId="3181F431">
            <wp:extent cx="1535430" cy="1975485"/>
            <wp:effectExtent l="0" t="0" r="7620" b="5715"/>
            <wp:docPr id="8" name="Bil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197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8D4">
        <w:t xml:space="preserve">  </w:t>
      </w:r>
      <w:r w:rsidR="00EA08D4" w:rsidRPr="00EA08D4">
        <w:rPr>
          <w:noProof/>
        </w:rPr>
        <w:drawing>
          <wp:inline distT="0" distB="0" distL="0" distR="0" wp14:anchorId="4A208996" wp14:editId="568C5DC8">
            <wp:extent cx="2233930" cy="1970005"/>
            <wp:effectExtent l="0" t="0" r="0" b="0"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45597" cy="1980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4D58A" w14:textId="553CE559" w:rsidR="00A10C85" w:rsidRDefault="0048318C" w:rsidP="0048318C">
      <w:pPr>
        <w:pStyle w:val="Overskrift1"/>
      </w:pPr>
      <w:r>
        <w:lastRenderedPageBreak/>
        <w:t>Kjør makro</w:t>
      </w:r>
    </w:p>
    <w:p w14:paraId="6EA2C5EC" w14:textId="77777777" w:rsidR="0042504C" w:rsidRDefault="0048318C" w:rsidP="0048318C">
      <w:r w:rsidRPr="0048318C">
        <w:t xml:space="preserve">Trykk </w:t>
      </w:r>
      <w:r w:rsidRPr="0048318C">
        <w:rPr>
          <w:b/>
          <w:bCs/>
        </w:rPr>
        <w:t>Alt-F8</w:t>
      </w:r>
      <w:r w:rsidRPr="0048318C">
        <w:t xml:space="preserve"> for </w:t>
      </w:r>
      <w:r>
        <w:t xml:space="preserve">å åpne listen over makroer. </w:t>
      </w:r>
    </w:p>
    <w:p w14:paraId="1C376346" w14:textId="0B2D9466" w:rsidR="0048318C" w:rsidRPr="0048318C" w:rsidRDefault="001E6F34" w:rsidP="0048318C">
      <w:r>
        <w:t xml:space="preserve">Hvilke makroer du har tilgjengelig vil variere ut </w:t>
      </w:r>
      <w:proofErr w:type="gramStart"/>
      <w:r>
        <w:t>i fra</w:t>
      </w:r>
      <w:proofErr w:type="gramEnd"/>
      <w:r>
        <w:t xml:space="preserve"> hva du har installert (eller selv laget). </w:t>
      </w:r>
      <w:r w:rsidR="0048318C">
        <w:t xml:space="preserve">Velg </w:t>
      </w:r>
      <w:r w:rsidR="00EA08D4">
        <w:t>ønsket</w:t>
      </w:r>
      <w:r w:rsidR="0048318C">
        <w:t xml:space="preserve"> makro og trykk Kjør.</w:t>
      </w:r>
    </w:p>
    <w:p w14:paraId="40DCF8FC" w14:textId="68F05A14" w:rsidR="0048318C" w:rsidRDefault="0048318C" w:rsidP="0048318C">
      <w:r w:rsidRPr="0048318C">
        <w:rPr>
          <w:noProof/>
        </w:rPr>
        <w:drawing>
          <wp:inline distT="0" distB="0" distL="0" distR="0" wp14:anchorId="3FD6F049" wp14:editId="33CCF604">
            <wp:extent cx="4248743" cy="1552792"/>
            <wp:effectExtent l="0" t="0" r="0" b="9525"/>
            <wp:docPr id="10" name="Bil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155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C8F26" w14:textId="330A0559" w:rsidR="0048318C" w:rsidRDefault="0048318C" w:rsidP="0048318C">
      <w:r>
        <w:t>Du kan også finne dette Makroer-vinduet som et valg på Utvikler-fanen</w:t>
      </w:r>
      <w:r w:rsidR="00501DF6">
        <w:t xml:space="preserve"> (se punkt 1</w:t>
      </w:r>
      <w:r w:rsidR="009154C6">
        <w:t xml:space="preserve"> for hvordan du får denne </w:t>
      </w:r>
      <w:proofErr w:type="gramStart"/>
      <w:r w:rsidR="009154C6">
        <w:t>fanen</w:t>
      </w:r>
      <w:proofErr w:type="gramEnd"/>
      <w:r w:rsidR="00501DF6">
        <w:t>)</w:t>
      </w:r>
      <w:r>
        <w:t>:</w:t>
      </w:r>
    </w:p>
    <w:p w14:paraId="3D335E7A" w14:textId="1FA4790B" w:rsidR="0048318C" w:rsidRDefault="0048318C" w:rsidP="0048318C">
      <w:r w:rsidRPr="0048318C">
        <w:rPr>
          <w:noProof/>
        </w:rPr>
        <w:drawing>
          <wp:inline distT="0" distB="0" distL="0" distR="0" wp14:anchorId="03C4567E" wp14:editId="74606A41">
            <wp:extent cx="2732050" cy="1200150"/>
            <wp:effectExtent l="0" t="0" r="0" b="0"/>
            <wp:docPr id="11" name="Bil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82028" cy="122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48C1E" w14:textId="7FCD1AAD" w:rsidR="0048318C" w:rsidRPr="0048318C" w:rsidRDefault="00AD39DC" w:rsidP="0042504C">
      <w:pPr>
        <w:pStyle w:val="Overskrift1"/>
        <w:pageBreakBefore/>
        <w:ind w:left="357" w:hanging="357"/>
        <w:rPr>
          <w:lang w:val="nn-NO"/>
        </w:rPr>
      </w:pPr>
      <w:r>
        <w:rPr>
          <w:lang w:val="nn-NO"/>
        </w:rPr>
        <w:lastRenderedPageBreak/>
        <w:t>Supertips</w:t>
      </w:r>
      <w:r w:rsidR="00A15649">
        <w:rPr>
          <w:lang w:val="nn-NO"/>
        </w:rPr>
        <w:t xml:space="preserve">: </w:t>
      </w:r>
      <w:r w:rsidR="0048318C" w:rsidRPr="0048318C">
        <w:rPr>
          <w:lang w:val="nn-NO"/>
        </w:rPr>
        <w:t xml:space="preserve">Legg til </w:t>
      </w:r>
      <w:proofErr w:type="spellStart"/>
      <w:r w:rsidR="0048318C" w:rsidRPr="0048318C">
        <w:rPr>
          <w:lang w:val="nn-NO"/>
        </w:rPr>
        <w:t>makro</w:t>
      </w:r>
      <w:r w:rsidR="00A15649">
        <w:rPr>
          <w:lang w:val="nn-NO"/>
        </w:rPr>
        <w:t>er</w:t>
      </w:r>
      <w:proofErr w:type="spellEnd"/>
      <w:r w:rsidR="0048318C" w:rsidRPr="0048318C">
        <w:rPr>
          <w:lang w:val="nn-NO"/>
        </w:rPr>
        <w:t xml:space="preserve"> som </w:t>
      </w:r>
      <w:proofErr w:type="spellStart"/>
      <w:r w:rsidR="0048318C" w:rsidRPr="0048318C">
        <w:rPr>
          <w:lang w:val="nn-NO"/>
        </w:rPr>
        <w:t>k</w:t>
      </w:r>
      <w:r w:rsidR="0048318C">
        <w:rPr>
          <w:lang w:val="nn-NO"/>
        </w:rPr>
        <w:t>napp</w:t>
      </w:r>
      <w:r w:rsidR="00A15649">
        <w:rPr>
          <w:lang w:val="nn-NO"/>
        </w:rPr>
        <w:t>er</w:t>
      </w:r>
      <w:proofErr w:type="spellEnd"/>
      <w:r w:rsidR="00E20204">
        <w:rPr>
          <w:lang w:val="nn-NO"/>
        </w:rPr>
        <w:t xml:space="preserve"> på </w:t>
      </w:r>
      <w:proofErr w:type="spellStart"/>
      <w:r w:rsidR="00E20204">
        <w:rPr>
          <w:lang w:val="nn-NO"/>
        </w:rPr>
        <w:t>båndet</w:t>
      </w:r>
      <w:proofErr w:type="spellEnd"/>
    </w:p>
    <w:p w14:paraId="2940F2CA" w14:textId="7AFD4765" w:rsidR="00A10C85" w:rsidRDefault="00A15649" w:rsidP="00A56B95">
      <w:r w:rsidRPr="00A15649">
        <w:t>Det er mulig å legge t</w:t>
      </w:r>
      <w:r>
        <w:t>il makroer som egne knapper på båndet. Det kan være veldig praktisk.</w:t>
      </w:r>
    </w:p>
    <w:p w14:paraId="61A8EF93" w14:textId="5F8CA259" w:rsidR="00A15649" w:rsidRDefault="00A15649" w:rsidP="00A56B95">
      <w:r>
        <w:t xml:space="preserve">Høyreklikk på båndet, og velg </w:t>
      </w:r>
      <w:r w:rsidR="00E20204">
        <w:t>«</w:t>
      </w:r>
      <w:r>
        <w:t xml:space="preserve">Tilpass </w:t>
      </w:r>
      <w:proofErr w:type="gramStart"/>
      <w:r>
        <w:t>båndet…</w:t>
      </w:r>
      <w:proofErr w:type="gramEnd"/>
      <w:r w:rsidR="00E20204">
        <w:t>»</w:t>
      </w:r>
      <w:r>
        <w:t>:</w:t>
      </w:r>
    </w:p>
    <w:p w14:paraId="7E85DE81" w14:textId="4D2F8CB0" w:rsidR="00A15649" w:rsidRDefault="00A15649" w:rsidP="00A56B95">
      <w:r w:rsidRPr="00D67928">
        <w:rPr>
          <w:noProof/>
        </w:rPr>
        <w:drawing>
          <wp:inline distT="0" distB="0" distL="0" distR="0" wp14:anchorId="67609070" wp14:editId="7E920003">
            <wp:extent cx="3692106" cy="1379640"/>
            <wp:effectExtent l="0" t="0" r="3810" b="0"/>
            <wp:docPr id="12" name="Bild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582" cy="1405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51135" w14:textId="6FAA059C" w:rsidR="00A15649" w:rsidRDefault="00A15649" w:rsidP="00A56B95">
      <w:r>
        <w:t xml:space="preserve">Du får da opp et vindu </w:t>
      </w:r>
      <w:r w:rsidR="00C84936">
        <w:t xml:space="preserve">med to lister. I den venstre listen kan du finne makroene ved å velge </w:t>
      </w:r>
      <w:r w:rsidR="00E20204">
        <w:t>«</w:t>
      </w:r>
      <w:r w:rsidR="00C84936">
        <w:t>Makroer</w:t>
      </w:r>
      <w:r w:rsidR="00E20204">
        <w:t>»</w:t>
      </w:r>
      <w:r w:rsidR="00C84936">
        <w:t xml:space="preserve"> fra </w:t>
      </w:r>
      <w:proofErr w:type="spellStart"/>
      <w:r w:rsidR="00C84936">
        <w:t>nedtrekksmenyen</w:t>
      </w:r>
      <w:proofErr w:type="spellEnd"/>
      <w:r w:rsidR="00C84936">
        <w:t>. I den høyre listen kan du navigere til fanen du ønsker å legge til makroene på (eller lage en ny fane). Jeg anbefaler å lage en ny gruppe for makroene.</w:t>
      </w:r>
    </w:p>
    <w:p w14:paraId="2CCEAA01" w14:textId="2FC1A986" w:rsidR="00C84936" w:rsidRPr="00E20204" w:rsidRDefault="00C84936" w:rsidP="00F372C3">
      <w:pPr>
        <w:keepNext/>
        <w:keepLines/>
      </w:pPr>
      <w:r w:rsidRPr="00E20204">
        <w:t xml:space="preserve">Legg til makroene i gruppen ved å markere de i den venstre listen og trykk </w:t>
      </w:r>
      <w:r w:rsidR="00E20204">
        <w:t>«</w:t>
      </w:r>
      <w:r w:rsidRPr="00E20204">
        <w:t>Legg til &gt;&gt;</w:t>
      </w:r>
      <w:r w:rsidR="00E20204">
        <w:t>»</w:t>
      </w:r>
      <w:r w:rsidRPr="00E20204">
        <w:t>.</w:t>
      </w:r>
    </w:p>
    <w:p w14:paraId="40558630" w14:textId="312EA22F" w:rsidR="00A15649" w:rsidRDefault="00A15649" w:rsidP="00A56B95">
      <w:r>
        <w:rPr>
          <w:noProof/>
        </w:rPr>
        <w:drawing>
          <wp:inline distT="0" distB="0" distL="0" distR="0" wp14:anchorId="619E4FE2" wp14:editId="1330AB7D">
            <wp:extent cx="4252823" cy="3106642"/>
            <wp:effectExtent l="0" t="0" r="0" b="0"/>
            <wp:docPr id="13" name="Bil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322" cy="312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AFFC5" w14:textId="4C5ED718" w:rsidR="00E20204" w:rsidRDefault="00C84936" w:rsidP="00A56B95">
      <w:r>
        <w:t xml:space="preserve">Tips: </w:t>
      </w:r>
      <w:r w:rsidRPr="00C84936">
        <w:t>Det er mulig å g</w:t>
      </w:r>
      <w:r>
        <w:t xml:space="preserve">i egne navn til de nye knappene ved å velge </w:t>
      </w:r>
      <w:r w:rsidR="00E20204">
        <w:t>«</w:t>
      </w:r>
      <w:r>
        <w:t xml:space="preserve">Gi nytt </w:t>
      </w:r>
      <w:proofErr w:type="gramStart"/>
      <w:r>
        <w:t>navn…</w:t>
      </w:r>
      <w:proofErr w:type="gramEnd"/>
      <w:r w:rsidR="00E20204">
        <w:t>»</w:t>
      </w:r>
      <w:r>
        <w:t>. På samme sted kan du også endre ikon.</w:t>
      </w:r>
      <w:r w:rsidR="00EA08D4">
        <w:t xml:space="preserve"> Det kan gjøre det mer </w:t>
      </w:r>
      <w:r w:rsidR="00AD39DC">
        <w:t>oversiktlig</w:t>
      </w:r>
      <w:r w:rsidR="00EA08D4">
        <w:t xml:space="preserve"> på båndet:</w:t>
      </w:r>
    </w:p>
    <w:p w14:paraId="51023768" w14:textId="0D2C9EAB" w:rsidR="00EA08D4" w:rsidRPr="00A15649" w:rsidRDefault="00EA08D4" w:rsidP="00A56B95">
      <w:r w:rsidRPr="00EA08D4">
        <w:rPr>
          <w:noProof/>
        </w:rPr>
        <w:drawing>
          <wp:inline distT="0" distB="0" distL="0" distR="0" wp14:anchorId="03CFC930" wp14:editId="03091358">
            <wp:extent cx="6189710" cy="638355"/>
            <wp:effectExtent l="0" t="0" r="1905" b="9525"/>
            <wp:docPr id="6" name="Bil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r="12998"/>
                    <a:stretch/>
                  </pic:blipFill>
                  <pic:spPr bwMode="auto">
                    <a:xfrm>
                      <a:off x="0" y="0"/>
                      <a:ext cx="6266294" cy="6462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A08D4" w:rsidRPr="00A15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52B0E" w14:textId="77777777" w:rsidR="00D67928" w:rsidRDefault="00D67928" w:rsidP="009B113F">
      <w:pPr>
        <w:spacing w:line="240" w:lineRule="auto"/>
      </w:pPr>
      <w:r>
        <w:separator/>
      </w:r>
    </w:p>
  </w:endnote>
  <w:endnote w:type="continuationSeparator" w:id="0">
    <w:p w14:paraId="554E2A15" w14:textId="77777777" w:rsidR="00D67928" w:rsidRDefault="00D67928" w:rsidP="009B11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73163" w14:textId="77777777" w:rsidR="00D67928" w:rsidRDefault="00D67928" w:rsidP="009B113F">
      <w:pPr>
        <w:spacing w:line="240" w:lineRule="auto"/>
      </w:pPr>
      <w:r>
        <w:separator/>
      </w:r>
    </w:p>
  </w:footnote>
  <w:footnote w:type="continuationSeparator" w:id="0">
    <w:p w14:paraId="54844876" w14:textId="77777777" w:rsidR="00D67928" w:rsidRDefault="00D67928" w:rsidP="009B113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85350"/>
    <w:multiLevelType w:val="hybridMultilevel"/>
    <w:tmpl w:val="881C1A58"/>
    <w:lvl w:ilvl="0" w:tplc="76E84466">
      <w:start w:val="1"/>
      <w:numFmt w:val="decimal"/>
      <w:pStyle w:val="Overskrift1"/>
      <w:lvlText w:val="%1 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03A03"/>
    <w:multiLevelType w:val="hybridMultilevel"/>
    <w:tmpl w:val="7A988C18"/>
    <w:lvl w:ilvl="0" w:tplc="C88C309E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F59B5"/>
    <w:multiLevelType w:val="hybridMultilevel"/>
    <w:tmpl w:val="A20E684C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2230">
    <w:abstractNumId w:val="1"/>
  </w:num>
  <w:num w:numId="2" w16cid:durableId="810756536">
    <w:abstractNumId w:val="2"/>
  </w:num>
  <w:num w:numId="3" w16cid:durableId="68163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928"/>
    <w:rsid w:val="00080BFD"/>
    <w:rsid w:val="001D6512"/>
    <w:rsid w:val="001E6F34"/>
    <w:rsid w:val="00247C16"/>
    <w:rsid w:val="0028070C"/>
    <w:rsid w:val="0042504C"/>
    <w:rsid w:val="0048318C"/>
    <w:rsid w:val="00501DF6"/>
    <w:rsid w:val="00556525"/>
    <w:rsid w:val="00604331"/>
    <w:rsid w:val="006124E4"/>
    <w:rsid w:val="00791A81"/>
    <w:rsid w:val="009154C6"/>
    <w:rsid w:val="009B113F"/>
    <w:rsid w:val="00A10C85"/>
    <w:rsid w:val="00A15649"/>
    <w:rsid w:val="00A56B95"/>
    <w:rsid w:val="00A91875"/>
    <w:rsid w:val="00AD39DC"/>
    <w:rsid w:val="00B24048"/>
    <w:rsid w:val="00B60103"/>
    <w:rsid w:val="00C26FE5"/>
    <w:rsid w:val="00C84936"/>
    <w:rsid w:val="00D67928"/>
    <w:rsid w:val="00D875E8"/>
    <w:rsid w:val="00E20204"/>
    <w:rsid w:val="00EA08D4"/>
    <w:rsid w:val="00EE12D9"/>
    <w:rsid w:val="00F372C3"/>
    <w:rsid w:val="00F7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10A5DC"/>
  <w15:chartTrackingRefBased/>
  <w15:docId w15:val="{26CF83CC-CA6F-43D9-81C3-A57B2EFA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928"/>
    <w:pPr>
      <w:spacing w:after="240" w:line="300" w:lineRule="atLeast"/>
    </w:pPr>
    <w:rPr>
      <w:rFonts w:ascii="Arial" w:hAnsi="Arial"/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D67928"/>
    <w:pPr>
      <w:keepNext/>
      <w:keepLines/>
      <w:numPr>
        <w:numId w:val="3"/>
      </w:numPr>
      <w:spacing w:before="240" w:after="60"/>
      <w:outlineLvl w:val="0"/>
    </w:pPr>
    <w:rPr>
      <w:rFonts w:eastAsiaTheme="majorEastAsia" w:cstheme="majorBidi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1D6512"/>
    <w:pPr>
      <w:keepNext/>
      <w:keepLines/>
      <w:spacing w:before="240" w:after="60"/>
      <w:outlineLvl w:val="1"/>
    </w:pPr>
    <w:rPr>
      <w:rFonts w:eastAsiaTheme="majorEastAsia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1D6512"/>
    <w:pPr>
      <w:keepNext/>
      <w:keepLines/>
      <w:spacing w:before="240" w:after="60"/>
      <w:outlineLvl w:val="2"/>
    </w:pPr>
    <w:rPr>
      <w:rFonts w:eastAsiaTheme="majorEastAsia" w:cstheme="majorBidi"/>
      <w:b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1D6512"/>
    <w:pPr>
      <w:keepNext/>
      <w:keepLines/>
      <w:spacing w:before="240" w:after="60"/>
      <w:outlineLvl w:val="3"/>
    </w:pPr>
    <w:rPr>
      <w:rFonts w:eastAsiaTheme="majorEastAsia" w:cstheme="majorBidi"/>
      <w:b/>
      <w:i/>
      <w:iCs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1D6512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1D6512"/>
    <w:pPr>
      <w:keepNext/>
      <w:keepLines/>
      <w:spacing w:before="240" w:after="60"/>
      <w:outlineLvl w:val="5"/>
    </w:pPr>
    <w:rPr>
      <w:rFonts w:eastAsiaTheme="majorEastAsia" w:cstheme="majorBidi"/>
      <w:i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B60103"/>
    <w:pPr>
      <w:spacing w:after="0" w:line="240" w:lineRule="auto"/>
    </w:pPr>
    <w:rPr>
      <w:rFonts w:ascii="Arial" w:hAnsi="Arial"/>
      <w:color w:val="000000" w:themeColor="text1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D67928"/>
    <w:rPr>
      <w:rFonts w:ascii="Arial" w:eastAsiaTheme="majorEastAsia" w:hAnsi="Arial" w:cstheme="majorBidi"/>
      <w:b/>
      <w:color w:val="000000" w:themeColor="text1"/>
      <w:sz w:val="30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1D6512"/>
    <w:rPr>
      <w:rFonts w:ascii="Arial" w:eastAsiaTheme="majorEastAsia" w:hAnsi="Arial" w:cstheme="majorBidi"/>
      <w:b/>
      <w:color w:val="000000" w:themeColor="text1"/>
      <w:sz w:val="26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1D6512"/>
    <w:rPr>
      <w:rFonts w:ascii="Arial" w:eastAsiaTheme="majorEastAsia" w:hAnsi="Arial" w:cstheme="majorBidi"/>
      <w:b/>
      <w:color w:val="000000" w:themeColor="text1"/>
      <w:szCs w:val="24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1D6512"/>
    <w:rPr>
      <w:rFonts w:ascii="Arial" w:eastAsiaTheme="majorEastAsia" w:hAnsi="Arial" w:cstheme="majorBidi"/>
      <w:b/>
      <w:i/>
      <w:iCs/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1D6512"/>
    <w:rPr>
      <w:rFonts w:ascii="Arial" w:eastAsiaTheme="majorEastAsia" w:hAnsi="Arial" w:cstheme="majorBidi"/>
      <w:i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rsid w:val="001D6512"/>
    <w:rPr>
      <w:rFonts w:ascii="Arial" w:eastAsiaTheme="majorEastAsia" w:hAnsi="Arial" w:cstheme="majorBidi"/>
      <w:i/>
      <w:color w:val="000000" w:themeColor="text1"/>
    </w:rPr>
  </w:style>
  <w:style w:type="character" w:styleId="Utheving">
    <w:name w:val="Emphasis"/>
    <w:basedOn w:val="Standardskriftforavsnitt"/>
    <w:uiPriority w:val="20"/>
    <w:qFormat/>
    <w:rsid w:val="001D6512"/>
    <w:rPr>
      <w:rFonts w:ascii="Arial" w:hAnsi="Arial"/>
      <w:i/>
      <w:iCs/>
    </w:rPr>
  </w:style>
  <w:style w:type="character" w:styleId="Sterkutheving">
    <w:name w:val="Intense Emphasis"/>
    <w:basedOn w:val="Standardskriftforavsnitt"/>
    <w:uiPriority w:val="21"/>
    <w:qFormat/>
    <w:rsid w:val="001D6512"/>
    <w:rPr>
      <w:rFonts w:ascii="Arial" w:hAnsi="Arial"/>
      <w:i/>
      <w:iCs/>
      <w:color w:val="000000" w:themeColor="text1"/>
    </w:rPr>
  </w:style>
  <w:style w:type="character" w:styleId="Sterk">
    <w:name w:val="Strong"/>
    <w:basedOn w:val="Standardskriftforavsnitt"/>
    <w:uiPriority w:val="22"/>
    <w:qFormat/>
    <w:rsid w:val="001D6512"/>
    <w:rPr>
      <w:rFonts w:ascii="Arial" w:hAnsi="Arial"/>
      <w:b/>
      <w:bCs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1D651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1D6512"/>
    <w:rPr>
      <w:rFonts w:ascii="Arial" w:hAnsi="Arial"/>
      <w:i/>
      <w:iCs/>
      <w:color w:val="000000" w:themeColor="text1"/>
    </w:rPr>
  </w:style>
  <w:style w:type="character" w:styleId="Svakreferanse">
    <w:name w:val="Subtle Reference"/>
    <w:basedOn w:val="Standardskriftforavsnitt"/>
    <w:uiPriority w:val="31"/>
    <w:qFormat/>
    <w:rsid w:val="001D6512"/>
    <w:rPr>
      <w:smallCaps/>
      <w:color w:val="5A5A5A" w:themeColor="text1" w:themeTint="A5"/>
    </w:rPr>
  </w:style>
  <w:style w:type="character" w:styleId="Sterkreferanse">
    <w:name w:val="Intense Reference"/>
    <w:basedOn w:val="Standardskriftforavsnitt"/>
    <w:uiPriority w:val="32"/>
    <w:qFormat/>
    <w:rsid w:val="001D6512"/>
    <w:rPr>
      <w:rFonts w:ascii="Arial" w:hAnsi="Arial"/>
      <w:b/>
      <w:bCs/>
      <w:smallCaps/>
      <w:color w:val="000000" w:themeColor="text1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9B113F"/>
    <w:pPr>
      <w:tabs>
        <w:tab w:val="center" w:pos="4536"/>
        <w:tab w:val="right" w:pos="9072"/>
      </w:tabs>
      <w:spacing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B113F"/>
    <w:rPr>
      <w:rFonts w:ascii="Arial" w:hAnsi="Arial"/>
      <w:color w:val="000000" w:themeColor="text1"/>
    </w:rPr>
  </w:style>
  <w:style w:type="paragraph" w:styleId="Bunntekst">
    <w:name w:val="footer"/>
    <w:basedOn w:val="Normal"/>
    <w:link w:val="BunntekstTegn"/>
    <w:uiPriority w:val="99"/>
    <w:unhideWhenUsed/>
    <w:rsid w:val="009B113F"/>
    <w:pPr>
      <w:tabs>
        <w:tab w:val="center" w:pos="4536"/>
        <w:tab w:val="right" w:pos="9072"/>
      </w:tabs>
      <w:spacing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9B113F"/>
    <w:rPr>
      <w:rFonts w:ascii="Arial" w:hAnsi="Arial"/>
      <w:color w:val="000000" w:themeColor="text1"/>
    </w:rPr>
  </w:style>
  <w:style w:type="paragraph" w:styleId="Tittel">
    <w:name w:val="Title"/>
    <w:basedOn w:val="Normal"/>
    <w:next w:val="Normal"/>
    <w:link w:val="TittelTegn"/>
    <w:uiPriority w:val="10"/>
    <w:qFormat/>
    <w:rsid w:val="00D67928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D679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rutenett">
    <w:name w:val="Table Grid"/>
    <w:basedOn w:val="Vanligtabell"/>
    <w:uiPriority w:val="39"/>
    <w:rsid w:val="00A5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B4EB1-8EA5-4A09-BF0F-A470E709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302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Rogne Jonas Madsen</dc:creator>
  <cp:keywords/>
  <dc:description/>
  <cp:lastModifiedBy>Rogne Jonas Madsen</cp:lastModifiedBy>
  <cp:revision>11</cp:revision>
  <dcterms:created xsi:type="dcterms:W3CDTF">2021-04-23T15:11:00Z</dcterms:created>
  <dcterms:modified xsi:type="dcterms:W3CDTF">2023-09-25T11:35:00Z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22f7043-6caf-4431-9109-8eff758a1d8b_Enabled">
    <vt:lpwstr>true</vt:lpwstr>
  </property>
  <property fmtid="{D5CDD505-2E9C-101B-9397-08002B2CF9AE}" pid="3" name="MSIP_Label_b22f7043-6caf-4431-9109-8eff758a1d8b_SetDate">
    <vt:lpwstr>2021-06-30T07:29:10Z</vt:lpwstr>
  </property>
  <property fmtid="{D5CDD505-2E9C-101B-9397-08002B2CF9AE}" pid="4" name="MSIP_Label_b22f7043-6caf-4431-9109-8eff758a1d8b_Method">
    <vt:lpwstr>Standard</vt:lpwstr>
  </property>
  <property fmtid="{D5CDD505-2E9C-101B-9397-08002B2CF9AE}" pid="5" name="MSIP_Label_b22f7043-6caf-4431-9109-8eff758a1d8b_Name">
    <vt:lpwstr>Intern (DSS)</vt:lpwstr>
  </property>
  <property fmtid="{D5CDD505-2E9C-101B-9397-08002B2CF9AE}" pid="6" name="MSIP_Label_b22f7043-6caf-4431-9109-8eff758a1d8b_SiteId">
    <vt:lpwstr>f696e186-1c3b-44cd-bf76-5ace0e7007bd</vt:lpwstr>
  </property>
  <property fmtid="{D5CDD505-2E9C-101B-9397-08002B2CF9AE}" pid="7" name="MSIP_Label_b22f7043-6caf-4431-9109-8eff758a1d8b_ActionId">
    <vt:lpwstr>4bf250b3-0924-4e6c-bd12-ff75a443ff9f</vt:lpwstr>
  </property>
  <property fmtid="{D5CDD505-2E9C-101B-9397-08002B2CF9AE}" pid="8" name="MSIP_Label_b22f7043-6caf-4431-9109-8eff758a1d8b_ContentBits">
    <vt:lpwstr>0</vt:lpwstr>
  </property>
</Properties>
</file>