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4F82" w14:textId="0DD901CB" w:rsidR="001640CC" w:rsidRPr="00B40528" w:rsidRDefault="00790FB9" w:rsidP="001640CC">
      <w:pPr>
        <w:pStyle w:val="Sakengjelder-tittel"/>
        <w:rPr>
          <w:i w:val="0"/>
          <w:iCs/>
          <w:sz w:val="28"/>
          <w:szCs w:val="28"/>
        </w:rPr>
      </w:pPr>
      <w:r w:rsidRPr="00B40528">
        <w:rPr>
          <w:i w:val="0"/>
          <w:iCs/>
          <w:sz w:val="28"/>
          <w:szCs w:val="28"/>
        </w:rPr>
        <w:t xml:space="preserve">Støttegruppen etter 22. juli skal </w:t>
      </w:r>
      <w:r w:rsidR="005007D7" w:rsidRPr="00B40528">
        <w:rPr>
          <w:i w:val="0"/>
          <w:iCs/>
          <w:sz w:val="28"/>
          <w:szCs w:val="28"/>
        </w:rPr>
        <w:t>styrkes</w:t>
      </w:r>
      <w:r w:rsidRPr="00B40528">
        <w:rPr>
          <w:i w:val="0"/>
          <w:iCs/>
          <w:sz w:val="28"/>
          <w:szCs w:val="28"/>
        </w:rPr>
        <w:t xml:space="preserve"> og profesjonaliseres</w:t>
      </w:r>
    </w:p>
    <w:p w14:paraId="7B74DC86" w14:textId="21DD7998" w:rsidR="00723B52" w:rsidRPr="00790FB9" w:rsidRDefault="00723B52" w:rsidP="00723B52">
      <w:pPr>
        <w:pStyle w:val="Saken-gjelder-tekst"/>
        <w:rPr>
          <w:i w:val="0"/>
          <w:iCs/>
        </w:rPr>
      </w:pPr>
    </w:p>
    <w:p w14:paraId="62555050" w14:textId="5CD768C2" w:rsidR="005007D7" w:rsidRPr="00B40528" w:rsidRDefault="00D15511" w:rsidP="00790FB9">
      <w:pPr>
        <w:pStyle w:val="Talepunkt"/>
        <w:numPr>
          <w:ilvl w:val="0"/>
          <w:numId w:val="0"/>
        </w:numPr>
      </w:pPr>
      <w:r w:rsidRPr="00B40528">
        <w:t xml:space="preserve">Regjeringen foreslår </w:t>
      </w:r>
      <w:r w:rsidR="00790FB9" w:rsidRPr="00B40528">
        <w:t xml:space="preserve">i RNB </w:t>
      </w:r>
      <w:r w:rsidRPr="00B40528">
        <w:t xml:space="preserve">å bevilge </w:t>
      </w:r>
      <w:r w:rsidR="00790FB9" w:rsidRPr="00B40528">
        <w:t>to</w:t>
      </w:r>
      <w:r w:rsidRPr="00B40528">
        <w:t xml:space="preserve"> mill</w:t>
      </w:r>
      <w:r w:rsidR="00DD1629" w:rsidRPr="00B40528">
        <w:t>ioner</w:t>
      </w:r>
      <w:r w:rsidRPr="00B40528">
        <w:t xml:space="preserve"> kroner til Den nasjonale støttegruppen etter 22. juli </w:t>
      </w:r>
      <w:r w:rsidR="005007D7" w:rsidRPr="00B40528">
        <w:t xml:space="preserve">og 2,3 millioner til 22. juli-senteret. </w:t>
      </w:r>
    </w:p>
    <w:p w14:paraId="549D00B6" w14:textId="13C8F7BC" w:rsidR="001F7816" w:rsidRDefault="00743C54" w:rsidP="00790FB9">
      <w:pPr>
        <w:pStyle w:val="Talepunkt"/>
        <w:numPr>
          <w:ilvl w:val="0"/>
          <w:numId w:val="0"/>
        </w:numPr>
        <w:rPr>
          <w:b w:val="0"/>
          <w:bCs w:val="0"/>
        </w:rPr>
      </w:pPr>
      <w:r w:rsidRPr="00743C54">
        <w:rPr>
          <w:b w:val="0"/>
          <w:bCs w:val="0"/>
        </w:rPr>
        <w:t xml:space="preserve">I over ti år har Støttegruppen arbeidet for interessene til etterlatte, overlevende, pårørende og berørte etter terrorangrepene i Regjeringskvartalet og på Utøya 22. juli 2011. </w:t>
      </w:r>
      <w:r>
        <w:rPr>
          <w:b w:val="0"/>
          <w:bCs w:val="0"/>
        </w:rPr>
        <w:t xml:space="preserve">De </w:t>
      </w:r>
      <w:r w:rsidR="00790FB9" w:rsidRPr="00790FB9">
        <w:rPr>
          <w:b w:val="0"/>
          <w:bCs w:val="0"/>
        </w:rPr>
        <w:t>er</w:t>
      </w:r>
      <w:r>
        <w:rPr>
          <w:b w:val="0"/>
          <w:bCs w:val="0"/>
        </w:rPr>
        <w:t xml:space="preserve"> blitt</w:t>
      </w:r>
      <w:r w:rsidR="00790FB9" w:rsidRPr="00790FB9">
        <w:rPr>
          <w:b w:val="0"/>
          <w:bCs w:val="0"/>
        </w:rPr>
        <w:t xml:space="preserve"> en viktig ressurs for hvordan samfunnet bør reagere i møte med fremtidige katastrofer og terrorangrep</w:t>
      </w:r>
      <w:r w:rsidR="00790FB9">
        <w:rPr>
          <w:b w:val="0"/>
          <w:bCs w:val="0"/>
        </w:rPr>
        <w:t>.</w:t>
      </w:r>
    </w:p>
    <w:p w14:paraId="508A1A1E" w14:textId="6D449289" w:rsidR="005007D7" w:rsidRDefault="005007D7" w:rsidP="00790FB9">
      <w:pPr>
        <w:pStyle w:val="Talepunkt"/>
        <w:numPr>
          <w:ilvl w:val="0"/>
          <w:numId w:val="0"/>
        </w:numPr>
        <w:rPr>
          <w:b w:val="0"/>
          <w:bCs w:val="0"/>
        </w:rPr>
      </w:pPr>
      <w:r>
        <w:rPr>
          <w:b w:val="0"/>
          <w:bCs w:val="0"/>
        </w:rPr>
        <w:t>-</w:t>
      </w:r>
      <w:r w:rsidRPr="00743C54">
        <w:rPr>
          <w:b w:val="0"/>
          <w:bCs w:val="0"/>
        </w:rPr>
        <w:t xml:space="preserve"> Dette er viktige og gode nyheter. Arbeidet til støttegruppa har i all hovedsak vært utført av frivillige</w:t>
      </w:r>
      <w:r>
        <w:rPr>
          <w:b w:val="0"/>
          <w:bCs w:val="0"/>
        </w:rPr>
        <w:t xml:space="preserve">, og </w:t>
      </w:r>
      <w:r w:rsidRPr="00743C54">
        <w:rPr>
          <w:b w:val="0"/>
          <w:bCs w:val="0"/>
        </w:rPr>
        <w:t>det</w:t>
      </w:r>
      <w:r>
        <w:rPr>
          <w:b w:val="0"/>
          <w:bCs w:val="0"/>
        </w:rPr>
        <w:t xml:space="preserve"> er</w:t>
      </w:r>
      <w:r w:rsidRPr="00743C54">
        <w:rPr>
          <w:b w:val="0"/>
          <w:bCs w:val="0"/>
        </w:rPr>
        <w:t xml:space="preserve"> nå nødvendig å </w:t>
      </w:r>
      <w:r>
        <w:rPr>
          <w:b w:val="0"/>
          <w:bCs w:val="0"/>
        </w:rPr>
        <w:t>få ansatt en generalsekretær, utvide driften på en god måte</w:t>
      </w:r>
      <w:r w:rsidRPr="00743C54">
        <w:rPr>
          <w:b w:val="0"/>
          <w:bCs w:val="0"/>
        </w:rPr>
        <w:t xml:space="preserve"> og </w:t>
      </w:r>
      <w:r>
        <w:rPr>
          <w:b w:val="0"/>
          <w:bCs w:val="0"/>
        </w:rPr>
        <w:t xml:space="preserve">sørge for trygg </w:t>
      </w:r>
      <w:r w:rsidRPr="00743C54">
        <w:rPr>
          <w:b w:val="0"/>
          <w:bCs w:val="0"/>
        </w:rPr>
        <w:t>styring av støttegruppa</w:t>
      </w:r>
      <w:r>
        <w:rPr>
          <w:b w:val="0"/>
          <w:bCs w:val="0"/>
        </w:rPr>
        <w:t>, sier Lisbeth Røyneland, leder av Den nasjonale støttegruppen etter 22. juli.</w:t>
      </w:r>
    </w:p>
    <w:p w14:paraId="7AB68D79" w14:textId="314A01F8" w:rsidR="005007D7" w:rsidRPr="005007D7" w:rsidRDefault="005007D7" w:rsidP="00790FB9">
      <w:pPr>
        <w:pStyle w:val="Talepunkt"/>
        <w:numPr>
          <w:ilvl w:val="0"/>
          <w:numId w:val="0"/>
        </w:numPr>
      </w:pPr>
      <w:r>
        <w:rPr>
          <w:b w:val="0"/>
          <w:bCs w:val="0"/>
        </w:rPr>
        <w:t>Kunnskapsminister Tonje Brenna (Ap) overlevde selv terrorangrepet på Utøya i 2011.</w:t>
      </w:r>
    </w:p>
    <w:p w14:paraId="226244D8" w14:textId="2E50A818" w:rsidR="000D1EBF" w:rsidRPr="00FF36AD" w:rsidRDefault="000D1EBF" w:rsidP="00790FB9">
      <w:pPr>
        <w:pStyle w:val="Talepunkt"/>
        <w:numPr>
          <w:ilvl w:val="0"/>
          <w:numId w:val="0"/>
        </w:numPr>
        <w:rPr>
          <w:b w:val="0"/>
          <w:bCs w:val="0"/>
        </w:rPr>
      </w:pPr>
      <w:r w:rsidRPr="000D1EBF">
        <w:rPr>
          <w:b w:val="0"/>
          <w:bCs w:val="0"/>
        </w:rPr>
        <w:t>- Arbeidet mot høyreekstremisme og for demokratiske verdier er kanskje viktigere enn på lenge. Det er viktig i det små og hverdagslige, for å motkjempe hverdagsrasisme og diskriminering. Og det er viktig i det store geopolitiske bildet, der vi ser en urolig og spent situasjon i Europa og verden, sier Brenna.</w:t>
      </w:r>
    </w:p>
    <w:p w14:paraId="3B11F3D0" w14:textId="7D972324" w:rsidR="001F7816" w:rsidRDefault="00790FB9" w:rsidP="00790FB9">
      <w:pPr>
        <w:pStyle w:val="Talepunkt"/>
        <w:numPr>
          <w:ilvl w:val="0"/>
          <w:numId w:val="0"/>
        </w:numPr>
        <w:rPr>
          <w:b w:val="0"/>
          <w:bCs w:val="0"/>
        </w:rPr>
      </w:pPr>
      <w:r>
        <w:rPr>
          <w:b w:val="0"/>
          <w:bCs w:val="0"/>
        </w:rPr>
        <w:t xml:space="preserve">Regjeringen </w:t>
      </w:r>
      <w:r w:rsidR="001F7816" w:rsidRPr="00FF36AD">
        <w:rPr>
          <w:b w:val="0"/>
          <w:bCs w:val="0"/>
        </w:rPr>
        <w:t>prioritere</w:t>
      </w:r>
      <w:r w:rsidR="005007D7">
        <w:rPr>
          <w:b w:val="0"/>
          <w:bCs w:val="0"/>
        </w:rPr>
        <w:t>r</w:t>
      </w:r>
      <w:r w:rsidR="001F7816" w:rsidRPr="00FF36AD">
        <w:rPr>
          <w:b w:val="0"/>
          <w:bCs w:val="0"/>
        </w:rPr>
        <w:t xml:space="preserve"> arbeid mot konspirasjonsteorier og ekstremisme </w:t>
      </w:r>
      <w:r>
        <w:rPr>
          <w:b w:val="0"/>
          <w:bCs w:val="0"/>
        </w:rPr>
        <w:t>og bevilger i RNB også</w:t>
      </w:r>
      <w:r w:rsidRPr="00790FB9">
        <w:rPr>
          <w:b w:val="0"/>
          <w:bCs w:val="0"/>
        </w:rPr>
        <w:t xml:space="preserve"> penger til 22. juli-senteret, Falstadsenteret, Narviksenteret, Hvite busser og Aktive fredsreiser</w:t>
      </w:r>
      <w:r>
        <w:rPr>
          <w:b w:val="0"/>
          <w:bCs w:val="0"/>
        </w:rPr>
        <w:t xml:space="preserve">. </w:t>
      </w:r>
      <w:r w:rsidR="00E27A8E">
        <w:rPr>
          <w:b w:val="0"/>
          <w:bCs w:val="0"/>
        </w:rPr>
        <w:t>Det er foreslått</w:t>
      </w:r>
      <w:r w:rsidRPr="00790FB9">
        <w:rPr>
          <w:b w:val="0"/>
          <w:bCs w:val="0"/>
        </w:rPr>
        <w:t xml:space="preserve"> 2,3 millioner kroner til styrking av 22. juli-senterets digitale plattformer.</w:t>
      </w:r>
      <w:r w:rsidR="00E27A8E">
        <w:rPr>
          <w:b w:val="0"/>
          <w:bCs w:val="0"/>
        </w:rPr>
        <w:t xml:space="preserve"> Senteret opplever høy pågang fra skoleklasser over hele landet.</w:t>
      </w:r>
    </w:p>
    <w:p w14:paraId="3AC7DBF8" w14:textId="11A6180C" w:rsidR="00354383" w:rsidRDefault="000D1EBF" w:rsidP="00354383">
      <w:pPr>
        <w:pStyle w:val="Bakgrunnbrdtekst"/>
      </w:pPr>
      <w:r w:rsidRPr="00354383">
        <w:t>-</w:t>
      </w:r>
      <w:r w:rsidR="00354383" w:rsidRPr="00354383">
        <w:t xml:space="preserve"> Vi er svært takknemlige for den foreslåtte bevilgningen. Dette vil styrke vårt digitale undervisningstilbud, øke vår profesjonalitet med nytt bookingsystem og vi vil satse på digitale formidlingstilbud som vil bli en sentral del i permanent senter</w:t>
      </w:r>
      <w:r w:rsidRPr="00354383">
        <w:t>, sier Lena Fahre, direktør for 22. juli-senteret</w:t>
      </w:r>
      <w:r w:rsidR="00354383">
        <w:t>.</w:t>
      </w:r>
    </w:p>
    <w:p w14:paraId="2BF540C1" w14:textId="09319FCC" w:rsidR="00354383" w:rsidRPr="00354383" w:rsidRDefault="00F359EE" w:rsidP="00354383">
      <w:pPr>
        <w:pStyle w:val="Bakgrunnbrdtekst"/>
      </w:pPr>
      <w:r>
        <w:t xml:space="preserve">Konspirasjonsteorier, falske nyheter og desinformasjon er et økende problem, som elever i norsk skole skal lære om i det tverrfaglige temaet </w:t>
      </w:r>
      <w:r w:rsidRPr="00F359EE">
        <w:t>demokrati og medborgerskap</w:t>
      </w:r>
      <w:r>
        <w:t>. Freds- og menneskerettighetssentrene gir et viktig tilbud til norske elever.</w:t>
      </w:r>
    </w:p>
    <w:p w14:paraId="768E2732" w14:textId="00A073F8" w:rsidR="005007D7" w:rsidRPr="00354383" w:rsidRDefault="005007D7" w:rsidP="00354383">
      <w:pPr>
        <w:pStyle w:val="Bakgrunnbrdtekst"/>
      </w:pPr>
      <w:r w:rsidRPr="00354383">
        <w:t>-</w:t>
      </w:r>
      <w:r w:rsidR="00354383" w:rsidRPr="00354383">
        <w:t xml:space="preserve"> AUF er veldig glade for de økte bevilgningene til freds- og menneskerettighetsarbeid. Skal vi forhindre ekstremisme og terrorisme, må vi ha mange stemmer som står opp mot konspirasjonsteorier og hat</w:t>
      </w:r>
      <w:r w:rsidRPr="00354383">
        <w:t>, sier AUF-leder Astrid Hoem.</w:t>
      </w:r>
    </w:p>
    <w:p w14:paraId="3CB1EB14" w14:textId="00EE6716" w:rsidR="005007D7" w:rsidRPr="00FF36AD" w:rsidRDefault="005007D7" w:rsidP="000D1EBF">
      <w:pPr>
        <w:pStyle w:val="Talepunkt"/>
        <w:numPr>
          <w:ilvl w:val="0"/>
          <w:numId w:val="0"/>
        </w:numPr>
        <w:ind w:left="360" w:hanging="360"/>
        <w:rPr>
          <w:b w:val="0"/>
          <w:bCs w:val="0"/>
        </w:rPr>
      </w:pPr>
      <w:r>
        <w:rPr>
          <w:b w:val="0"/>
          <w:bCs w:val="0"/>
        </w:rPr>
        <w:t>--------</w:t>
      </w:r>
    </w:p>
    <w:p w14:paraId="1EAB3F7F" w14:textId="3E3DDF1F" w:rsidR="00E27A8E" w:rsidRDefault="00E27A8E" w:rsidP="00E27A8E">
      <w:pPr>
        <w:pStyle w:val="Talepunkt"/>
        <w:numPr>
          <w:ilvl w:val="0"/>
          <w:numId w:val="0"/>
        </w:numPr>
        <w:rPr>
          <w:b w:val="0"/>
          <w:bCs w:val="0"/>
        </w:rPr>
      </w:pPr>
      <w:r>
        <w:rPr>
          <w:b w:val="0"/>
          <w:bCs w:val="0"/>
        </w:rPr>
        <w:t>Tilleggsinformasjon:</w:t>
      </w:r>
    </w:p>
    <w:p w14:paraId="32DEF5CB" w14:textId="77777777" w:rsidR="00E27A8E" w:rsidRDefault="00D15511" w:rsidP="00E27A8E">
      <w:pPr>
        <w:pStyle w:val="Talepunkt"/>
        <w:numPr>
          <w:ilvl w:val="0"/>
          <w:numId w:val="12"/>
        </w:numPr>
        <w:rPr>
          <w:b w:val="0"/>
          <w:bCs w:val="0"/>
        </w:rPr>
      </w:pPr>
      <w:r>
        <w:rPr>
          <w:b w:val="0"/>
          <w:bCs w:val="0"/>
        </w:rPr>
        <w:lastRenderedPageBreak/>
        <w:t xml:space="preserve">Regjeringen foreslår </w:t>
      </w:r>
      <w:r w:rsidRPr="00D15511">
        <w:rPr>
          <w:b w:val="0"/>
          <w:bCs w:val="0"/>
        </w:rPr>
        <w:t>1,4 mill</w:t>
      </w:r>
      <w:r>
        <w:rPr>
          <w:b w:val="0"/>
          <w:bCs w:val="0"/>
        </w:rPr>
        <w:t>ioner</w:t>
      </w:r>
      <w:r w:rsidRPr="00D15511">
        <w:rPr>
          <w:b w:val="0"/>
          <w:bCs w:val="0"/>
        </w:rPr>
        <w:t xml:space="preserve"> kroner til Falstadsenteret for å styrke senterets kapasitet og kompetanse til undervisning av skoleelever i menneskerettigheter og demokratisk medborgerskap (</w:t>
      </w:r>
      <w:proofErr w:type="spellStart"/>
      <w:r w:rsidRPr="00D15511">
        <w:rPr>
          <w:b w:val="0"/>
          <w:bCs w:val="0"/>
        </w:rPr>
        <w:t>Dembra</w:t>
      </w:r>
      <w:proofErr w:type="spellEnd"/>
      <w:r w:rsidRPr="00D15511">
        <w:rPr>
          <w:b w:val="0"/>
          <w:bCs w:val="0"/>
        </w:rPr>
        <w:t>).</w:t>
      </w:r>
    </w:p>
    <w:p w14:paraId="763E0A7F" w14:textId="77777777" w:rsidR="00E27A8E" w:rsidRPr="00743C54" w:rsidRDefault="00F95E36" w:rsidP="00E27A8E">
      <w:pPr>
        <w:pStyle w:val="Talepunkt"/>
        <w:numPr>
          <w:ilvl w:val="0"/>
          <w:numId w:val="12"/>
        </w:numPr>
        <w:rPr>
          <w:b w:val="0"/>
          <w:bCs w:val="0"/>
        </w:rPr>
      </w:pPr>
      <w:r w:rsidRPr="00743C54">
        <w:rPr>
          <w:b w:val="0"/>
          <w:bCs w:val="0"/>
        </w:rPr>
        <w:t>Regjeringen foreslår en ekstrabevilgning på 1 million kroner til Narviksenteret i 2022, for å fullføre utviklingen av et digitalt register over norske soldater som deltok i kampene i Norge 1940.</w:t>
      </w:r>
    </w:p>
    <w:p w14:paraId="0CB01FDB" w14:textId="121167C2" w:rsidR="00740281" w:rsidRPr="00743C54" w:rsidRDefault="00D15511" w:rsidP="007A5153">
      <w:pPr>
        <w:pStyle w:val="Talepunkt"/>
        <w:numPr>
          <w:ilvl w:val="0"/>
          <w:numId w:val="12"/>
        </w:numPr>
        <w:rPr>
          <w:b w:val="0"/>
          <w:bCs w:val="0"/>
        </w:rPr>
      </w:pPr>
      <w:r w:rsidRPr="00743C54">
        <w:rPr>
          <w:b w:val="0"/>
          <w:bCs w:val="0"/>
        </w:rPr>
        <w:t xml:space="preserve">Hvite Busser og Aktive Fredsreiser </w:t>
      </w:r>
      <w:r w:rsidR="00E27A8E" w:rsidRPr="00743C54">
        <w:rPr>
          <w:b w:val="0"/>
          <w:bCs w:val="0"/>
        </w:rPr>
        <w:t xml:space="preserve">bidrar til at norske ungdommer får besøke </w:t>
      </w:r>
      <w:proofErr w:type="spellStart"/>
      <w:r w:rsidR="00E27A8E" w:rsidRPr="00743C54">
        <w:rPr>
          <w:b w:val="0"/>
          <w:bCs w:val="0"/>
        </w:rPr>
        <w:t>konsentrasjonsleire</w:t>
      </w:r>
      <w:proofErr w:type="spellEnd"/>
      <w:r w:rsidR="00E27A8E" w:rsidRPr="00743C54">
        <w:rPr>
          <w:b w:val="0"/>
          <w:bCs w:val="0"/>
        </w:rPr>
        <w:t xml:space="preserve"> og krigsminner fra 2. verdenskrig. De </w:t>
      </w:r>
      <w:r w:rsidRPr="00743C54">
        <w:rPr>
          <w:b w:val="0"/>
          <w:bCs w:val="0"/>
        </w:rPr>
        <w:t xml:space="preserve">har </w:t>
      </w:r>
      <w:r w:rsidR="00E27A8E" w:rsidRPr="00743C54">
        <w:rPr>
          <w:b w:val="0"/>
          <w:bCs w:val="0"/>
        </w:rPr>
        <w:t xml:space="preserve">slitt under pandemien og ikke kvalifisert for </w:t>
      </w:r>
      <w:r w:rsidR="00743C54" w:rsidRPr="00743C54">
        <w:rPr>
          <w:b w:val="0"/>
          <w:bCs w:val="0"/>
        </w:rPr>
        <w:t>de etablerte koronastøtteordningene.</w:t>
      </w:r>
      <w:r w:rsidRPr="00743C54">
        <w:rPr>
          <w:b w:val="0"/>
          <w:bCs w:val="0"/>
        </w:rPr>
        <w:t xml:space="preserve"> Derfor foreslår regjeringen en engangsbevilgning på 2 millioner kroner til hver av dem. </w:t>
      </w:r>
    </w:p>
    <w:sectPr w:rsidR="00740281" w:rsidRPr="0074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7ED"/>
    <w:multiLevelType w:val="hybridMultilevel"/>
    <w:tmpl w:val="0B728B36"/>
    <w:lvl w:ilvl="0" w:tplc="FFFFFFFF">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BA02877"/>
    <w:multiLevelType w:val="hybridMultilevel"/>
    <w:tmpl w:val="457AE7E2"/>
    <w:lvl w:ilvl="0" w:tplc="817A9688">
      <w:start w:val="2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604A98"/>
    <w:multiLevelType w:val="hybridMultilevel"/>
    <w:tmpl w:val="11FA2AEC"/>
    <w:lvl w:ilvl="0" w:tplc="F146AA1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1EA508C"/>
    <w:multiLevelType w:val="hybridMultilevel"/>
    <w:tmpl w:val="94CCF2C2"/>
    <w:lvl w:ilvl="0" w:tplc="4C6ACFC0">
      <w:start w:val="2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3031D3"/>
    <w:multiLevelType w:val="hybridMultilevel"/>
    <w:tmpl w:val="6C800B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8E058D"/>
    <w:multiLevelType w:val="hybridMultilevel"/>
    <w:tmpl w:val="414C9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2537C1"/>
    <w:multiLevelType w:val="hybridMultilevel"/>
    <w:tmpl w:val="DC5AFAF8"/>
    <w:lvl w:ilvl="0" w:tplc="7FC63AC6">
      <w:start w:val="1"/>
      <w:numFmt w:val="bullet"/>
      <w:pStyle w:val="Talepunkt"/>
      <w:lvlText w:val=""/>
      <w:lvlJc w:val="left"/>
      <w:pPr>
        <w:ind w:left="360" w:hanging="360"/>
      </w:pPr>
      <w:rPr>
        <w:rFonts w:ascii="Symbol" w:hAnsi="Symbol" w:hint="default"/>
        <w:lang w:val="nb-N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67CF4E9C"/>
    <w:multiLevelType w:val="hybridMultilevel"/>
    <w:tmpl w:val="DD9A1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D54753"/>
    <w:multiLevelType w:val="hybridMultilevel"/>
    <w:tmpl w:val="D996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2D66A8"/>
    <w:multiLevelType w:val="hybridMultilevel"/>
    <w:tmpl w:val="158A99D2"/>
    <w:lvl w:ilvl="0" w:tplc="FFFFFFFF">
      <w:start w:val="1"/>
      <w:numFmt w:val="bullet"/>
      <w:pStyle w:val="Talepunkter"/>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F831623"/>
    <w:multiLevelType w:val="hybridMultilevel"/>
    <w:tmpl w:val="984E7B1E"/>
    <w:lvl w:ilvl="0" w:tplc="EB42F786">
      <w:start w:val="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6"/>
  </w:num>
  <w:num w:numId="6">
    <w:abstractNumId w:val="8"/>
  </w:num>
  <w:num w:numId="7">
    <w:abstractNumId w:val="10"/>
  </w:num>
  <w:num w:numId="8">
    <w:abstractNumId w:val="0"/>
  </w:num>
  <w:num w:numId="9">
    <w:abstractNumId w:val="6"/>
  </w:num>
  <w:num w:numId="10">
    <w:abstractNumId w:val="4"/>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CC"/>
    <w:rsid w:val="000035DC"/>
    <w:rsid w:val="000B5F93"/>
    <w:rsid w:val="000D1EBF"/>
    <w:rsid w:val="000F57B2"/>
    <w:rsid w:val="001640CC"/>
    <w:rsid w:val="001E2598"/>
    <w:rsid w:val="001F7816"/>
    <w:rsid w:val="0021268E"/>
    <w:rsid w:val="002D27E9"/>
    <w:rsid w:val="002F2A33"/>
    <w:rsid w:val="00307917"/>
    <w:rsid w:val="00311BDD"/>
    <w:rsid w:val="00323DA1"/>
    <w:rsid w:val="00354383"/>
    <w:rsid w:val="003B5703"/>
    <w:rsid w:val="00420AA7"/>
    <w:rsid w:val="0044111D"/>
    <w:rsid w:val="004F3892"/>
    <w:rsid w:val="005007D7"/>
    <w:rsid w:val="00523F3C"/>
    <w:rsid w:val="00537C7D"/>
    <w:rsid w:val="005660FB"/>
    <w:rsid w:val="005D29E1"/>
    <w:rsid w:val="00610B39"/>
    <w:rsid w:val="00616D95"/>
    <w:rsid w:val="006B091F"/>
    <w:rsid w:val="006B7DA4"/>
    <w:rsid w:val="006C43EF"/>
    <w:rsid w:val="0071435B"/>
    <w:rsid w:val="00723B52"/>
    <w:rsid w:val="00740281"/>
    <w:rsid w:val="00743C54"/>
    <w:rsid w:val="007473D3"/>
    <w:rsid w:val="00762412"/>
    <w:rsid w:val="00790FB9"/>
    <w:rsid w:val="007A5153"/>
    <w:rsid w:val="00835384"/>
    <w:rsid w:val="00886645"/>
    <w:rsid w:val="00906092"/>
    <w:rsid w:val="00930873"/>
    <w:rsid w:val="00945105"/>
    <w:rsid w:val="009C560F"/>
    <w:rsid w:val="00AC2842"/>
    <w:rsid w:val="00B32AA5"/>
    <w:rsid w:val="00B40528"/>
    <w:rsid w:val="00B52621"/>
    <w:rsid w:val="00C23E8C"/>
    <w:rsid w:val="00C553D2"/>
    <w:rsid w:val="00CD5BE6"/>
    <w:rsid w:val="00D15511"/>
    <w:rsid w:val="00D519EA"/>
    <w:rsid w:val="00DD1629"/>
    <w:rsid w:val="00DD1631"/>
    <w:rsid w:val="00E27A8E"/>
    <w:rsid w:val="00EA49C8"/>
    <w:rsid w:val="00F303CD"/>
    <w:rsid w:val="00F359EE"/>
    <w:rsid w:val="00F95E36"/>
    <w:rsid w:val="00FF36AD"/>
    <w:rsid w:val="00FF50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E9B1"/>
  <w15:chartTrackingRefBased/>
  <w15:docId w15:val="{DD9ABFF7-7C3D-4C70-B08A-8D7E7ED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1640CC"/>
    <w:pPr>
      <w:spacing w:after="0" w:line="240" w:lineRule="auto"/>
    </w:pPr>
    <w:rPr>
      <w:rFonts w:ascii="Times New Roman" w:hAnsi="Times New Roman" w:cs="Times New Roman"/>
      <w:b/>
      <w:sz w:val="30"/>
      <w:szCs w:val="30"/>
      <w:lang w:eastAsia="nb-NO"/>
    </w:rPr>
  </w:style>
  <w:style w:type="character" w:customStyle="1" w:styleId="TittelTegn">
    <w:name w:val="Tittel Tegn"/>
    <w:basedOn w:val="Standardskriftforavsnitt"/>
    <w:link w:val="Tittel"/>
    <w:rsid w:val="001640CC"/>
    <w:rPr>
      <w:rFonts w:ascii="Times New Roman" w:hAnsi="Times New Roman" w:cs="Times New Roman"/>
      <w:b/>
      <w:sz w:val="30"/>
      <w:szCs w:val="30"/>
      <w:lang w:eastAsia="nb-NO"/>
    </w:rPr>
  </w:style>
  <w:style w:type="paragraph" w:customStyle="1" w:styleId="Sakengjelder-tittel">
    <w:name w:val="Sakengjelder-tittel"/>
    <w:basedOn w:val="Normal"/>
    <w:link w:val="Sakengjelder-tittelChar"/>
    <w:qFormat/>
    <w:rsid w:val="001640CC"/>
    <w:pPr>
      <w:spacing w:before="480" w:after="0" w:line="240" w:lineRule="auto"/>
    </w:pPr>
    <w:rPr>
      <w:rFonts w:ascii="Times New Roman" w:hAnsi="Times New Roman" w:cs="Times New Roman"/>
      <w:b/>
      <w:i/>
      <w:sz w:val="26"/>
      <w:szCs w:val="26"/>
      <w:lang w:eastAsia="nb-NO"/>
    </w:rPr>
  </w:style>
  <w:style w:type="character" w:customStyle="1" w:styleId="Sakengjelder-tittelChar">
    <w:name w:val="Sakengjelder-tittel Char"/>
    <w:basedOn w:val="Standardskriftforavsnitt"/>
    <w:link w:val="Sakengjelder-tittel"/>
    <w:rsid w:val="001640CC"/>
    <w:rPr>
      <w:rFonts w:ascii="Times New Roman" w:hAnsi="Times New Roman" w:cs="Times New Roman"/>
      <w:b/>
      <w:i/>
      <w:sz w:val="26"/>
      <w:szCs w:val="26"/>
      <w:lang w:eastAsia="nb-NO"/>
    </w:rPr>
  </w:style>
  <w:style w:type="paragraph" w:customStyle="1" w:styleId="Saken-gjelder-tekst">
    <w:name w:val="Saken-gjelder-tekst"/>
    <w:basedOn w:val="Normal"/>
    <w:link w:val="Saken-gjelder-tekstChar"/>
    <w:qFormat/>
    <w:rsid w:val="001640CC"/>
    <w:pPr>
      <w:spacing w:after="0" w:line="240" w:lineRule="auto"/>
    </w:pPr>
    <w:rPr>
      <w:rFonts w:ascii="Times New Roman" w:hAnsi="Times New Roman" w:cs="Times New Roman"/>
      <w:i/>
      <w:sz w:val="26"/>
      <w:szCs w:val="26"/>
      <w:lang w:eastAsia="nb-NO"/>
    </w:rPr>
  </w:style>
  <w:style w:type="character" w:customStyle="1" w:styleId="Saken-gjelder-tekstChar">
    <w:name w:val="Saken-gjelder-tekst Char"/>
    <w:basedOn w:val="Standardskriftforavsnitt"/>
    <w:link w:val="Saken-gjelder-tekst"/>
    <w:rsid w:val="001640CC"/>
    <w:rPr>
      <w:rFonts w:ascii="Times New Roman" w:hAnsi="Times New Roman" w:cs="Times New Roman"/>
      <w:i/>
      <w:sz w:val="26"/>
      <w:szCs w:val="26"/>
      <w:lang w:eastAsia="nb-NO"/>
    </w:rPr>
  </w:style>
  <w:style w:type="paragraph" w:customStyle="1" w:styleId="Talepunkter-tittel">
    <w:name w:val="Talepunkter-tittel"/>
    <w:basedOn w:val="Normal"/>
    <w:link w:val="Talepunkter-tittelChar"/>
    <w:qFormat/>
    <w:rsid w:val="006C43EF"/>
    <w:pPr>
      <w:spacing w:before="480" w:after="120" w:line="240" w:lineRule="auto"/>
    </w:pPr>
    <w:rPr>
      <w:rFonts w:ascii="Times New Roman" w:hAnsi="Times New Roman" w:cs="Times New Roman"/>
      <w:b/>
      <w:sz w:val="26"/>
      <w:szCs w:val="26"/>
      <w:lang w:eastAsia="nb-NO"/>
    </w:rPr>
  </w:style>
  <w:style w:type="character" w:customStyle="1" w:styleId="Talepunkter-tittelChar">
    <w:name w:val="Talepunkter-tittel Char"/>
    <w:basedOn w:val="Standardskriftforavsnitt"/>
    <w:link w:val="Talepunkter-tittel"/>
    <w:rsid w:val="006C43EF"/>
    <w:rPr>
      <w:rFonts w:ascii="Times New Roman" w:hAnsi="Times New Roman" w:cs="Times New Roman"/>
      <w:b/>
      <w:sz w:val="26"/>
      <w:szCs w:val="26"/>
      <w:lang w:eastAsia="nb-NO"/>
    </w:rPr>
  </w:style>
  <w:style w:type="paragraph" w:customStyle="1" w:styleId="Bakgrunnbrdtekst">
    <w:name w:val="Bakgrunn brødtekst"/>
    <w:basedOn w:val="Normal"/>
    <w:link w:val="BakgrunnbrdtekstChar"/>
    <w:qFormat/>
    <w:rsid w:val="00537C7D"/>
    <w:pPr>
      <w:spacing w:after="120" w:line="240" w:lineRule="auto"/>
    </w:pPr>
    <w:rPr>
      <w:rFonts w:ascii="Times New Roman" w:hAnsi="Times New Roman" w:cs="Times New Roman"/>
      <w:sz w:val="26"/>
      <w:szCs w:val="26"/>
      <w:lang w:eastAsia="nb-NO"/>
    </w:rPr>
  </w:style>
  <w:style w:type="character" w:customStyle="1" w:styleId="BakgrunnbrdtekstChar">
    <w:name w:val="Bakgrunn brødtekst Char"/>
    <w:basedOn w:val="Standardskriftforavsnitt"/>
    <w:link w:val="Bakgrunnbrdtekst"/>
    <w:rsid w:val="00537C7D"/>
    <w:rPr>
      <w:rFonts w:ascii="Times New Roman" w:hAnsi="Times New Roman" w:cs="Times New Roman"/>
      <w:sz w:val="26"/>
      <w:szCs w:val="26"/>
      <w:lang w:eastAsia="nb-NO"/>
    </w:rPr>
  </w:style>
  <w:style w:type="character" w:styleId="Merknadsreferanse">
    <w:name w:val="annotation reference"/>
    <w:basedOn w:val="Standardskriftforavsnitt"/>
    <w:uiPriority w:val="99"/>
    <w:semiHidden/>
    <w:unhideWhenUsed/>
    <w:rsid w:val="006B7DA4"/>
    <w:rPr>
      <w:sz w:val="16"/>
      <w:szCs w:val="16"/>
    </w:rPr>
  </w:style>
  <w:style w:type="paragraph" w:styleId="Merknadstekst">
    <w:name w:val="annotation text"/>
    <w:basedOn w:val="Normal"/>
    <w:link w:val="MerknadstekstTegn"/>
    <w:uiPriority w:val="99"/>
    <w:semiHidden/>
    <w:unhideWhenUsed/>
    <w:rsid w:val="006B7D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B7DA4"/>
    <w:rPr>
      <w:sz w:val="20"/>
      <w:szCs w:val="20"/>
    </w:rPr>
  </w:style>
  <w:style w:type="paragraph" w:styleId="Kommentaremne">
    <w:name w:val="annotation subject"/>
    <w:basedOn w:val="Merknadstekst"/>
    <w:next w:val="Merknadstekst"/>
    <w:link w:val="KommentaremneTegn"/>
    <w:uiPriority w:val="99"/>
    <w:semiHidden/>
    <w:unhideWhenUsed/>
    <w:rsid w:val="006B7DA4"/>
    <w:rPr>
      <w:b/>
      <w:bCs/>
    </w:rPr>
  </w:style>
  <w:style w:type="character" w:customStyle="1" w:styleId="KommentaremneTegn">
    <w:name w:val="Kommentaremne Tegn"/>
    <w:basedOn w:val="MerknadstekstTegn"/>
    <w:link w:val="Kommentaremne"/>
    <w:uiPriority w:val="99"/>
    <w:semiHidden/>
    <w:rsid w:val="006B7DA4"/>
    <w:rPr>
      <w:b/>
      <w:bCs/>
      <w:sz w:val="20"/>
      <w:szCs w:val="20"/>
    </w:rPr>
  </w:style>
  <w:style w:type="paragraph" w:styleId="Bobletekst">
    <w:name w:val="Balloon Text"/>
    <w:basedOn w:val="Normal"/>
    <w:link w:val="BobletekstTegn"/>
    <w:uiPriority w:val="99"/>
    <w:semiHidden/>
    <w:unhideWhenUsed/>
    <w:rsid w:val="006B7D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B7DA4"/>
    <w:rPr>
      <w:rFonts w:ascii="Segoe UI" w:hAnsi="Segoe UI" w:cs="Segoe UI"/>
      <w:sz w:val="18"/>
      <w:szCs w:val="18"/>
    </w:rPr>
  </w:style>
  <w:style w:type="paragraph" w:customStyle="1" w:styleId="Talepunkter">
    <w:name w:val="Talepunkter"/>
    <w:basedOn w:val="Normal"/>
    <w:qFormat/>
    <w:rsid w:val="00DD1631"/>
    <w:pPr>
      <w:numPr>
        <w:numId w:val="2"/>
      </w:numPr>
      <w:spacing w:after="240" w:line="300" w:lineRule="atLeast"/>
      <w:ind w:left="357" w:hanging="357"/>
    </w:pPr>
    <w:rPr>
      <w:rFonts w:ascii="Times New Roman" w:hAnsi="Times New Roman"/>
      <w:b/>
      <w:color w:val="000000" w:themeColor="text1"/>
      <w:sz w:val="26"/>
    </w:rPr>
  </w:style>
  <w:style w:type="paragraph" w:customStyle="1" w:styleId="Talepunkt">
    <w:name w:val="Talepunkt"/>
    <w:basedOn w:val="Listeavsnitt"/>
    <w:link w:val="TalepunktChar"/>
    <w:qFormat/>
    <w:rsid w:val="00DD1631"/>
    <w:pPr>
      <w:numPr>
        <w:numId w:val="3"/>
      </w:numPr>
      <w:spacing w:after="240" w:line="240" w:lineRule="auto"/>
      <w:contextualSpacing w:val="0"/>
    </w:pPr>
    <w:rPr>
      <w:rFonts w:ascii="Times New Roman" w:hAnsi="Times New Roman" w:cs="Times New Roman"/>
      <w:b/>
      <w:bCs/>
      <w:sz w:val="26"/>
      <w:szCs w:val="26"/>
      <w:lang w:eastAsia="nb-NO"/>
    </w:rPr>
  </w:style>
  <w:style w:type="character" w:customStyle="1" w:styleId="TalepunktChar">
    <w:name w:val="Talepunkt Char"/>
    <w:basedOn w:val="Standardskriftforavsnitt"/>
    <w:link w:val="Talepunkt"/>
    <w:rsid w:val="00DD1631"/>
    <w:rPr>
      <w:rFonts w:ascii="Times New Roman" w:hAnsi="Times New Roman" w:cs="Times New Roman"/>
      <w:b/>
      <w:bCs/>
      <w:sz w:val="26"/>
      <w:szCs w:val="26"/>
      <w:lang w:eastAsia="nb-NO"/>
    </w:rPr>
  </w:style>
  <w:style w:type="paragraph" w:styleId="Listeavsnitt">
    <w:name w:val="List Paragraph"/>
    <w:basedOn w:val="Normal"/>
    <w:uiPriority w:val="34"/>
    <w:qFormat/>
    <w:rsid w:val="00DD1631"/>
    <w:pPr>
      <w:ind w:left="720"/>
      <w:contextualSpacing/>
    </w:pPr>
  </w:style>
  <w:style w:type="paragraph" w:styleId="Ingenmellomrom">
    <w:name w:val="No Spacing"/>
    <w:uiPriority w:val="1"/>
    <w:qFormat/>
    <w:rsid w:val="00D51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3972">
      <w:bodyDiv w:val="1"/>
      <w:marLeft w:val="0"/>
      <w:marRight w:val="0"/>
      <w:marTop w:val="0"/>
      <w:marBottom w:val="0"/>
      <w:divBdr>
        <w:top w:val="none" w:sz="0" w:space="0" w:color="auto"/>
        <w:left w:val="none" w:sz="0" w:space="0" w:color="auto"/>
        <w:bottom w:val="none" w:sz="0" w:space="0" w:color="auto"/>
        <w:right w:val="none" w:sz="0" w:space="0" w:color="auto"/>
      </w:divBdr>
    </w:div>
    <w:div w:id="1661035130">
      <w:bodyDiv w:val="1"/>
      <w:marLeft w:val="0"/>
      <w:marRight w:val="0"/>
      <w:marTop w:val="0"/>
      <w:marBottom w:val="0"/>
      <w:divBdr>
        <w:top w:val="none" w:sz="0" w:space="0" w:color="auto"/>
        <w:left w:val="none" w:sz="0" w:space="0" w:color="auto"/>
        <w:bottom w:val="none" w:sz="0" w:space="0" w:color="auto"/>
        <w:right w:val="none" w:sz="0" w:space="0" w:color="auto"/>
      </w:divBdr>
      <w:divsChild>
        <w:div w:id="17900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lak" ma:contentTypeID="0x0101002C1B27F07ED111E5A8370800200C9A6601001FECF3D2D59B7E43B1AB653BA132CCF9" ma:contentTypeVersion="13" ma:contentTypeDescription="Opprett et nytt dokument." ma:contentTypeScope="" ma:versionID="5b42d36c1d501f8e30789f41c7d07d3d">
  <xsd:schema xmlns:xsd="http://www.w3.org/2001/XMLSchema" xmlns:xs="http://www.w3.org/2001/XMLSchema" xmlns:p="http://schemas.microsoft.com/office/2006/metadata/properties" xmlns:ns2="738e7f80-6031-4db6-a3a1-663cd51aa14a" xmlns:ns3="e5a8a2a8-22ba-4cda-b6a1-c73a8c4fc071" targetNamespace="http://schemas.microsoft.com/office/2006/metadata/properties" ma:root="true" ma:fieldsID="b5450068b949668daab77e200155eecb" ns2:_="" ns3:_="">
    <xsd:import namespace="738e7f80-6031-4db6-a3a1-663cd51aa14a"/>
    <xsd:import namespace="e5a8a2a8-22ba-4cda-b6a1-c73a8c4fc071"/>
    <xsd:element name="properties">
      <xsd:complexType>
        <xsd:sequence>
          <xsd:element name="documentManagement">
            <xsd:complexType>
              <xsd:all>
                <xsd:element ref="ns2:FlaBruksdato" minOccurs="0"/>
                <xsd:element ref="ns2:FlaFlakFrist" minOccurs="0"/>
                <xsd:element ref="ns2:FlaFlaktype" minOccurs="0"/>
                <xsd:element ref="ns3:FlaSaksbehandler" minOccurs="0"/>
                <xsd:element ref="ns3:FlaGodkjenner" minOccurs="0"/>
                <xsd:element ref="ns2:FlaFlakstatus" minOccurs="0"/>
                <xsd:element ref="ns2:FlaAnsvarligMinister" minOccurs="0"/>
                <xsd:element ref="ns2:FlaKommentar" minOccurs="0"/>
                <xsd:element ref="ns3:TaxCatchAll" minOccurs="0"/>
                <xsd:element ref="ns3:TaxCatchAllLabel" minOccurs="0"/>
                <xsd:element ref="ns3:FlaUtgatt" minOccurs="0"/>
                <xsd:element ref="ns3:ofdc76af098e4c7f98490d5710fce5b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e7f80-6031-4db6-a3a1-663cd51aa14a" elementFormDefault="qualified">
    <xsd:import namespace="http://schemas.microsoft.com/office/2006/documentManagement/types"/>
    <xsd:import namespace="http://schemas.microsoft.com/office/infopath/2007/PartnerControls"/>
    <xsd:element name="FlaBruksdato" ma:index="1" nillable="true" ma:displayName="Bruksdato" ma:description="Velg dato for når flaket skal brukes. Hvis du ikke vet, kan du sette fristdatoen." ma:format="DateOnly" ma:internalName="FlaBruksdato">
      <xsd:simpleType>
        <xsd:restriction base="dms:DateTime"/>
      </xsd:simpleType>
    </xsd:element>
    <xsd:element name="FlaFlakFrist" ma:index="2" nillable="true" ma:displayName="Flak frist" ma:format="DateOnly" ma:internalName="FlaFlakFrist">
      <xsd:simpleType>
        <xsd:restriction base="dms:DateTime"/>
      </xsd:simpleType>
    </xsd:element>
    <xsd:element name="FlaFlaktype" ma:index="3" nillable="true" ma:displayName="Flaktype" ma:format="Dropdown" ma:internalName="FlaFlaktype">
      <xsd:simpleType>
        <xsd:restriction base="dms:Choice">
          <xsd:enumeration value="Budsjett"/>
          <xsd:enumeration value="Media"/>
          <xsd:enumeration value="Møter og reiser"/>
          <xsd:enumeration value="Spontan"/>
          <xsd:enumeration value="Spontan SMK"/>
          <xsd:enumeration value="Stortingsdebatt"/>
          <xsd:enumeration value="Annet SMK"/>
        </xsd:restriction>
      </xsd:simpleType>
    </xsd:element>
    <xsd:element name="FlaFlakstatus" ma:index="6" nillable="true" ma:displayName="Flakstatus" ma:default="1 Under arbeid" ma:format="Dropdown" ma:internalName="FlaFlakstatus">
      <xsd:simpleType>
        <xsd:restriction base="dms:Choice">
          <xsd:enumeration value="1 Under arbeid"/>
          <xsd:enumeration value="2 Til godkjenning i AVD"/>
          <xsd:enumeration value="3 Godkjent i AVD"/>
          <xsd:enumeration value="4 Til godkjenning POL"/>
          <xsd:enumeration value="5 Godkjent POL"/>
          <xsd:enumeration value="6 Godkjent SMK"/>
        </xsd:restriction>
      </xsd:simpleType>
    </xsd:element>
    <xsd:element name="FlaAnsvarligMinister" ma:index="7" nillable="true" ma:displayName="Ansvarlig minister" ma:description="Sett hvilken statsråd som har ansvarsområde for dette flaket." ma:internalName="FlaAnsvarligMinister">
      <xsd:complexType>
        <xsd:complexContent>
          <xsd:extension base="dms:MultiChoice">
            <xsd:sequence>
              <xsd:element name="Value" maxOccurs="unbounded" minOccurs="0" nillable="true">
                <xsd:simpleType>
                  <xsd:restriction base="dms:Choice">
                    <xsd:enumeration value="Kunnskapsminister"/>
                    <xsd:enumeration value="Forsknings- og høyere utdanningsminister"/>
                  </xsd:restriction>
                </xsd:simpleType>
              </xsd:element>
            </xsd:sequence>
          </xsd:extension>
        </xsd:complexContent>
      </xsd:complexType>
    </xsd:element>
    <xsd:element name="FlaKommentar" ma:index="9" nillable="true" ma:displayName="Kommentar" ma:internalName="Fla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8a2a8-22ba-4cda-b6a1-c73a8c4fc071" elementFormDefault="qualified">
    <xsd:import namespace="http://schemas.microsoft.com/office/2006/documentManagement/types"/>
    <xsd:import namespace="http://schemas.microsoft.com/office/infopath/2007/PartnerControls"/>
    <xsd:element name="FlaSaksbehandler" ma:index="4" nillable="true" ma:displayName="Saksbehandler" ma:SharePointGroup="0" ma:internalName="FlaSaksbehandl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laGodkjenner" ma:index="5" nillable="true" ma:displayName="Godkjenner" ma:description="Den som skal godkjenne flaket i avdelingen." ma:SharePointGroup="0" ma:internalName="FlaGodkjen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Global taksonomikolonne" ma:hidden="true" ma:list="{511fe580-f441-4f2c-9073-ffea5508b53d}" ma:internalName="TaxCatchAll" ma:showField="CatchAllData" ma:web="e5a8a2a8-22ba-4cda-b6a1-c73a8c4fc07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Global taksonomikolonne1" ma:hidden="true" ma:list="{511fe580-f441-4f2c-9073-ffea5508b53d}" ma:internalName="TaxCatchAllLabel" ma:readOnly="true" ma:showField="CatchAllDataLabel" ma:web="e5a8a2a8-22ba-4cda-b6a1-c73a8c4fc071">
      <xsd:complexType>
        <xsd:complexContent>
          <xsd:extension base="dms:MultiChoiceLookup">
            <xsd:sequence>
              <xsd:element name="Value" type="dms:Lookup" maxOccurs="unbounded" minOccurs="0" nillable="true"/>
            </xsd:sequence>
          </xsd:extension>
        </xsd:complexContent>
      </xsd:complexType>
    </xsd:element>
    <xsd:element name="FlaUtgatt" ma:index="19" nillable="true" ma:displayName="Utgått" ma:default="0" ma:internalName="FlaUtgatt">
      <xsd:simpleType>
        <xsd:restriction base="dms:Boolean"/>
      </xsd:simpleType>
    </xsd:element>
    <xsd:element name="ofdc76af098e4c7f98490d5710fce5b2" ma:index="20" nillable="true" ma:taxonomy="true" ma:internalName="ofdc76af098e4c7f98490d5710fce5b2" ma:taxonomyFieldName="DssAvdeling" ma:displayName="Avdeling"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laSaksbehandler xmlns="e5a8a2a8-22ba-4cda-b6a1-c73a8c4fc071">
      <UserInfo>
        <DisplayName>i:05.t|fellesiktplattform|espen.moseng@kd.dep.no</DisplayName>
        <AccountId>230</AccountId>
        <AccountType/>
      </UserInfo>
    </FlaSaksbehandler>
    <FlaGodkjenner xmlns="e5a8a2a8-22ba-4cda-b6a1-c73a8c4fc071">
      <UserInfo>
        <DisplayName>Torkel Nybakk Kvaal</DisplayName>
        <AccountId>115</AccountId>
        <AccountType/>
      </UserInfo>
    </FlaGodkjenner>
    <TaxCatchAll xmlns="e5a8a2a8-22ba-4cda-b6a1-c73a8c4fc071">
      <Value>6</Value>
    </TaxCatchAll>
    <FlaFlakstatus xmlns="738e7f80-6031-4db6-a3a1-663cd51aa14a">5 Godkjent POL</FlaFlakstatus>
    <ofdc76af098e4c7f98490d5710fce5b2 xmlns="e5a8a2a8-22ba-4cda-b6a1-c73a8c4fc071">
      <Terms xmlns="http://schemas.microsoft.com/office/infopath/2007/PartnerControls">
        <TermInfo xmlns="http://schemas.microsoft.com/office/infopath/2007/PartnerControls">
          <TermName xmlns="http://schemas.microsoft.com/office/infopath/2007/PartnerControls">Avdeling for videregående opplæring, fagskole og kompetansepolitikk (VFK)</TermName>
          <TermId xmlns="http://schemas.microsoft.com/office/infopath/2007/PartnerControls">24d9e732-6550-4fb5-891a-96ab0bb8ed09</TermId>
        </TermInfo>
      </Terms>
    </ofdc76af098e4c7f98490d5710fce5b2>
    <FlaFlaktype xmlns="738e7f80-6031-4db6-a3a1-663cd51aa14a">Budsjett</FlaFlaktype>
    <FlaUtgatt xmlns="e5a8a2a8-22ba-4cda-b6a1-c73a8c4fc071">false</FlaUtgatt>
    <FlaFlakFrist xmlns="738e7f80-6031-4db6-a3a1-663cd51aa14a">2022-05-03T22:00:00+00:00</FlaFlakFrist>
    <FlaAnsvarligMinister xmlns="738e7f80-6031-4db6-a3a1-663cd51aa14a">
      <Value>Kunnskapsminister</Value>
    </FlaAnsvarligMinister>
    <FlaBruksdato xmlns="738e7f80-6031-4db6-a3a1-663cd51aa14a">2022-05-11T22:00:00+00:00</FlaBruksdato>
    <FlaKommentar xmlns="738e7f80-6031-4db6-a3a1-663cd51aa1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8FED0-178D-4385-A1B3-8F6F94A4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e7f80-6031-4db6-a3a1-663cd51aa14a"/>
    <ds:schemaRef ds:uri="e5a8a2a8-22ba-4cda-b6a1-c73a8c4f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DC84D-ECE2-4B21-AAA3-8DA16C84898C}">
  <ds:schemaRefs>
    <ds:schemaRef ds:uri="http://purl.org/dc/elements/1.1/"/>
    <ds:schemaRef ds:uri="http://schemas.openxmlformats.org/package/2006/metadata/core-properties"/>
    <ds:schemaRef ds:uri="http://schemas.microsoft.com/office/infopath/2007/PartnerControls"/>
    <ds:schemaRef ds:uri="http://purl.org/dc/terms/"/>
    <ds:schemaRef ds:uri="e5a8a2a8-22ba-4cda-b6a1-c73a8c4fc071"/>
    <ds:schemaRef ds:uri="http://purl.org/dc/dcmitype/"/>
    <ds:schemaRef ds:uri="http://schemas.microsoft.com/office/2006/documentManagement/types"/>
    <ds:schemaRef ds:uri="738e7f80-6031-4db6-a3a1-663cd51aa1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0F8191-BCAD-4632-B659-0047D050B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2587</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Vevle, Kjetil</dc:creator>
  <cp:keywords/>
  <dc:description/>
  <cp:lastModifiedBy>Ferreira Ana Rita De Almeida Araujo</cp:lastModifiedBy>
  <cp:revision>2</cp:revision>
  <cp:lastPrinted>2022-05-11T13:48:00Z</cp:lastPrinted>
  <dcterms:created xsi:type="dcterms:W3CDTF">2022-05-12T08:02:00Z</dcterms:created>
  <dcterms:modified xsi:type="dcterms:W3CDTF">2022-05-12T08:02:00Z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0x0101002C1B27F07ED111E5A8370800200C9A6601001FECF3D2D59B7E43B1AB653BA132CCF9</vt:lpwstr>
  </property>
  <property fmtid="{D5CDD505-2E9C-101B-9397-08002B2CF9AE}" pid="3" name="DssAvdeling">
    <vt:lpwstr>6;#Avdeling for videregående opplæring, fagskole og kompetansepolitikk (VFK)|24d9e732-6550-4fb5-891a-96ab0bb8ed09</vt:lpwstr>
  </property>
</Properties>
</file>