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552C" w14:textId="77777777" w:rsidR="003A19F0" w:rsidRPr="002D5961" w:rsidRDefault="00F11DCE" w:rsidP="0084711D">
      <w:r w:rsidRPr="002D5961">
        <w:tab/>
      </w:r>
      <w:r w:rsidRPr="002D5961">
        <w:tab/>
      </w:r>
      <w:r w:rsidRPr="002D5961">
        <w:tab/>
      </w:r>
      <w:r w:rsidRPr="002D5961">
        <w:tab/>
      </w:r>
      <w:r w:rsidRPr="002D5961">
        <w:tab/>
      </w:r>
    </w:p>
    <w:p w14:paraId="1F0E4BA2" w14:textId="77777777" w:rsidR="00A35686" w:rsidRDefault="0084711D" w:rsidP="00653721">
      <w:pPr>
        <w:rPr>
          <w:rStyle w:val="Sterk"/>
          <w:sz w:val="36"/>
          <w:szCs w:val="36"/>
        </w:rPr>
      </w:pPr>
      <w:r>
        <w:rPr>
          <w:rStyle w:val="Sterk"/>
          <w:sz w:val="36"/>
          <w:szCs w:val="36"/>
        </w:rPr>
        <w:t xml:space="preserve">Forslag til reguleringsbestemmelser </w:t>
      </w:r>
      <w:r w:rsidR="00A35686">
        <w:rPr>
          <w:rStyle w:val="Sterk"/>
          <w:sz w:val="36"/>
          <w:szCs w:val="36"/>
        </w:rPr>
        <w:t>–</w:t>
      </w:r>
      <w:r>
        <w:rPr>
          <w:rStyle w:val="Sterk"/>
          <w:sz w:val="36"/>
          <w:szCs w:val="36"/>
        </w:rPr>
        <w:t xml:space="preserve"> </w:t>
      </w:r>
    </w:p>
    <w:p w14:paraId="027846BE" w14:textId="77777777" w:rsidR="00256B79" w:rsidRPr="002D5961" w:rsidRDefault="003A255E" w:rsidP="00653721">
      <w:pPr>
        <w:rPr>
          <w:rStyle w:val="Sterk"/>
          <w:sz w:val="36"/>
          <w:szCs w:val="36"/>
        </w:rPr>
      </w:pPr>
      <w:r w:rsidRPr="002D5961">
        <w:rPr>
          <w:rStyle w:val="Sterk"/>
          <w:sz w:val="36"/>
          <w:szCs w:val="36"/>
        </w:rPr>
        <w:t>Statlig r</w:t>
      </w:r>
      <w:r w:rsidR="00256B79" w:rsidRPr="002D5961">
        <w:rPr>
          <w:rStyle w:val="Sterk"/>
          <w:sz w:val="36"/>
          <w:szCs w:val="36"/>
        </w:rPr>
        <w:t xml:space="preserve">eguleringsplan for </w:t>
      </w:r>
      <w:r w:rsidRPr="002D5961">
        <w:rPr>
          <w:rStyle w:val="Sterk"/>
          <w:sz w:val="36"/>
          <w:szCs w:val="36"/>
        </w:rPr>
        <w:t>politiets nasjonale beredskaps</w:t>
      </w:r>
      <w:r w:rsidR="00A35686">
        <w:rPr>
          <w:rStyle w:val="Sterk"/>
          <w:sz w:val="36"/>
          <w:szCs w:val="36"/>
        </w:rPr>
        <w:t>-</w:t>
      </w:r>
      <w:r w:rsidRPr="002D5961">
        <w:rPr>
          <w:rStyle w:val="Sterk"/>
          <w:sz w:val="36"/>
          <w:szCs w:val="36"/>
        </w:rPr>
        <w:t>senter, Taraldrud</w:t>
      </w:r>
      <w:r w:rsidR="000F3A09">
        <w:rPr>
          <w:rStyle w:val="Sterk"/>
          <w:sz w:val="36"/>
          <w:szCs w:val="36"/>
        </w:rPr>
        <w:t xml:space="preserve"> i Ski kommune</w:t>
      </w:r>
      <w:r w:rsidRPr="002D5961">
        <w:rPr>
          <w:rStyle w:val="Sterk"/>
          <w:sz w:val="36"/>
          <w:szCs w:val="36"/>
        </w:rPr>
        <w:t xml:space="preserve"> (gnr. 105/bnr. 1, m.fl.)</w:t>
      </w:r>
    </w:p>
    <w:p w14:paraId="5B3EA609" w14:textId="77777777" w:rsidR="00256B79" w:rsidRPr="002D5961" w:rsidRDefault="00CF5B04" w:rsidP="00653721">
      <w:pPr>
        <w:pStyle w:val="Overskrift1"/>
      </w:pPr>
      <w:r w:rsidRPr="002D5961">
        <w:t xml:space="preserve">Planens </w:t>
      </w:r>
      <w:r w:rsidR="000F3A09">
        <w:t>formål</w:t>
      </w:r>
    </w:p>
    <w:p w14:paraId="0D749E43" w14:textId="77777777" w:rsidR="003A255E" w:rsidRDefault="000F3A09" w:rsidP="00653721">
      <w:r>
        <w:t>Formålet</w:t>
      </w:r>
      <w:r w:rsidR="003A255E" w:rsidRPr="002D5961">
        <w:t xml:space="preserve"> med reguleringsplanen er å legge til rette for utbygging av politiets nasjonale beredskapssenter og </w:t>
      </w:r>
      <w:r>
        <w:t xml:space="preserve">samtidig </w:t>
      </w:r>
      <w:r w:rsidR="003A255E" w:rsidRPr="002D5961">
        <w:t>sikre viktige natur- og friluftsverdier i planområdet.</w:t>
      </w:r>
    </w:p>
    <w:p w14:paraId="4DE8258A" w14:textId="77777777" w:rsidR="000F3A09" w:rsidRDefault="000F3A09" w:rsidP="00391924">
      <w:pPr>
        <w:pStyle w:val="Overskrift1"/>
      </w:pPr>
      <w:r>
        <w:t>Avgrensning</w:t>
      </w:r>
    </w:p>
    <w:p w14:paraId="5DF4F79F" w14:textId="604CF1CE" w:rsidR="000F3A09" w:rsidRPr="002D5961" w:rsidRDefault="000F3A09" w:rsidP="000F3A09">
      <w:r w:rsidRPr="002D5961">
        <w:t xml:space="preserve">Det regulerte området er vist på plankart merket plan-ID NO 201701 </w:t>
      </w:r>
      <w:r w:rsidRPr="00261FF7">
        <w:t xml:space="preserve">datert </w:t>
      </w:r>
      <w:r w:rsidR="007B61F1">
        <w:t>22</w:t>
      </w:r>
      <w:r w:rsidRPr="00261FF7">
        <w:t>.0</w:t>
      </w:r>
      <w:r w:rsidR="007B61F1">
        <w:t>6</w:t>
      </w:r>
      <w:r w:rsidRPr="00261FF7">
        <w:t>.2017.</w:t>
      </w:r>
    </w:p>
    <w:p w14:paraId="19CC7C76" w14:textId="77777777" w:rsidR="000F3A09" w:rsidRPr="002D5961" w:rsidRDefault="000F3A09" w:rsidP="000F3A09">
      <w:r w:rsidRPr="002D5961">
        <w:t>Reguleringsplanen gjelder for følgende vertikalnivåer:</w:t>
      </w:r>
    </w:p>
    <w:p w14:paraId="54CF6B58" w14:textId="77777777" w:rsidR="000F3A09" w:rsidRPr="002D5961" w:rsidRDefault="000F3A09" w:rsidP="000F3A09">
      <w:pPr>
        <w:pStyle w:val="Listeavsnitt"/>
        <w:numPr>
          <w:ilvl w:val="0"/>
          <w:numId w:val="29"/>
        </w:numPr>
      </w:pPr>
      <w:r w:rsidRPr="002D5961">
        <w:t>På grunnen (nivå 2)</w:t>
      </w:r>
    </w:p>
    <w:p w14:paraId="3455FCD1" w14:textId="77777777" w:rsidR="000F3A09" w:rsidRPr="002D5961" w:rsidRDefault="000F3A09" w:rsidP="000F3A09">
      <w:pPr>
        <w:pStyle w:val="Listeavsnitt"/>
        <w:numPr>
          <w:ilvl w:val="0"/>
          <w:numId w:val="29"/>
        </w:numPr>
      </w:pPr>
      <w:r w:rsidRPr="002D5961">
        <w:t>Over grunnen (nivå 3)</w:t>
      </w:r>
    </w:p>
    <w:p w14:paraId="61D09C57" w14:textId="77777777" w:rsidR="00111B9E" w:rsidRPr="00391924" w:rsidRDefault="00111B9E" w:rsidP="00653721">
      <w:pPr>
        <w:pStyle w:val="Overskrift1"/>
      </w:pPr>
      <w:r w:rsidRPr="00391924">
        <w:t>Fellesbestemmelser</w:t>
      </w:r>
      <w:r w:rsidR="00215C29" w:rsidRPr="00391924">
        <w:t xml:space="preserve"> for hele planområdet</w:t>
      </w:r>
    </w:p>
    <w:p w14:paraId="1B0A9B36" w14:textId="53AEFA66" w:rsidR="00434A72" w:rsidRPr="00391924" w:rsidRDefault="00434A72" w:rsidP="00653721">
      <w:pPr>
        <w:pStyle w:val="Overskrift2"/>
      </w:pPr>
      <w:r w:rsidRPr="00391924">
        <w:t>Miljø</w:t>
      </w:r>
      <w:r w:rsidR="009F5DE0">
        <w:t>oppfølging</w:t>
      </w:r>
    </w:p>
    <w:p w14:paraId="2528EF96" w14:textId="56434EE4" w:rsidR="009F5DE0" w:rsidRDefault="009F5DE0" w:rsidP="009F5DE0">
      <w:r>
        <w:t>M</w:t>
      </w:r>
      <w:r w:rsidRPr="009F5DE0">
        <w:t>iljøoppfølgingsplanen (</w:t>
      </w:r>
      <w:r>
        <w:t>vedlegg nr</w:t>
      </w:r>
      <w:r w:rsidR="007B0F96">
        <w:t>.</w:t>
      </w:r>
      <w:r>
        <w:t xml:space="preserve"> 15, </w:t>
      </w:r>
      <w:r w:rsidR="000E6566">
        <w:t>1</w:t>
      </w:r>
      <w:r w:rsidR="007B61F1">
        <w:t>9</w:t>
      </w:r>
      <w:r w:rsidR="009C15FD">
        <w:t>.</w:t>
      </w:r>
      <w:r w:rsidR="0093133A">
        <w:t>07.</w:t>
      </w:r>
      <w:r w:rsidR="009C15FD">
        <w:t>2017</w:t>
      </w:r>
      <w:r w:rsidR="008624D2">
        <w:t>)</w:t>
      </w:r>
      <w:r w:rsidR="009C15FD">
        <w:t>,</w:t>
      </w:r>
      <w:r>
        <w:t xml:space="preserve"> </w:t>
      </w:r>
      <w:r w:rsidRPr="009F5DE0">
        <w:t xml:space="preserve">skal </w:t>
      </w:r>
      <w:r>
        <w:t xml:space="preserve">legges til grunn </w:t>
      </w:r>
      <w:r w:rsidR="0037333F">
        <w:t>for</w:t>
      </w:r>
      <w:r w:rsidR="008624D2">
        <w:t xml:space="preserve"> </w:t>
      </w:r>
      <w:r w:rsidRPr="009F5DE0">
        <w:t>detaljprosjektering</w:t>
      </w:r>
      <w:r w:rsidR="008624D2">
        <w:t>,</w:t>
      </w:r>
      <w:r w:rsidRPr="009F5DE0">
        <w:t xml:space="preserve"> byggeprosess</w:t>
      </w:r>
      <w:r>
        <w:t xml:space="preserve"> og driftsfasen.</w:t>
      </w:r>
    </w:p>
    <w:p w14:paraId="5FD83ACF" w14:textId="2FBFAA5D" w:rsidR="009F5DE0" w:rsidRDefault="009F5DE0" w:rsidP="000E6566">
      <w:pPr>
        <w:pStyle w:val="Overskrift2"/>
      </w:pPr>
      <w:r>
        <w:t>Tiltak for sikring mot forurensning i grunnen</w:t>
      </w:r>
    </w:p>
    <w:p w14:paraId="00F125C9" w14:textId="4344100F" w:rsidR="00434A72" w:rsidRPr="00391924" w:rsidRDefault="00E65366" w:rsidP="00653721">
      <w:r w:rsidRPr="00391924">
        <w:t>Det skal gjennomføres tiltak som sikrer at l</w:t>
      </w:r>
      <w:r w:rsidR="00434A72" w:rsidRPr="00391924">
        <w:t>agring og påfylling av drivstoff, oljer og kjemikal</w:t>
      </w:r>
      <w:r w:rsidR="000F3A09" w:rsidRPr="00391924">
        <w:t>i</w:t>
      </w:r>
      <w:r w:rsidR="00434A72" w:rsidRPr="00391924">
        <w:t xml:space="preserve">er </w:t>
      </w:r>
      <w:r w:rsidRPr="00391924">
        <w:t>kan</w:t>
      </w:r>
      <w:r w:rsidR="00434A72" w:rsidRPr="00391924">
        <w:t xml:space="preserve"> skje på en slik måte at det ikke er fare for lekkasje ut i grunnen. </w:t>
      </w:r>
    </w:p>
    <w:p w14:paraId="3E434837" w14:textId="77777777" w:rsidR="00434A72" w:rsidRPr="00391924" w:rsidRDefault="00E65366" w:rsidP="00653721">
      <w:r w:rsidRPr="00391924">
        <w:t>Det skal gjennomføres tiltak som sikrer at det ikke oppstår a</w:t>
      </w:r>
      <w:r w:rsidR="00434A72" w:rsidRPr="00391924">
        <w:t xml:space="preserve">vrenning </w:t>
      </w:r>
      <w:r w:rsidRPr="00391924">
        <w:t xml:space="preserve">eller utlekking til Snipetjernsvassdraget </w:t>
      </w:r>
      <w:r w:rsidR="00434A72" w:rsidRPr="00391924">
        <w:t>fra områder hvor det kan være rester etter sprengstoff eller ammunisjon.</w:t>
      </w:r>
    </w:p>
    <w:p w14:paraId="363648AA" w14:textId="77777777" w:rsidR="00434A72" w:rsidRPr="00391924" w:rsidRDefault="00434A72" w:rsidP="00653721">
      <w:pPr>
        <w:pStyle w:val="Overskrift2"/>
      </w:pPr>
      <w:r w:rsidRPr="00391924">
        <w:t>Overvannshåndtering</w:t>
      </w:r>
    </w:p>
    <w:p w14:paraId="5B8E692A" w14:textId="70F62DD9" w:rsidR="00A31634" w:rsidRPr="00391924" w:rsidRDefault="00434A72" w:rsidP="00653721">
      <w:r w:rsidRPr="00391924">
        <w:t>Overvann skal håndteres lokal</w:t>
      </w:r>
      <w:r w:rsidR="00A35686" w:rsidRPr="00391924">
        <w:t>t</w:t>
      </w:r>
      <w:r w:rsidR="00A31634" w:rsidRPr="00391924">
        <w:t>, slik at avrenning til Snipetjern ikke endres i omfang.</w:t>
      </w:r>
    </w:p>
    <w:p w14:paraId="01654E12" w14:textId="2459343B" w:rsidR="00A31634" w:rsidRPr="00391924" w:rsidRDefault="00A31634" w:rsidP="00653721">
      <w:r w:rsidRPr="00391924">
        <w:t>Tiltak skal etableres for å hindre</w:t>
      </w:r>
      <w:r w:rsidR="00A35686" w:rsidRPr="00391924">
        <w:t xml:space="preserve"> forurensning av grunnvann eller vassdrag. </w:t>
      </w:r>
    </w:p>
    <w:p w14:paraId="2670CBE7" w14:textId="77777777" w:rsidR="00434A72" w:rsidRPr="00391924" w:rsidRDefault="00434A72" w:rsidP="00653721">
      <w:r w:rsidRPr="00391924">
        <w:t>Flomveier skal holdes åpne.</w:t>
      </w:r>
    </w:p>
    <w:p w14:paraId="504B1BB5" w14:textId="77777777" w:rsidR="00A31634" w:rsidRPr="00391924" w:rsidRDefault="00A31634" w:rsidP="00653721">
      <w:r w:rsidRPr="00391924">
        <w:t>Kravene gjelder både for anleggsperioden og ved drift av det ferdige anlegget.</w:t>
      </w:r>
    </w:p>
    <w:p w14:paraId="6C72DC56" w14:textId="77777777" w:rsidR="00434A72" w:rsidRPr="00391924" w:rsidRDefault="00434A72" w:rsidP="00653721">
      <w:pPr>
        <w:pStyle w:val="Overskrift2"/>
      </w:pPr>
      <w:r w:rsidRPr="00391924">
        <w:t>Massehåndtering</w:t>
      </w:r>
    </w:p>
    <w:p w14:paraId="0D7BAEDB" w14:textId="02FD8D94" w:rsidR="00434A72" w:rsidRPr="00391924" w:rsidRDefault="00434A72" w:rsidP="00653721">
      <w:r w:rsidRPr="00391924">
        <w:t xml:space="preserve">Matjord skal tas vare på i anleggsperioden og </w:t>
      </w:r>
      <w:r w:rsidR="00A50444">
        <w:t xml:space="preserve">primært </w:t>
      </w:r>
      <w:r w:rsidR="00A50444" w:rsidRPr="00391924">
        <w:t xml:space="preserve">tilføres jordbruksarealer </w:t>
      </w:r>
      <w:r w:rsidR="00B21250" w:rsidRPr="00391924">
        <w:t xml:space="preserve">med behov for jordforbedringstiltak </w:t>
      </w:r>
      <w:r w:rsidR="00A50444" w:rsidRPr="00391924">
        <w:t>utenfor planområdet.</w:t>
      </w:r>
      <w:r w:rsidR="00A50444">
        <w:t xml:space="preserve"> Matjord skal for øvrig </w:t>
      </w:r>
      <w:r w:rsidRPr="00391924">
        <w:t xml:space="preserve">benyttes ved istandsetting av arealer ved fullført anlegg. </w:t>
      </w:r>
    </w:p>
    <w:p w14:paraId="5CEFB257" w14:textId="77777777" w:rsidR="00434A72" w:rsidRPr="00391924" w:rsidRDefault="00434A72" w:rsidP="00653721">
      <w:pPr>
        <w:pStyle w:val="Overskrift2"/>
      </w:pPr>
      <w:r w:rsidRPr="00391924">
        <w:t>Støy</w:t>
      </w:r>
    </w:p>
    <w:p w14:paraId="7299A8F1" w14:textId="77777777" w:rsidR="00434A72" w:rsidRPr="00391924" w:rsidRDefault="00434A72" w:rsidP="00653721">
      <w:r w:rsidRPr="00391924">
        <w:t>Retningslinje for behandling av støy i arealplanleggingen T-1442/2016 – tabell 3</w:t>
      </w:r>
      <w:r w:rsidR="00E51DC7" w:rsidRPr="00391924">
        <w:t xml:space="preserve">, samt </w:t>
      </w:r>
      <w:r w:rsidRPr="00391924">
        <w:t>veileder M128/2014</w:t>
      </w:r>
      <w:r w:rsidR="00E51DC7" w:rsidRPr="00391924">
        <w:t>,</w:t>
      </w:r>
      <w:r w:rsidRPr="00391924">
        <w:t xml:space="preserve"> skal gjøres gjeldende for </w:t>
      </w:r>
      <w:r w:rsidR="00E51DC7" w:rsidRPr="00391924">
        <w:t xml:space="preserve">støyende aktiviteter ved anlegget og for dimensjonering av </w:t>
      </w:r>
      <w:r w:rsidRPr="00391924">
        <w:t>støy</w:t>
      </w:r>
      <w:r w:rsidR="007F0FC8" w:rsidRPr="00391924">
        <w:t>reduserende tiltak. B</w:t>
      </w:r>
      <w:r w:rsidRPr="00391924">
        <w:t xml:space="preserve">oliger eller annen støyfølsom bebyggelse </w:t>
      </w:r>
      <w:r w:rsidR="007F0FC8" w:rsidRPr="00391924">
        <w:t xml:space="preserve">skal ikke utsettes for støy over </w:t>
      </w:r>
      <w:r w:rsidR="007F0FC8" w:rsidRPr="00391924">
        <w:lastRenderedPageBreak/>
        <w:t>grenseverdiene i tabell 3.</w:t>
      </w:r>
      <w:r w:rsidRPr="00391924">
        <w:t xml:space="preserve"> </w:t>
      </w:r>
      <w:r w:rsidR="002203DE" w:rsidRPr="00391924">
        <w:t xml:space="preserve">Grenseverdiene for skytebaner skal også gjelde for eksplosiver. Beregning av støy fra eksplosiver skal </w:t>
      </w:r>
      <w:r w:rsidR="00C16545" w:rsidRPr="00391924">
        <w:t xml:space="preserve">metodisk </w:t>
      </w:r>
      <w:r w:rsidR="002203DE" w:rsidRPr="00391924">
        <w:t xml:space="preserve">utføres slik det er </w:t>
      </w:r>
      <w:r w:rsidR="00C16545" w:rsidRPr="00391924">
        <w:t>gjort</w:t>
      </w:r>
      <w:r w:rsidR="002203DE" w:rsidRPr="00391924">
        <w:t xml:space="preserve"> i konsekvensutredning om støy.</w:t>
      </w:r>
    </w:p>
    <w:p w14:paraId="0BF310A0" w14:textId="5F7319E9" w:rsidR="00434A72" w:rsidRDefault="00434A72" w:rsidP="00653721">
      <w:r w:rsidRPr="00391924">
        <w:t>I anleggsperioden skal grenseverdier i Retningslinje for behandling av støy i arealplanl</w:t>
      </w:r>
      <w:r w:rsidR="007F0FC8" w:rsidRPr="00391924">
        <w:t>eggingen T-1442/2016 – tabell 4 og</w:t>
      </w:r>
      <w:r w:rsidRPr="00391924">
        <w:t xml:space="preserve"> 5 gjøres gjeldende.</w:t>
      </w:r>
    </w:p>
    <w:p w14:paraId="5DB5EE9D" w14:textId="197272CC" w:rsidR="00587CAC" w:rsidRPr="00391924" w:rsidRDefault="00587CAC" w:rsidP="00653721">
      <w:r>
        <w:t>Helikoptre skal normalt følge de inn- og utflygingstras</w:t>
      </w:r>
      <w:r w:rsidR="000E6566">
        <w:t>e</w:t>
      </w:r>
      <w:r>
        <w:t xml:space="preserve">ene som er lagt til grunn for konsesjon etter </w:t>
      </w:r>
      <w:r w:rsidR="001F3E95">
        <w:t>L</w:t>
      </w:r>
      <w:r>
        <w:t>uftfartsloven.</w:t>
      </w:r>
    </w:p>
    <w:p w14:paraId="06D19355" w14:textId="77777777" w:rsidR="00EA5417" w:rsidRPr="00391924" w:rsidRDefault="00EA5417" w:rsidP="00653721">
      <w:pPr>
        <w:rPr>
          <w:u w:val="single"/>
        </w:rPr>
      </w:pPr>
      <w:r w:rsidRPr="00391924">
        <w:rPr>
          <w:u w:val="single"/>
        </w:rPr>
        <w:t>Tidsbegrensninger for støyende virksomhet</w:t>
      </w:r>
    </w:p>
    <w:p w14:paraId="0213DF30" w14:textId="6356954F" w:rsidR="00626E7F" w:rsidRPr="00391924" w:rsidRDefault="00EA5417" w:rsidP="00EA5417">
      <w:pPr>
        <w:rPr>
          <w:rFonts w:ascii="Calibri" w:eastAsia="MS Mincho" w:hAnsi="Calibri" w:cs="Times New Roman"/>
        </w:rPr>
      </w:pPr>
      <w:r w:rsidRPr="00391924">
        <w:rPr>
          <w:rFonts w:ascii="Calibri" w:eastAsia="MS Mincho" w:hAnsi="Calibri" w:cs="Times New Roman"/>
          <w:bCs/>
        </w:rPr>
        <w:t xml:space="preserve">Støy </w:t>
      </w:r>
      <w:r w:rsidRPr="00391924">
        <w:rPr>
          <w:rFonts w:ascii="Calibri" w:eastAsia="MS Mincho" w:hAnsi="Calibri" w:cs="Times New Roman"/>
        </w:rPr>
        <w:t xml:space="preserve">fra utendørs skyting og øvelser tillates </w:t>
      </w:r>
      <w:r w:rsidR="00657338" w:rsidRPr="00391924">
        <w:rPr>
          <w:rFonts w:ascii="Calibri" w:eastAsia="MS Mincho" w:hAnsi="Calibri" w:cs="Times New Roman"/>
        </w:rPr>
        <w:t xml:space="preserve">kun på </w:t>
      </w:r>
      <w:r w:rsidRPr="00391924">
        <w:rPr>
          <w:rFonts w:ascii="Calibri" w:eastAsia="MS Mincho" w:hAnsi="Calibri" w:cs="Times New Roman"/>
        </w:rPr>
        <w:t>hverda</w:t>
      </w:r>
      <w:r w:rsidR="00626E7F" w:rsidRPr="00391924">
        <w:rPr>
          <w:rFonts w:ascii="Calibri" w:eastAsia="MS Mincho" w:hAnsi="Calibri" w:cs="Times New Roman"/>
        </w:rPr>
        <w:t>ger (mandag-fredag) mellom kl</w:t>
      </w:r>
      <w:r w:rsidR="003C068B" w:rsidRPr="00391924">
        <w:rPr>
          <w:rFonts w:ascii="Calibri" w:eastAsia="MS Mincho" w:hAnsi="Calibri" w:cs="Times New Roman"/>
        </w:rPr>
        <w:t>.</w:t>
      </w:r>
      <w:r w:rsidR="00626E7F" w:rsidRPr="00391924">
        <w:rPr>
          <w:rFonts w:ascii="Calibri" w:eastAsia="MS Mincho" w:hAnsi="Calibri" w:cs="Times New Roman"/>
        </w:rPr>
        <w:t xml:space="preserve"> 07</w:t>
      </w:r>
      <w:r w:rsidR="003C068B" w:rsidRPr="00391924">
        <w:rPr>
          <w:rFonts w:ascii="Calibri" w:eastAsia="MS Mincho" w:hAnsi="Calibri" w:cs="Times New Roman"/>
        </w:rPr>
        <w:t>.</w:t>
      </w:r>
      <w:r w:rsidRPr="00391924">
        <w:rPr>
          <w:rFonts w:ascii="Calibri" w:eastAsia="MS Mincho" w:hAnsi="Calibri" w:cs="Times New Roman"/>
        </w:rPr>
        <w:t>00 og 19</w:t>
      </w:r>
      <w:r w:rsidR="003C068B" w:rsidRPr="00391924">
        <w:rPr>
          <w:rFonts w:ascii="Calibri" w:eastAsia="MS Mincho" w:hAnsi="Calibri" w:cs="Times New Roman"/>
        </w:rPr>
        <w:t>.</w:t>
      </w:r>
      <w:r w:rsidRPr="00391924">
        <w:rPr>
          <w:rFonts w:ascii="Calibri" w:eastAsia="MS Mincho" w:hAnsi="Calibri" w:cs="Times New Roman"/>
        </w:rPr>
        <w:t>00. I tillegg tillates støy fra utendørs</w:t>
      </w:r>
      <w:r w:rsidR="00626E7F" w:rsidRPr="00391924">
        <w:rPr>
          <w:rFonts w:ascii="Calibri" w:eastAsia="MS Mincho" w:hAnsi="Calibri" w:cs="Times New Roman"/>
        </w:rPr>
        <w:t xml:space="preserve"> skyting og øvelser mellom kl</w:t>
      </w:r>
      <w:r w:rsidR="004C45C1">
        <w:rPr>
          <w:rFonts w:ascii="Calibri" w:eastAsia="MS Mincho" w:hAnsi="Calibri" w:cs="Times New Roman"/>
        </w:rPr>
        <w:t>.</w:t>
      </w:r>
      <w:r w:rsidR="00626E7F" w:rsidRPr="00391924">
        <w:rPr>
          <w:rFonts w:ascii="Calibri" w:eastAsia="MS Mincho" w:hAnsi="Calibri" w:cs="Times New Roman"/>
        </w:rPr>
        <w:t xml:space="preserve"> 19</w:t>
      </w:r>
      <w:r w:rsidR="00657338" w:rsidRPr="00391924">
        <w:rPr>
          <w:rFonts w:ascii="Calibri" w:eastAsia="MS Mincho" w:hAnsi="Calibri" w:cs="Times New Roman"/>
        </w:rPr>
        <w:t>.</w:t>
      </w:r>
      <w:r w:rsidR="00626E7F" w:rsidRPr="00391924">
        <w:rPr>
          <w:rFonts w:ascii="Calibri" w:eastAsia="MS Mincho" w:hAnsi="Calibri" w:cs="Times New Roman"/>
        </w:rPr>
        <w:t>00 og 23</w:t>
      </w:r>
      <w:r w:rsidR="00657338" w:rsidRPr="00391924">
        <w:rPr>
          <w:rFonts w:ascii="Calibri" w:eastAsia="MS Mincho" w:hAnsi="Calibri" w:cs="Times New Roman"/>
        </w:rPr>
        <w:t>.</w:t>
      </w:r>
      <w:r w:rsidR="003C068B" w:rsidRPr="00391924">
        <w:rPr>
          <w:rFonts w:ascii="Calibri" w:eastAsia="MS Mincho" w:hAnsi="Calibri" w:cs="Times New Roman"/>
        </w:rPr>
        <w:t xml:space="preserve">00 </w:t>
      </w:r>
      <w:r w:rsidRPr="00391924">
        <w:rPr>
          <w:rFonts w:ascii="Calibri" w:eastAsia="MS Mincho" w:hAnsi="Calibri" w:cs="Times New Roman"/>
        </w:rPr>
        <w:t>én fast dag (mandag-torsda</w:t>
      </w:r>
      <w:r w:rsidR="003C068B" w:rsidRPr="00391924">
        <w:rPr>
          <w:rFonts w:ascii="Calibri" w:eastAsia="MS Mincho" w:hAnsi="Calibri" w:cs="Times New Roman"/>
        </w:rPr>
        <w:t>g) p</w:t>
      </w:r>
      <w:r w:rsidR="00657338" w:rsidRPr="00391924">
        <w:rPr>
          <w:rFonts w:ascii="Calibri" w:eastAsia="MS Mincho" w:hAnsi="Calibri" w:cs="Times New Roman"/>
        </w:rPr>
        <w:t xml:space="preserve">r måned. </w:t>
      </w:r>
    </w:p>
    <w:p w14:paraId="4F65ED02" w14:textId="77777777" w:rsidR="00434A72" w:rsidRPr="00391924" w:rsidRDefault="00434A72" w:rsidP="00653721">
      <w:pPr>
        <w:pStyle w:val="Overskrift2"/>
      </w:pPr>
      <w:r w:rsidRPr="00391924">
        <w:t>Kulturminner</w:t>
      </w:r>
    </w:p>
    <w:p w14:paraId="144244E4" w14:textId="77777777" w:rsidR="00555B39" w:rsidRPr="00391924" w:rsidRDefault="00555B39" w:rsidP="00653721">
      <w:r w:rsidRPr="00391924">
        <w:t xml:space="preserve">Dersom det i forbindelse med tiltak påtreffes automatisk fredete kulturminner, skal kulturminnemyndigheten varsles med det samme og arbeidet stanses i den utstrekning det kan berøre kulturminnet, jf. </w:t>
      </w:r>
      <w:r w:rsidR="00205065" w:rsidRPr="00391924">
        <w:t xml:space="preserve">Lov om kulturminner </w:t>
      </w:r>
      <w:r w:rsidRPr="00391924">
        <w:t>§</w:t>
      </w:r>
      <w:r w:rsidR="00205065" w:rsidRPr="00391924">
        <w:t xml:space="preserve"> </w:t>
      </w:r>
      <w:r w:rsidRPr="00391924">
        <w:t>8.</w:t>
      </w:r>
    </w:p>
    <w:p w14:paraId="4D599D2B" w14:textId="77777777" w:rsidR="00434A72" w:rsidRPr="00391924" w:rsidRDefault="00434A72" w:rsidP="00653721">
      <w:pPr>
        <w:pStyle w:val="Overskrift2"/>
      </w:pPr>
      <w:r w:rsidRPr="00391924">
        <w:t>Dokumentasjonskrav</w:t>
      </w:r>
    </w:p>
    <w:p w14:paraId="01EF5942" w14:textId="77777777" w:rsidR="00434A72" w:rsidRPr="00391924" w:rsidRDefault="00434A72" w:rsidP="00CF110B">
      <w:pPr>
        <w:pStyle w:val="Overskrift3"/>
      </w:pPr>
      <w:r w:rsidRPr="00391924">
        <w:t>Krav i forbindelse med rammetillatelse</w:t>
      </w:r>
    </w:p>
    <w:p w14:paraId="522C35E2" w14:textId="77777777" w:rsidR="00555B39" w:rsidRPr="00391924" w:rsidRDefault="00555B39" w:rsidP="00653721">
      <w:pPr>
        <w:pStyle w:val="Overskrift4"/>
      </w:pPr>
      <w:r w:rsidRPr="00391924">
        <w:t>Rammeplan for teknisk infrastruktur</w:t>
      </w:r>
    </w:p>
    <w:p w14:paraId="051C0D06" w14:textId="31836772" w:rsidR="00555B39" w:rsidRPr="00391924" w:rsidRDefault="00555B39" w:rsidP="00653721">
      <w:r w:rsidRPr="00391924">
        <w:t>Ved søknad om rammetillatelse skal det foreligge en rammeplan for teknisk infrastruktur</w:t>
      </w:r>
      <w:r w:rsidR="00657338" w:rsidRPr="00391924">
        <w:t xml:space="preserve">. Planen </w:t>
      </w:r>
      <w:r w:rsidRPr="00391924">
        <w:t xml:space="preserve">skal dokumentere </w:t>
      </w:r>
      <w:r w:rsidR="00457649" w:rsidRPr="00391924">
        <w:t xml:space="preserve">løsninger for </w:t>
      </w:r>
      <w:r w:rsidR="008D74F7" w:rsidRPr="00391924">
        <w:t xml:space="preserve">avløp, </w:t>
      </w:r>
      <w:r w:rsidRPr="00391924">
        <w:t>vann</w:t>
      </w:r>
      <w:r w:rsidR="008D74F7" w:rsidRPr="00391924">
        <w:t>-</w:t>
      </w:r>
      <w:r w:rsidRPr="00391924">
        <w:t xml:space="preserve"> og el- forsyning. Vannforsyning skal inkludere </w:t>
      </w:r>
      <w:r w:rsidR="008D74F7" w:rsidRPr="00391924">
        <w:t>kapasitet</w:t>
      </w:r>
      <w:r w:rsidRPr="00391924">
        <w:t xml:space="preserve"> for brannslokking.</w:t>
      </w:r>
    </w:p>
    <w:p w14:paraId="202C6491" w14:textId="77777777" w:rsidR="00555B39" w:rsidRPr="00391924" w:rsidRDefault="00555B39" w:rsidP="00653721">
      <w:pPr>
        <w:pStyle w:val="Overskrift4"/>
      </w:pPr>
      <w:r w:rsidRPr="00391924">
        <w:t>Supplerende geoteknisk kartlegging</w:t>
      </w:r>
    </w:p>
    <w:p w14:paraId="621AC9CB" w14:textId="77777777" w:rsidR="00555B39" w:rsidRPr="00391924" w:rsidRDefault="00555B39" w:rsidP="00653721">
      <w:r w:rsidRPr="00391924">
        <w:t xml:space="preserve">Ved søknad om rammetillatelse skal det fremlegges dokumentasjon på at supplerende geoteknisk kartlegging av området er gjennomført. </w:t>
      </w:r>
    </w:p>
    <w:p w14:paraId="38BC56A6" w14:textId="77777777" w:rsidR="00555B39" w:rsidRPr="00391924" w:rsidRDefault="00555B39" w:rsidP="00653721">
      <w:pPr>
        <w:pStyle w:val="Overskrift4"/>
      </w:pPr>
      <w:r w:rsidRPr="00391924">
        <w:t>Utomhusplan</w:t>
      </w:r>
    </w:p>
    <w:p w14:paraId="2C54F958" w14:textId="522DCD9D" w:rsidR="00555B39" w:rsidRPr="00391924" w:rsidRDefault="00555B39" w:rsidP="00653721">
      <w:r w:rsidRPr="00391924">
        <w:t xml:space="preserve">Ved søknad om rammetillatelse skal det innsendes en utomhusplan i målestokk 1:500 for anlegget og friluftsområdet LF2, utformet etter prinsipper vist på illustrasjonsplan datert </w:t>
      </w:r>
      <w:r w:rsidR="00555F18">
        <w:t>12</w:t>
      </w:r>
      <w:r w:rsidR="00261FF7" w:rsidRPr="00391924">
        <w:t>.0</w:t>
      </w:r>
      <w:r w:rsidR="00555F18">
        <w:t>7</w:t>
      </w:r>
      <w:r w:rsidR="00261FF7" w:rsidRPr="00391924">
        <w:t>.2017</w:t>
      </w:r>
      <w:r w:rsidRPr="00391924">
        <w:t>. Planen skal utarbeides med vekt på funksjonelle og estetisk gode løsninger og hensyn til nærliggende natur- og friluftsområder. Utomhusplanen skal vise eksisterende terreng, planlagt terreng og beplantning, organisering av bebyggelse, driftsarealer, interne veier, parkeringsplasser, gangarealer, gjerder og porter.</w:t>
      </w:r>
    </w:p>
    <w:p w14:paraId="52EE730B" w14:textId="77777777" w:rsidR="00555B39" w:rsidRPr="00391924" w:rsidRDefault="00555B39" w:rsidP="00CF110B">
      <w:pPr>
        <w:pStyle w:val="Overskrift3"/>
      </w:pPr>
      <w:r w:rsidRPr="00391924">
        <w:t>Krav i forbindelse med igangsettingstillatelse</w:t>
      </w:r>
    </w:p>
    <w:p w14:paraId="20C0512D" w14:textId="77777777" w:rsidR="00555B39" w:rsidRPr="00391924" w:rsidRDefault="00555B39" w:rsidP="00653721">
      <w:pPr>
        <w:pStyle w:val="Overskrift4"/>
      </w:pPr>
      <w:r w:rsidRPr="00391924">
        <w:t>Plan for overvannshåndtering</w:t>
      </w:r>
    </w:p>
    <w:p w14:paraId="0CF6FF92" w14:textId="4235D0CF" w:rsidR="00555B39" w:rsidRPr="00391924" w:rsidRDefault="00555B39" w:rsidP="00653721">
      <w:r w:rsidRPr="00391924">
        <w:t>Ved søknad om igangsettingstillatelse</w:t>
      </w:r>
      <w:r w:rsidR="00626E7F" w:rsidRPr="00391924">
        <w:t xml:space="preserve"> </w:t>
      </w:r>
      <w:r w:rsidRPr="00391924">
        <w:t xml:space="preserve">skal det foreligge plan for overvannshåndtering både </w:t>
      </w:r>
      <w:r w:rsidR="00626E7F" w:rsidRPr="00391924">
        <w:t xml:space="preserve">for </w:t>
      </w:r>
      <w:r w:rsidRPr="00391924">
        <w:t xml:space="preserve">anleggsfasen og </w:t>
      </w:r>
      <w:r w:rsidR="001F1B06" w:rsidRPr="00391924">
        <w:t>for</w:t>
      </w:r>
      <w:r w:rsidR="00626E7F" w:rsidRPr="00391924">
        <w:t xml:space="preserve"> </w:t>
      </w:r>
      <w:r w:rsidR="001F1B06" w:rsidRPr="00391924">
        <w:t>driftsfasen</w:t>
      </w:r>
      <w:r w:rsidRPr="00391924">
        <w:t xml:space="preserve">, jf. krav i pkt. </w:t>
      </w:r>
      <w:r w:rsidR="00626E7F" w:rsidRPr="00391924">
        <w:t>3.</w:t>
      </w:r>
      <w:r w:rsidR="00A604F3">
        <w:t>3</w:t>
      </w:r>
      <w:r w:rsidRPr="00391924">
        <w:t>.</w:t>
      </w:r>
    </w:p>
    <w:p w14:paraId="7AB73DCE" w14:textId="77777777" w:rsidR="00555B39" w:rsidRPr="00391924" w:rsidRDefault="00555B39" w:rsidP="00653721">
      <w:pPr>
        <w:pStyle w:val="Overskrift4"/>
      </w:pPr>
      <w:r w:rsidRPr="00391924">
        <w:t>Plan for anleggsvirksomheten</w:t>
      </w:r>
    </w:p>
    <w:p w14:paraId="62CB09C3" w14:textId="77777777" w:rsidR="008A3F40" w:rsidRPr="00391924" w:rsidRDefault="00555B39" w:rsidP="00653721">
      <w:r w:rsidRPr="00391924">
        <w:t>Ved søknad om igangsettingstillatelse skal det foreligge en plan for anleggsvirksomheten</w:t>
      </w:r>
      <w:r w:rsidR="008A3F40" w:rsidRPr="00391924">
        <w:t xml:space="preserve"> som gjør rede for:</w:t>
      </w:r>
    </w:p>
    <w:p w14:paraId="2242567B"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 xml:space="preserve">Beskrivelse av rekkefølge for gjennomføring av anleggsvirksomheten. </w:t>
      </w:r>
    </w:p>
    <w:p w14:paraId="65FC81F3"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Riggplan.</w:t>
      </w:r>
    </w:p>
    <w:p w14:paraId="23123C3E"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 xml:space="preserve">Beskrivelse av omfang av anleggstrafikk, parkering og kjøreruter inn og ut av anlegget. </w:t>
      </w:r>
    </w:p>
    <w:p w14:paraId="0D9DDEC2"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Beskrivelse av hvordan turveier skal opprettholdes eller omlegges i anleggsperioden, med nødvendige trafikksikkerhetstiltak.</w:t>
      </w:r>
    </w:p>
    <w:p w14:paraId="7C776FD8"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 xml:space="preserve">Massehåndteringsplan som redegjør for håndtering av rene og eventuelt forurensede overskuddsmasser. </w:t>
      </w:r>
    </w:p>
    <w:p w14:paraId="0D0ABA97"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lastRenderedPageBreak/>
        <w:t xml:space="preserve">Redegjørelse for og beregning av støy som følge av anleggsvirksomheten. </w:t>
      </w:r>
    </w:p>
    <w:p w14:paraId="6FA4F5EA" w14:textId="77777777" w:rsidR="00430DE1" w:rsidRPr="00391924" w:rsidRDefault="00430DE1" w:rsidP="00430DE1">
      <w:pPr>
        <w:numPr>
          <w:ilvl w:val="0"/>
          <w:numId w:val="30"/>
        </w:numPr>
        <w:spacing w:after="40" w:line="240" w:lineRule="auto"/>
        <w:jc w:val="both"/>
        <w:rPr>
          <w:rFonts w:eastAsia="Calibri" w:cstheme="minorHAnsi"/>
        </w:rPr>
      </w:pPr>
      <w:r w:rsidRPr="00391924">
        <w:rPr>
          <w:rFonts w:eastAsia="Calibri" w:cstheme="minorHAnsi"/>
        </w:rPr>
        <w:t>Redegjørelse for tiltak som skal begrense spredning av støv som følge av anleggsvirksomheten.</w:t>
      </w:r>
    </w:p>
    <w:p w14:paraId="267B01A7" w14:textId="1924498C"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Beskrivelse av tiltak som skal gjennomføres for å hindre forurensende utslipp til va</w:t>
      </w:r>
      <w:r w:rsidR="0041231F">
        <w:rPr>
          <w:rFonts w:eastAsia="Calibri" w:cstheme="minorHAnsi"/>
        </w:rPr>
        <w:t>ssdrag</w:t>
      </w:r>
      <w:r w:rsidRPr="00391924">
        <w:rPr>
          <w:rFonts w:eastAsia="Calibri" w:cstheme="minorHAnsi"/>
        </w:rPr>
        <w:t xml:space="preserve"> og grunn. </w:t>
      </w:r>
    </w:p>
    <w:p w14:paraId="57FB3005"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Plan som viser naturområder og verdifull vegetasjon som skal beskyttes særskilt i anleggsperioden.</w:t>
      </w:r>
    </w:p>
    <w:p w14:paraId="5A6E0D2D" w14:textId="77777777" w:rsidR="008A3F40" w:rsidRPr="00391924" w:rsidRDefault="008A3F40" w:rsidP="008A3F40">
      <w:pPr>
        <w:numPr>
          <w:ilvl w:val="0"/>
          <w:numId w:val="30"/>
        </w:numPr>
        <w:spacing w:after="40" w:line="240" w:lineRule="auto"/>
        <w:jc w:val="both"/>
        <w:rPr>
          <w:rFonts w:eastAsia="Calibri" w:cstheme="minorHAnsi"/>
        </w:rPr>
      </w:pPr>
      <w:r w:rsidRPr="00391924">
        <w:rPr>
          <w:rFonts w:eastAsia="Calibri" w:cstheme="minorHAnsi"/>
        </w:rPr>
        <w:t>Risiko- og sårbarhetsanalyse for anleggsfasen.</w:t>
      </w:r>
    </w:p>
    <w:p w14:paraId="4EA09AA4" w14:textId="7E3E60B1" w:rsidR="00555B39" w:rsidRPr="007B0F96" w:rsidRDefault="008A3F40" w:rsidP="00653721">
      <w:pPr>
        <w:numPr>
          <w:ilvl w:val="0"/>
          <w:numId w:val="30"/>
        </w:numPr>
        <w:spacing w:after="40" w:line="240" w:lineRule="auto"/>
        <w:jc w:val="both"/>
        <w:rPr>
          <w:rFonts w:cstheme="minorHAnsi"/>
        </w:rPr>
      </w:pPr>
      <w:r w:rsidRPr="00391924">
        <w:rPr>
          <w:rFonts w:eastAsia="Calibri" w:cstheme="minorHAnsi"/>
        </w:rPr>
        <w:t>Beskrivelse av hvordan naboer, skoler, barnehager og andre relevante skal informeres i anleggsperioden.</w:t>
      </w:r>
    </w:p>
    <w:p w14:paraId="0259656A" w14:textId="77777777" w:rsidR="00246DEC" w:rsidRPr="00391924" w:rsidRDefault="00B41091" w:rsidP="00653721">
      <w:pPr>
        <w:pStyle w:val="Overskrift1"/>
      </w:pPr>
      <w:r w:rsidRPr="00391924">
        <w:t>Bestemmelser til arealformål</w:t>
      </w:r>
    </w:p>
    <w:p w14:paraId="3A945333" w14:textId="77777777" w:rsidR="00215C29" w:rsidRPr="00391924" w:rsidRDefault="00B41091" w:rsidP="00653721">
      <w:pPr>
        <w:pStyle w:val="Overskrift2"/>
      </w:pPr>
      <w:r w:rsidRPr="00391924">
        <w:t>Bebyggelse og anlegg (</w:t>
      </w:r>
      <w:r w:rsidR="0002321E" w:rsidRPr="00391924">
        <w:t xml:space="preserve">§ </w:t>
      </w:r>
      <w:r w:rsidRPr="00391924">
        <w:t>12-5 nr.</w:t>
      </w:r>
      <w:r w:rsidR="0002321E" w:rsidRPr="00391924">
        <w:t xml:space="preserve"> </w:t>
      </w:r>
      <w:r w:rsidRPr="00391924">
        <w:t>1)</w:t>
      </w:r>
    </w:p>
    <w:p w14:paraId="67488E24" w14:textId="77777777" w:rsidR="00BE5FA4" w:rsidRPr="00391924" w:rsidRDefault="00BE5FA4" w:rsidP="00BE5FA4">
      <w:pPr>
        <w:pStyle w:val="Undertittel"/>
      </w:pPr>
      <w:r w:rsidRPr="00391924">
        <w:t>Vertikalnivå 2 (på grunnen) reguleres til følgende formål:</w:t>
      </w:r>
    </w:p>
    <w:p w14:paraId="6581D7EA" w14:textId="77777777" w:rsidR="00215C29" w:rsidRPr="00391924" w:rsidRDefault="00653721" w:rsidP="00CF110B">
      <w:pPr>
        <w:pStyle w:val="Overskrift3"/>
      </w:pPr>
      <w:r w:rsidRPr="00391924">
        <w:t>Annen offentlig eller privat tjenesteyting – Beredskapssenter – BAT1-4</w:t>
      </w:r>
      <w:r w:rsidR="00215C29" w:rsidRPr="00391924">
        <w:t xml:space="preserve"> </w:t>
      </w:r>
    </w:p>
    <w:p w14:paraId="414507DF" w14:textId="77777777" w:rsidR="00653721" w:rsidRPr="00391924" w:rsidRDefault="00653721" w:rsidP="00653721">
      <w:r w:rsidRPr="00391924">
        <w:t>I området tillates oppført anlegg for politiets nasjonale beredskapssenter med tilhørende helikopterplass, skytebaner, anlegg for utendørs trening</w:t>
      </w:r>
      <w:r w:rsidR="00205065" w:rsidRPr="00391924">
        <w:t>,</w:t>
      </w:r>
      <w:r w:rsidRPr="00391924">
        <w:t xml:space="preserve"> og lager for sprengstoff. </w:t>
      </w:r>
    </w:p>
    <w:p w14:paraId="104BC404" w14:textId="77777777" w:rsidR="00653721" w:rsidRPr="00391924" w:rsidRDefault="00653721" w:rsidP="00653721">
      <w:r w:rsidRPr="00391924">
        <w:t xml:space="preserve">Innenfor 100 meter byggegrense langs E6 tillates helikopterplass, skytebane, </w:t>
      </w:r>
      <w:r w:rsidR="00205065" w:rsidRPr="00391924">
        <w:t xml:space="preserve">tiltak </w:t>
      </w:r>
      <w:r w:rsidRPr="00391924">
        <w:t xml:space="preserve">for skjerming mot innsyn og perimetersikring med gjerde, overvåkningsfunksjoner og inspeksjonsvei. </w:t>
      </w:r>
      <w:r w:rsidR="00003B7A" w:rsidRPr="00391924">
        <w:t xml:space="preserve"> Disse tiltakene må avklares med Statens vegvesen.</w:t>
      </w:r>
    </w:p>
    <w:p w14:paraId="45AB844D" w14:textId="77777777" w:rsidR="00653721" w:rsidRPr="00391924" w:rsidRDefault="00653721" w:rsidP="00653721">
      <w:r w:rsidRPr="00391924">
        <w:t>Tillatt bruksareal BRA skal ikke overstige 45 000 m</w:t>
      </w:r>
      <w:r w:rsidRPr="00391924">
        <w:rPr>
          <w:vertAlign w:val="superscript"/>
        </w:rPr>
        <w:t>2</w:t>
      </w:r>
      <w:r w:rsidRPr="00391924">
        <w:t>. Arealer under terreng inngår ikke i beregningsgrunnlaget. Bruksarealet skal beregnes uten tillegg for tenkte plan.</w:t>
      </w:r>
    </w:p>
    <w:p w14:paraId="5FFF5650" w14:textId="762A294A" w:rsidR="00653721" w:rsidRPr="00391924" w:rsidRDefault="00653721" w:rsidP="00653721">
      <w:r w:rsidRPr="00391924">
        <w:t>Det tillates oppført gjerde rundt bereds</w:t>
      </w:r>
      <w:r w:rsidR="001B10C7" w:rsidRPr="00391924">
        <w:t xml:space="preserve">kapssenteret. Inngjerdingen </w:t>
      </w:r>
      <w:r w:rsidR="0041231F">
        <w:t>skal</w:t>
      </w:r>
      <w:r w:rsidR="0041231F" w:rsidRPr="00391924">
        <w:t xml:space="preserve"> </w:t>
      </w:r>
      <w:r w:rsidRPr="00391924">
        <w:t>utformes i henhold til de sikkerhetskrav som til enhver tid settes for beredskapssenteret.</w:t>
      </w:r>
    </w:p>
    <w:p w14:paraId="619F1AD2" w14:textId="77777777" w:rsidR="00DA4DC4" w:rsidRPr="00391924" w:rsidRDefault="00DA4DC4" w:rsidP="00653721">
      <w:r w:rsidRPr="00391924">
        <w:t>Tiltak kan ikke oppføres slik at de kommer i konflikt med helikopterplassens inn- og utflygingsflater eller sideflater.</w:t>
      </w:r>
    </w:p>
    <w:p w14:paraId="2FD4C960" w14:textId="460A1FA1" w:rsidR="0039699E" w:rsidRPr="00391924" w:rsidRDefault="0039699E" w:rsidP="00653721">
      <w:r w:rsidRPr="00391924">
        <w:t>Bygninger og anlegg skal utformes i samsvar med prinsippe</w:t>
      </w:r>
      <w:r w:rsidR="00EB1C8C">
        <w:t xml:space="preserve">ne i illustrasjonsplan datert </w:t>
      </w:r>
      <w:r w:rsidR="0015655D">
        <w:t>12</w:t>
      </w:r>
      <w:r w:rsidRPr="00391924">
        <w:t>.</w:t>
      </w:r>
      <w:r w:rsidR="009C15FD" w:rsidRPr="00391924">
        <w:t>0</w:t>
      </w:r>
      <w:r w:rsidR="009C15FD">
        <w:t>7</w:t>
      </w:r>
      <w:r w:rsidRPr="00391924">
        <w:t>.2017.</w:t>
      </w:r>
    </w:p>
    <w:p w14:paraId="113E2E9C" w14:textId="77777777" w:rsidR="00653721" w:rsidRPr="00391924" w:rsidRDefault="00653721" w:rsidP="00653721">
      <w:r w:rsidRPr="00391924">
        <w:t>Felt BAT er inndelt i 4 soner: BAT1 – BAT4.</w:t>
      </w:r>
    </w:p>
    <w:p w14:paraId="198EDC22" w14:textId="77777777" w:rsidR="00653721" w:rsidRPr="00391924" w:rsidRDefault="00653721" w:rsidP="00653721">
      <w:pPr>
        <w:pStyle w:val="Overskrift4"/>
      </w:pPr>
      <w:r w:rsidRPr="00391924">
        <w:t xml:space="preserve">BAT1: </w:t>
      </w:r>
    </w:p>
    <w:p w14:paraId="189FC671" w14:textId="77777777" w:rsidR="00653721" w:rsidRPr="00391924" w:rsidRDefault="00653721" w:rsidP="00653721">
      <w:r w:rsidRPr="00391924">
        <w:t>Innenfor felt BAT1 kan det oppføres bygninger og anlegg for politiets nasjonale beredskapssenter, med unntak av utendørs skytebane, øvingsområde for strid i bebygd område, skytehus og helikopterplass.</w:t>
      </w:r>
    </w:p>
    <w:p w14:paraId="448C9878" w14:textId="77777777" w:rsidR="00653721" w:rsidRPr="00391924" w:rsidRDefault="00653721" w:rsidP="00653721">
      <w:r w:rsidRPr="00391924">
        <w:t>Bebyggelsens mønehøyde skal ikke overstige kote +165</w:t>
      </w:r>
      <w:r w:rsidR="00635962" w:rsidRPr="00391924">
        <w:t>.</w:t>
      </w:r>
      <w:r w:rsidRPr="00391924">
        <w:t xml:space="preserve"> </w:t>
      </w:r>
      <w:r w:rsidR="00635962" w:rsidRPr="00391924">
        <w:t>Tekniske tårn eller master tillates med høyde inntil kote +176.</w:t>
      </w:r>
      <w:r w:rsidR="001B10C7" w:rsidRPr="00391924">
        <w:t xml:space="preserve"> </w:t>
      </w:r>
    </w:p>
    <w:p w14:paraId="60C20F01" w14:textId="77777777" w:rsidR="00653721" w:rsidRPr="00391924" w:rsidRDefault="00653721" w:rsidP="00653721">
      <w:pPr>
        <w:pStyle w:val="Overskrift4"/>
      </w:pPr>
      <w:r w:rsidRPr="00391924">
        <w:t xml:space="preserve">BAT2: </w:t>
      </w:r>
    </w:p>
    <w:p w14:paraId="0FC68A49" w14:textId="77777777" w:rsidR="00653721" w:rsidRPr="00391924" w:rsidRDefault="00653721" w:rsidP="00653721">
      <w:r w:rsidRPr="00391924">
        <w:t>Innenfor felt BAT2 kan det kun anlegges helikopterplass med tilhørende driftstekniske funksjoner.</w:t>
      </w:r>
    </w:p>
    <w:p w14:paraId="4EB3BBBB" w14:textId="77777777" w:rsidR="00653721" w:rsidRPr="00391924" w:rsidRDefault="00653721" w:rsidP="00653721">
      <w:pPr>
        <w:pStyle w:val="Overskrift4"/>
      </w:pPr>
      <w:r w:rsidRPr="00391924">
        <w:t xml:space="preserve">BAT3: </w:t>
      </w:r>
    </w:p>
    <w:p w14:paraId="6035CB06" w14:textId="77777777" w:rsidR="00653721" w:rsidRPr="00391924" w:rsidRDefault="001B10C7" w:rsidP="00653721">
      <w:r w:rsidRPr="00391924">
        <w:t>Innenfor felt BAT3 kan</w:t>
      </w:r>
      <w:r w:rsidR="00653721" w:rsidRPr="00391924">
        <w:t xml:space="preserve"> det anlegges utendørs </w:t>
      </w:r>
      <w:r w:rsidR="00205065" w:rsidRPr="00391924">
        <w:t xml:space="preserve">skytebaner </w:t>
      </w:r>
      <w:r w:rsidR="00C6629E" w:rsidRPr="00391924">
        <w:t xml:space="preserve">på henholdsvis </w:t>
      </w:r>
      <w:r w:rsidR="00653721" w:rsidRPr="00391924">
        <w:t>200 meter</w:t>
      </w:r>
      <w:r w:rsidR="005D35AB" w:rsidRPr="00391924">
        <w:t xml:space="preserve">, 100 meter og </w:t>
      </w:r>
      <w:r w:rsidR="00653721" w:rsidRPr="00391924">
        <w:t xml:space="preserve">50 meter, </w:t>
      </w:r>
      <w:r w:rsidR="008D35FB" w:rsidRPr="00391924">
        <w:t xml:space="preserve">og </w:t>
      </w:r>
      <w:r w:rsidR="00653721" w:rsidRPr="00391924">
        <w:t>øvingsområde for strid i bebygd område, skytehus og arealer for utendørs trening.</w:t>
      </w:r>
      <w:r w:rsidR="00C6629E" w:rsidRPr="00391924">
        <w:t xml:space="preserve"> </w:t>
      </w:r>
      <w:r w:rsidR="00653721" w:rsidRPr="00391924">
        <w:t xml:space="preserve">Øvrige bygninger og anlegg, med unntak av helikopterplass, tillates innenfor feltet. Bebyggelsens mønehøyde skal ikke overstige kote +155. Tårn og tekniske konstruksjoner tillates med mønehøyde på inntil kote +165. </w:t>
      </w:r>
    </w:p>
    <w:p w14:paraId="1FA0B8FD" w14:textId="77777777" w:rsidR="008B309B" w:rsidRDefault="008B309B" w:rsidP="008B309B">
      <w:r>
        <w:t>Utendørs 200 meter og 100 meter skytebaner skal anlegges med skyteretning mot sør til sørøst og utendørs 50 meter skytebane skal anlegges med skyteretninger mot nord-øst til sør-øst.</w:t>
      </w:r>
    </w:p>
    <w:p w14:paraId="2AF57709" w14:textId="77777777" w:rsidR="007B0F96" w:rsidRDefault="00555F18" w:rsidP="008B309B">
      <w:r>
        <w:t xml:space="preserve">Innenfor felt BAT3 skal det etableres støyreduserende tiltak iht. prinsipper vist på illustrasjonsplan datert 12.07.2017. </w:t>
      </w:r>
      <w:r w:rsidR="007B0F96">
        <w:t>Støytiltakene skal omfatte:</w:t>
      </w:r>
    </w:p>
    <w:p w14:paraId="68D50F9F" w14:textId="389A1860" w:rsidR="007B0F96" w:rsidRPr="004C45C1" w:rsidRDefault="00792BBF" w:rsidP="004C45C1">
      <w:pPr>
        <w:pStyle w:val="Listeavsnitt"/>
        <w:numPr>
          <w:ilvl w:val="0"/>
          <w:numId w:val="33"/>
        </w:numPr>
        <w:rPr>
          <w:sz w:val="21"/>
          <w:szCs w:val="21"/>
        </w:rPr>
      </w:pPr>
      <w:r w:rsidRPr="004C45C1">
        <w:rPr>
          <w:sz w:val="21"/>
          <w:szCs w:val="21"/>
        </w:rPr>
        <w:lastRenderedPageBreak/>
        <w:t>P</w:t>
      </w:r>
      <w:r w:rsidR="007B0F96" w:rsidRPr="004C45C1">
        <w:rPr>
          <w:sz w:val="21"/>
          <w:szCs w:val="21"/>
        </w:rPr>
        <w:t xml:space="preserve">å 200-meter skytebane skal </w:t>
      </w:r>
      <w:r w:rsidRPr="004C45C1">
        <w:rPr>
          <w:sz w:val="21"/>
          <w:szCs w:val="21"/>
        </w:rPr>
        <w:t>det etableres støydempet standplass</w:t>
      </w:r>
      <w:r w:rsidR="007B0F96" w:rsidRPr="004C45C1">
        <w:rPr>
          <w:sz w:val="21"/>
          <w:szCs w:val="21"/>
        </w:rPr>
        <w:t xml:space="preserve"> i tunge materialer</w:t>
      </w:r>
      <w:r w:rsidRPr="004C45C1">
        <w:rPr>
          <w:sz w:val="21"/>
          <w:szCs w:val="21"/>
        </w:rPr>
        <w:t xml:space="preserve"> med tett bakvegg, tette sidevegger og tak som stikker minimum 4 meter frem foran skytterne</w:t>
      </w:r>
      <w:r w:rsidR="009131BF" w:rsidRPr="004C45C1">
        <w:rPr>
          <w:sz w:val="21"/>
          <w:szCs w:val="21"/>
        </w:rPr>
        <w:t>.</w:t>
      </w:r>
      <w:r w:rsidRPr="004C45C1">
        <w:rPr>
          <w:sz w:val="21"/>
          <w:szCs w:val="21"/>
        </w:rPr>
        <w:t xml:space="preserve"> I frembygget foran skytterne skal det være minst 3,5 meter lange støydempende båsvegger for hver andre skytter.</w:t>
      </w:r>
    </w:p>
    <w:p w14:paraId="333EF091" w14:textId="20C79A4D" w:rsidR="007B0F96" w:rsidRPr="004C45C1" w:rsidRDefault="00792BBF" w:rsidP="004C45C1">
      <w:pPr>
        <w:pStyle w:val="Listeavsnitt"/>
        <w:numPr>
          <w:ilvl w:val="0"/>
          <w:numId w:val="33"/>
        </w:numPr>
        <w:rPr>
          <w:sz w:val="21"/>
          <w:szCs w:val="21"/>
        </w:rPr>
      </w:pPr>
      <w:r w:rsidRPr="004C45C1">
        <w:rPr>
          <w:sz w:val="21"/>
          <w:szCs w:val="21"/>
        </w:rPr>
        <w:t>P</w:t>
      </w:r>
      <w:r w:rsidR="007B0F96" w:rsidRPr="004C45C1">
        <w:rPr>
          <w:sz w:val="21"/>
          <w:szCs w:val="21"/>
        </w:rPr>
        <w:t xml:space="preserve">å 100-meter skytebane skal </w:t>
      </w:r>
      <w:r w:rsidRPr="004C45C1">
        <w:rPr>
          <w:sz w:val="21"/>
          <w:szCs w:val="21"/>
        </w:rPr>
        <w:t>det etableres støydempet standplass</w:t>
      </w:r>
      <w:r w:rsidR="007B0F96" w:rsidRPr="004C45C1">
        <w:rPr>
          <w:sz w:val="21"/>
          <w:szCs w:val="21"/>
        </w:rPr>
        <w:t xml:space="preserve"> i tunge materialer</w:t>
      </w:r>
      <w:r w:rsidRPr="004C45C1">
        <w:rPr>
          <w:sz w:val="21"/>
          <w:szCs w:val="21"/>
        </w:rPr>
        <w:t xml:space="preserve"> med tett bakvegg, tette sidevegger og tak som stikker minimum 2,5 meter frem foran skytterne</w:t>
      </w:r>
      <w:r w:rsidR="009131BF" w:rsidRPr="004C45C1">
        <w:rPr>
          <w:sz w:val="21"/>
          <w:szCs w:val="21"/>
        </w:rPr>
        <w:t>.</w:t>
      </w:r>
    </w:p>
    <w:p w14:paraId="7BB48158" w14:textId="4248CCA4" w:rsidR="007B0F96" w:rsidRPr="004C45C1" w:rsidRDefault="007B0F96" w:rsidP="004C45C1">
      <w:pPr>
        <w:pStyle w:val="Listeavsnitt"/>
        <w:numPr>
          <w:ilvl w:val="0"/>
          <w:numId w:val="33"/>
        </w:numPr>
        <w:rPr>
          <w:sz w:val="21"/>
          <w:szCs w:val="21"/>
        </w:rPr>
      </w:pPr>
      <w:r w:rsidRPr="004C45C1">
        <w:rPr>
          <w:sz w:val="21"/>
          <w:szCs w:val="21"/>
        </w:rPr>
        <w:t>Det skal etableres støyvoll og/eller skjerm rundt skytebanene</w:t>
      </w:r>
      <w:r w:rsidR="009131BF" w:rsidRPr="004C45C1">
        <w:rPr>
          <w:sz w:val="21"/>
          <w:szCs w:val="21"/>
        </w:rPr>
        <w:t>.</w:t>
      </w:r>
    </w:p>
    <w:p w14:paraId="07E18FEC" w14:textId="4334F98F" w:rsidR="007B0F96" w:rsidRPr="004C45C1" w:rsidRDefault="004A0EE9" w:rsidP="004C45C1">
      <w:pPr>
        <w:pStyle w:val="Listeavsnitt"/>
        <w:numPr>
          <w:ilvl w:val="0"/>
          <w:numId w:val="33"/>
        </w:numPr>
        <w:rPr>
          <w:sz w:val="21"/>
          <w:szCs w:val="21"/>
        </w:rPr>
      </w:pPr>
      <w:r w:rsidRPr="004C45C1">
        <w:rPr>
          <w:sz w:val="21"/>
          <w:szCs w:val="21"/>
        </w:rPr>
        <w:t>På 200- og 100-</w:t>
      </w:r>
      <w:r w:rsidR="007B0F96" w:rsidRPr="004C45C1">
        <w:rPr>
          <w:sz w:val="21"/>
          <w:szCs w:val="21"/>
        </w:rPr>
        <w:t xml:space="preserve">meter skytebane skal støyskjerming mot vest </w:t>
      </w:r>
      <w:r w:rsidR="00774EE3" w:rsidRPr="004C45C1">
        <w:rPr>
          <w:sz w:val="21"/>
          <w:szCs w:val="21"/>
        </w:rPr>
        <w:t>utføres med</w:t>
      </w:r>
      <w:r w:rsidRPr="004C45C1">
        <w:rPr>
          <w:sz w:val="21"/>
          <w:szCs w:val="21"/>
        </w:rPr>
        <w:t xml:space="preserve"> minimum</w:t>
      </w:r>
      <w:r w:rsidR="00774EE3" w:rsidRPr="004C45C1">
        <w:rPr>
          <w:sz w:val="21"/>
          <w:szCs w:val="21"/>
        </w:rPr>
        <w:t xml:space="preserve"> høyde</w:t>
      </w:r>
      <w:r w:rsidRPr="004C45C1">
        <w:rPr>
          <w:sz w:val="21"/>
          <w:szCs w:val="21"/>
        </w:rPr>
        <w:t xml:space="preserve"> </w:t>
      </w:r>
      <w:r w:rsidR="00792BBF" w:rsidRPr="004C45C1">
        <w:rPr>
          <w:sz w:val="21"/>
          <w:szCs w:val="21"/>
        </w:rPr>
        <w:t>8</w:t>
      </w:r>
      <w:r w:rsidR="007B0F96" w:rsidRPr="004C45C1">
        <w:rPr>
          <w:sz w:val="21"/>
          <w:szCs w:val="21"/>
        </w:rPr>
        <w:t xml:space="preserve"> meter </w:t>
      </w:r>
      <w:r w:rsidR="00774EE3" w:rsidRPr="004C45C1">
        <w:rPr>
          <w:sz w:val="21"/>
          <w:szCs w:val="21"/>
        </w:rPr>
        <w:t>over ferdig planert terreng</w:t>
      </w:r>
      <w:r w:rsidR="007B0F96" w:rsidRPr="004C45C1">
        <w:rPr>
          <w:sz w:val="21"/>
          <w:szCs w:val="21"/>
        </w:rPr>
        <w:t xml:space="preserve"> på 200-meterbanen.</w:t>
      </w:r>
    </w:p>
    <w:p w14:paraId="2C6A0BF5" w14:textId="1D3D29F4" w:rsidR="007B0F96" w:rsidRPr="004C45C1" w:rsidRDefault="007B0F96" w:rsidP="004C45C1">
      <w:pPr>
        <w:pStyle w:val="Listeavsnitt"/>
        <w:numPr>
          <w:ilvl w:val="0"/>
          <w:numId w:val="33"/>
        </w:numPr>
        <w:rPr>
          <w:sz w:val="21"/>
          <w:szCs w:val="21"/>
        </w:rPr>
      </w:pPr>
      <w:r w:rsidRPr="004C45C1">
        <w:rPr>
          <w:sz w:val="21"/>
          <w:szCs w:val="21"/>
        </w:rPr>
        <w:t>På 50-meter skytebane skal støyskjerm</w:t>
      </w:r>
      <w:r w:rsidR="009131BF" w:rsidRPr="004C45C1">
        <w:rPr>
          <w:sz w:val="21"/>
          <w:szCs w:val="21"/>
        </w:rPr>
        <w:t xml:space="preserve">ing mot nord </w:t>
      </w:r>
      <w:r w:rsidR="00774EE3" w:rsidRPr="004C45C1">
        <w:rPr>
          <w:sz w:val="21"/>
          <w:szCs w:val="21"/>
        </w:rPr>
        <w:t xml:space="preserve">utføres med </w:t>
      </w:r>
      <w:r w:rsidR="004A0EE9" w:rsidRPr="004C45C1">
        <w:rPr>
          <w:sz w:val="21"/>
          <w:szCs w:val="21"/>
        </w:rPr>
        <w:t xml:space="preserve">minimum </w:t>
      </w:r>
      <w:r w:rsidR="00774EE3" w:rsidRPr="004C45C1">
        <w:rPr>
          <w:sz w:val="21"/>
          <w:szCs w:val="21"/>
        </w:rPr>
        <w:t>høyde</w:t>
      </w:r>
      <w:r w:rsidR="004A0EE9" w:rsidRPr="004C45C1">
        <w:rPr>
          <w:sz w:val="21"/>
          <w:szCs w:val="21"/>
        </w:rPr>
        <w:t xml:space="preserve"> </w:t>
      </w:r>
      <w:r w:rsidR="009131BF" w:rsidRPr="004C45C1">
        <w:rPr>
          <w:sz w:val="21"/>
          <w:szCs w:val="21"/>
        </w:rPr>
        <w:t xml:space="preserve">12 meter </w:t>
      </w:r>
      <w:r w:rsidR="00774EE3" w:rsidRPr="004C45C1">
        <w:rPr>
          <w:sz w:val="21"/>
          <w:szCs w:val="21"/>
        </w:rPr>
        <w:t>over</w:t>
      </w:r>
      <w:r w:rsidR="009131BF" w:rsidRPr="004C45C1">
        <w:rPr>
          <w:sz w:val="21"/>
          <w:szCs w:val="21"/>
        </w:rPr>
        <w:t xml:space="preserve"> </w:t>
      </w:r>
      <w:r w:rsidR="00774EE3" w:rsidRPr="004C45C1">
        <w:rPr>
          <w:sz w:val="21"/>
          <w:szCs w:val="21"/>
        </w:rPr>
        <w:t>ferdig planert terreng</w:t>
      </w:r>
      <w:r w:rsidR="009131BF" w:rsidRPr="004C45C1">
        <w:rPr>
          <w:sz w:val="21"/>
          <w:szCs w:val="21"/>
        </w:rPr>
        <w:t xml:space="preserve"> på skytebanen. Øvrig støyskjerming rundt 50-meterbanen skal </w:t>
      </w:r>
      <w:r w:rsidR="00774EE3" w:rsidRPr="004C45C1">
        <w:rPr>
          <w:sz w:val="21"/>
          <w:szCs w:val="21"/>
        </w:rPr>
        <w:t xml:space="preserve">utføres med </w:t>
      </w:r>
      <w:r w:rsidR="004A0EE9" w:rsidRPr="004C45C1">
        <w:rPr>
          <w:sz w:val="21"/>
          <w:szCs w:val="21"/>
        </w:rPr>
        <w:t xml:space="preserve">minimum </w:t>
      </w:r>
      <w:r w:rsidR="00774EE3" w:rsidRPr="004C45C1">
        <w:rPr>
          <w:sz w:val="21"/>
          <w:szCs w:val="21"/>
        </w:rPr>
        <w:t>høyde</w:t>
      </w:r>
      <w:r w:rsidR="009131BF" w:rsidRPr="004C45C1">
        <w:rPr>
          <w:sz w:val="21"/>
          <w:szCs w:val="21"/>
        </w:rPr>
        <w:t xml:space="preserve"> 10 meter </w:t>
      </w:r>
      <w:r w:rsidR="00774EE3" w:rsidRPr="004C45C1">
        <w:rPr>
          <w:sz w:val="21"/>
          <w:szCs w:val="21"/>
        </w:rPr>
        <w:t>over</w:t>
      </w:r>
      <w:r w:rsidR="009131BF" w:rsidRPr="004C45C1">
        <w:rPr>
          <w:sz w:val="21"/>
          <w:szCs w:val="21"/>
        </w:rPr>
        <w:t xml:space="preserve"> </w:t>
      </w:r>
      <w:r w:rsidR="00774EE3" w:rsidRPr="004C45C1">
        <w:rPr>
          <w:sz w:val="21"/>
          <w:szCs w:val="21"/>
        </w:rPr>
        <w:t>ferdig planert terreng</w:t>
      </w:r>
      <w:r w:rsidR="009131BF" w:rsidRPr="004C45C1">
        <w:rPr>
          <w:sz w:val="21"/>
          <w:szCs w:val="21"/>
        </w:rPr>
        <w:t xml:space="preserve"> på skytebanen.</w:t>
      </w:r>
    </w:p>
    <w:p w14:paraId="2D0443A0" w14:textId="70594361" w:rsidR="009131BF" w:rsidRPr="004C45C1" w:rsidRDefault="009131BF" w:rsidP="004C45C1">
      <w:pPr>
        <w:pStyle w:val="Listeavsnitt"/>
        <w:numPr>
          <w:ilvl w:val="0"/>
          <w:numId w:val="33"/>
        </w:numPr>
        <w:rPr>
          <w:sz w:val="21"/>
          <w:szCs w:val="21"/>
        </w:rPr>
      </w:pPr>
      <w:r w:rsidRPr="004C45C1">
        <w:rPr>
          <w:sz w:val="21"/>
          <w:szCs w:val="21"/>
        </w:rPr>
        <w:t xml:space="preserve">Ved øvingsområde for strid i bebygd område skal støyskjerming mot vest </w:t>
      </w:r>
      <w:r w:rsidR="00774EE3" w:rsidRPr="004C45C1">
        <w:rPr>
          <w:sz w:val="21"/>
          <w:szCs w:val="21"/>
        </w:rPr>
        <w:t xml:space="preserve">utføres med </w:t>
      </w:r>
      <w:r w:rsidR="004A0EE9" w:rsidRPr="004C45C1">
        <w:rPr>
          <w:sz w:val="21"/>
          <w:szCs w:val="21"/>
        </w:rPr>
        <w:t xml:space="preserve">minimum </w:t>
      </w:r>
      <w:r w:rsidR="00774EE3" w:rsidRPr="004C45C1">
        <w:rPr>
          <w:sz w:val="21"/>
          <w:szCs w:val="21"/>
        </w:rPr>
        <w:t>høyde</w:t>
      </w:r>
      <w:r w:rsidRPr="004C45C1">
        <w:rPr>
          <w:sz w:val="21"/>
          <w:szCs w:val="21"/>
        </w:rPr>
        <w:t xml:space="preserve"> 10 meter </w:t>
      </w:r>
      <w:r w:rsidR="00774EE3" w:rsidRPr="004C45C1">
        <w:rPr>
          <w:sz w:val="21"/>
          <w:szCs w:val="21"/>
        </w:rPr>
        <w:t>over</w:t>
      </w:r>
      <w:r w:rsidRPr="004C45C1">
        <w:rPr>
          <w:sz w:val="21"/>
          <w:szCs w:val="21"/>
        </w:rPr>
        <w:t xml:space="preserve"> </w:t>
      </w:r>
      <w:r w:rsidR="00774EE3" w:rsidRPr="004C45C1">
        <w:rPr>
          <w:sz w:val="21"/>
          <w:szCs w:val="21"/>
        </w:rPr>
        <w:t>ferdig planert terreng</w:t>
      </w:r>
      <w:r w:rsidRPr="004C45C1">
        <w:rPr>
          <w:sz w:val="21"/>
          <w:szCs w:val="21"/>
        </w:rPr>
        <w:t xml:space="preserve"> i øvingsområdet.</w:t>
      </w:r>
    </w:p>
    <w:p w14:paraId="16D7BD9B" w14:textId="6F415ADA" w:rsidR="009131BF" w:rsidRPr="004C45C1" w:rsidRDefault="009131BF" w:rsidP="004C45C1">
      <w:pPr>
        <w:pStyle w:val="Listeavsnitt"/>
        <w:numPr>
          <w:ilvl w:val="0"/>
          <w:numId w:val="33"/>
        </w:numPr>
        <w:rPr>
          <w:sz w:val="21"/>
          <w:szCs w:val="21"/>
        </w:rPr>
      </w:pPr>
      <w:r w:rsidRPr="004C45C1">
        <w:rPr>
          <w:sz w:val="21"/>
          <w:szCs w:val="21"/>
        </w:rPr>
        <w:t xml:space="preserve">Ved skytehus skal støyskjerming mot øst </w:t>
      </w:r>
      <w:r w:rsidR="00774EE3" w:rsidRPr="004C45C1">
        <w:rPr>
          <w:sz w:val="21"/>
          <w:szCs w:val="21"/>
        </w:rPr>
        <w:t xml:space="preserve">utføres med </w:t>
      </w:r>
      <w:r w:rsidR="004A0EE9" w:rsidRPr="004C45C1">
        <w:rPr>
          <w:sz w:val="21"/>
          <w:szCs w:val="21"/>
        </w:rPr>
        <w:t xml:space="preserve">minimum </w:t>
      </w:r>
      <w:r w:rsidR="00774EE3" w:rsidRPr="004C45C1">
        <w:rPr>
          <w:sz w:val="21"/>
          <w:szCs w:val="21"/>
        </w:rPr>
        <w:t>høyde</w:t>
      </w:r>
      <w:r w:rsidRPr="004C45C1">
        <w:rPr>
          <w:sz w:val="21"/>
          <w:szCs w:val="21"/>
        </w:rPr>
        <w:t xml:space="preserve"> 12 meter </w:t>
      </w:r>
      <w:r w:rsidR="00774EE3" w:rsidRPr="004C45C1">
        <w:rPr>
          <w:sz w:val="21"/>
          <w:szCs w:val="21"/>
        </w:rPr>
        <w:t>over</w:t>
      </w:r>
      <w:r w:rsidRPr="004C45C1">
        <w:rPr>
          <w:sz w:val="21"/>
          <w:szCs w:val="21"/>
        </w:rPr>
        <w:t xml:space="preserve"> </w:t>
      </w:r>
      <w:r w:rsidR="00774EE3" w:rsidRPr="004C45C1">
        <w:rPr>
          <w:sz w:val="21"/>
          <w:szCs w:val="21"/>
        </w:rPr>
        <w:t>ferdig planert terreng</w:t>
      </w:r>
      <w:r w:rsidRPr="004C45C1">
        <w:rPr>
          <w:sz w:val="21"/>
          <w:szCs w:val="21"/>
        </w:rPr>
        <w:t xml:space="preserve"> utenfor skytehuset.</w:t>
      </w:r>
    </w:p>
    <w:p w14:paraId="6DBCC054" w14:textId="67A7B445" w:rsidR="009131BF" w:rsidRPr="004C45C1" w:rsidRDefault="00774EE3" w:rsidP="004C45C1">
      <w:pPr>
        <w:pStyle w:val="Listeavsnitt"/>
        <w:numPr>
          <w:ilvl w:val="0"/>
          <w:numId w:val="33"/>
        </w:numPr>
        <w:rPr>
          <w:sz w:val="21"/>
          <w:szCs w:val="21"/>
        </w:rPr>
      </w:pPr>
      <w:r w:rsidRPr="004C45C1">
        <w:rPr>
          <w:sz w:val="21"/>
          <w:szCs w:val="21"/>
        </w:rPr>
        <w:t>Det tillates anvendt eksplosiver på ø</w:t>
      </w:r>
      <w:r w:rsidR="003E6996" w:rsidRPr="004C45C1">
        <w:rPr>
          <w:sz w:val="21"/>
          <w:szCs w:val="21"/>
        </w:rPr>
        <w:t>stvendt fasade på s</w:t>
      </w:r>
      <w:r w:rsidR="009131BF" w:rsidRPr="004C45C1">
        <w:rPr>
          <w:sz w:val="21"/>
          <w:szCs w:val="21"/>
        </w:rPr>
        <w:t>kytehus</w:t>
      </w:r>
      <w:r w:rsidRPr="004C45C1">
        <w:rPr>
          <w:sz w:val="21"/>
          <w:szCs w:val="21"/>
        </w:rPr>
        <w:t xml:space="preserve">et. </w:t>
      </w:r>
      <w:r w:rsidR="00C77E63" w:rsidRPr="004C45C1">
        <w:rPr>
          <w:sz w:val="21"/>
          <w:szCs w:val="21"/>
        </w:rPr>
        <w:t>Denne f</w:t>
      </w:r>
      <w:r w:rsidRPr="004C45C1">
        <w:rPr>
          <w:sz w:val="21"/>
          <w:szCs w:val="21"/>
        </w:rPr>
        <w:t>asaden</w:t>
      </w:r>
      <w:r w:rsidR="009131BF" w:rsidRPr="004C45C1">
        <w:rPr>
          <w:sz w:val="21"/>
          <w:szCs w:val="21"/>
        </w:rPr>
        <w:t xml:space="preserve"> skal </w:t>
      </w:r>
      <w:r w:rsidR="003E6996" w:rsidRPr="004C45C1">
        <w:rPr>
          <w:sz w:val="21"/>
          <w:szCs w:val="21"/>
        </w:rPr>
        <w:t xml:space="preserve">være inntrukket og ha støydempende skjermvegg mot nord. </w:t>
      </w:r>
    </w:p>
    <w:p w14:paraId="362ED1B0" w14:textId="6AD60BEF" w:rsidR="00FB39D8" w:rsidRPr="004C45C1" w:rsidRDefault="00FB39D8" w:rsidP="004C45C1">
      <w:pPr>
        <w:pStyle w:val="Listeavsnitt"/>
        <w:numPr>
          <w:ilvl w:val="0"/>
          <w:numId w:val="33"/>
        </w:numPr>
        <w:rPr>
          <w:sz w:val="21"/>
          <w:szCs w:val="21"/>
        </w:rPr>
      </w:pPr>
      <w:r w:rsidRPr="004C45C1">
        <w:rPr>
          <w:sz w:val="21"/>
          <w:szCs w:val="21"/>
        </w:rPr>
        <w:t>Lydabsorberende materialer skal anvendes på:</w:t>
      </w:r>
    </w:p>
    <w:p w14:paraId="458954AC" w14:textId="4375DAEC" w:rsidR="00FB39D8" w:rsidRPr="004C45C1" w:rsidRDefault="00FB39D8" w:rsidP="004C45C1">
      <w:pPr>
        <w:pStyle w:val="Listeavsnitt"/>
        <w:numPr>
          <w:ilvl w:val="1"/>
          <w:numId w:val="33"/>
        </w:numPr>
        <w:rPr>
          <w:sz w:val="21"/>
          <w:szCs w:val="21"/>
        </w:rPr>
      </w:pPr>
      <w:r w:rsidRPr="004C45C1">
        <w:rPr>
          <w:sz w:val="21"/>
          <w:szCs w:val="21"/>
        </w:rPr>
        <w:t>Støyskjermer</w:t>
      </w:r>
      <w:r w:rsidR="004A0EE9" w:rsidRPr="004C45C1">
        <w:rPr>
          <w:sz w:val="21"/>
          <w:szCs w:val="21"/>
        </w:rPr>
        <w:t>.</w:t>
      </w:r>
    </w:p>
    <w:p w14:paraId="3F313B95" w14:textId="6B4BEEBE" w:rsidR="003E6996" w:rsidRPr="004C45C1" w:rsidRDefault="004A0EE9" w:rsidP="004C45C1">
      <w:pPr>
        <w:pStyle w:val="Listeavsnitt"/>
        <w:numPr>
          <w:ilvl w:val="1"/>
          <w:numId w:val="33"/>
        </w:numPr>
        <w:rPr>
          <w:sz w:val="21"/>
          <w:szCs w:val="21"/>
        </w:rPr>
      </w:pPr>
      <w:r w:rsidRPr="004C45C1">
        <w:rPr>
          <w:sz w:val="21"/>
          <w:szCs w:val="21"/>
        </w:rPr>
        <w:t>B</w:t>
      </w:r>
      <w:r w:rsidR="003E6996" w:rsidRPr="004C45C1">
        <w:rPr>
          <w:sz w:val="21"/>
          <w:szCs w:val="21"/>
        </w:rPr>
        <w:t>ygninger i øvingsområde for strid i bebygd område</w:t>
      </w:r>
      <w:r w:rsidR="00FB39D8" w:rsidRPr="004C45C1">
        <w:rPr>
          <w:sz w:val="21"/>
          <w:szCs w:val="21"/>
        </w:rPr>
        <w:t>.</w:t>
      </w:r>
    </w:p>
    <w:p w14:paraId="2B77CD4C" w14:textId="648B0CC5" w:rsidR="003E6996" w:rsidRPr="004C45C1" w:rsidRDefault="00FB39D8" w:rsidP="004C45C1">
      <w:pPr>
        <w:pStyle w:val="Listeavsnitt"/>
        <w:numPr>
          <w:ilvl w:val="1"/>
          <w:numId w:val="33"/>
        </w:numPr>
        <w:rPr>
          <w:sz w:val="21"/>
          <w:szCs w:val="21"/>
        </w:rPr>
      </w:pPr>
      <w:r w:rsidRPr="004C45C1">
        <w:rPr>
          <w:sz w:val="21"/>
          <w:szCs w:val="21"/>
        </w:rPr>
        <w:t>Fasader på innendørs skytebane og skytehus som vender mot øvingsområde for strid i bebygd område.</w:t>
      </w:r>
    </w:p>
    <w:p w14:paraId="4919777E" w14:textId="77777777" w:rsidR="00653721" w:rsidRPr="00391924" w:rsidRDefault="00653721" w:rsidP="00653721">
      <w:pPr>
        <w:pStyle w:val="Overskrift4"/>
      </w:pPr>
      <w:r w:rsidRPr="00391924">
        <w:t xml:space="preserve">BAT4: </w:t>
      </w:r>
    </w:p>
    <w:p w14:paraId="7109FD34" w14:textId="77777777" w:rsidR="00B176DE" w:rsidRPr="00391924" w:rsidRDefault="001B10C7" w:rsidP="00653721">
      <w:r w:rsidRPr="00391924">
        <w:t>Innenfor felt BAT4 kan</w:t>
      </w:r>
      <w:r w:rsidR="00653721" w:rsidRPr="00391924">
        <w:t xml:space="preserve"> det anlegges utrykningsvei med tilhørende bommer, porter og inngjerding. Byggeplan for utrykningsvei skal godkjennes av Statens vegvesen.</w:t>
      </w:r>
    </w:p>
    <w:p w14:paraId="2743AB54" w14:textId="77777777" w:rsidR="00BE5FA4" w:rsidRPr="00391924" w:rsidRDefault="00BE5FA4" w:rsidP="00653721"/>
    <w:p w14:paraId="6A107DAB" w14:textId="77777777" w:rsidR="00215C29" w:rsidRPr="00391924" w:rsidRDefault="00B41091" w:rsidP="00653721">
      <w:pPr>
        <w:pStyle w:val="Overskrift2"/>
      </w:pPr>
      <w:r w:rsidRPr="00391924">
        <w:t>Samferdselsanlegg og teknisk infrastruktur (</w:t>
      </w:r>
      <w:r w:rsidR="0002321E" w:rsidRPr="00391924">
        <w:t xml:space="preserve">§ </w:t>
      </w:r>
      <w:r w:rsidRPr="00391924">
        <w:t>12-5 nr.</w:t>
      </w:r>
      <w:r w:rsidR="0002321E" w:rsidRPr="00391924">
        <w:t xml:space="preserve"> </w:t>
      </w:r>
      <w:r w:rsidRPr="00391924">
        <w:t>2)</w:t>
      </w:r>
    </w:p>
    <w:p w14:paraId="15B20641" w14:textId="77777777" w:rsidR="00BE5FA4" w:rsidRPr="00391924" w:rsidRDefault="00BE5FA4" w:rsidP="00BE5FA4">
      <w:pPr>
        <w:pStyle w:val="Undertittel"/>
      </w:pPr>
      <w:r w:rsidRPr="00391924">
        <w:t>Vertikalnivå 2 (på grunnen) reguleres til følgende formål:</w:t>
      </w:r>
    </w:p>
    <w:p w14:paraId="69A6AC20" w14:textId="77777777" w:rsidR="00025E16" w:rsidRPr="00391924" w:rsidRDefault="00BE5FA4" w:rsidP="00CF110B">
      <w:pPr>
        <w:pStyle w:val="Overskrift3"/>
      </w:pPr>
      <w:r w:rsidRPr="00391924">
        <w:t>Kjøreveg - SKV</w:t>
      </w:r>
      <w:r w:rsidR="001510EA" w:rsidRPr="00391924">
        <w:t xml:space="preserve"> </w:t>
      </w:r>
      <w:r w:rsidR="000F66FF" w:rsidRPr="00391924">
        <w:t xml:space="preserve"> </w:t>
      </w:r>
    </w:p>
    <w:p w14:paraId="3A263086" w14:textId="77777777" w:rsidR="00BE5FA4" w:rsidRPr="00391924" w:rsidRDefault="00BE5FA4" w:rsidP="00BE5FA4">
      <w:r w:rsidRPr="00391924">
        <w:t>Atkomstve</w:t>
      </w:r>
      <w:r w:rsidR="005D35AB" w:rsidRPr="00391924">
        <w:t>g</w:t>
      </w:r>
      <w:r w:rsidRPr="00391924">
        <w:t xml:space="preserve"> SKV skal opparbeides fra Taraldrudkrysset til beredskapssenteret som vist på reguleringsplanen. Byggeplan skal godkjennes av Statens vegvesen.</w:t>
      </w:r>
    </w:p>
    <w:p w14:paraId="662069E8" w14:textId="77777777" w:rsidR="00BE5FA4" w:rsidRPr="00391924" w:rsidRDefault="00BE5FA4" w:rsidP="00CF110B">
      <w:pPr>
        <w:pStyle w:val="Overskrift3"/>
      </w:pPr>
      <w:r w:rsidRPr="00391924">
        <w:t>Gang- og sykkelveg – SGS</w:t>
      </w:r>
    </w:p>
    <w:p w14:paraId="048BD256" w14:textId="77777777" w:rsidR="00BE5FA4" w:rsidRPr="00391924" w:rsidRDefault="00022F10" w:rsidP="00BE5FA4">
      <w:r w:rsidRPr="00391924">
        <w:t>Det skal etableres o</w:t>
      </w:r>
      <w:r w:rsidR="00BE5FA4" w:rsidRPr="00391924">
        <w:t>ffentlig gang- og sykkelve</w:t>
      </w:r>
      <w:r w:rsidR="005D35AB" w:rsidRPr="00391924">
        <w:t>g</w:t>
      </w:r>
      <w:r w:rsidR="00BE5FA4" w:rsidRPr="00391924">
        <w:t xml:space="preserve"> fra beredskapssenteret til plangrense i syd</w:t>
      </w:r>
      <w:r w:rsidRPr="00391924">
        <w:t>.</w:t>
      </w:r>
    </w:p>
    <w:p w14:paraId="0310D3AF" w14:textId="77777777" w:rsidR="00B41091" w:rsidRPr="00391924" w:rsidRDefault="00B41091" w:rsidP="00653721">
      <w:pPr>
        <w:pStyle w:val="Overskrift2"/>
      </w:pPr>
      <w:r w:rsidRPr="00391924">
        <w:t>Grøn</w:t>
      </w:r>
      <w:r w:rsidRPr="00391924">
        <w:rPr>
          <w:rStyle w:val="Overskrift2Tegn"/>
          <w:b/>
        </w:rPr>
        <w:t>nstruktur (</w:t>
      </w:r>
      <w:r w:rsidR="0002321E" w:rsidRPr="00391924">
        <w:rPr>
          <w:rStyle w:val="Overskrift2Tegn"/>
          <w:b/>
        </w:rPr>
        <w:t xml:space="preserve">§ </w:t>
      </w:r>
      <w:r w:rsidRPr="00391924">
        <w:rPr>
          <w:rStyle w:val="Overskrift2Tegn"/>
          <w:b/>
        </w:rPr>
        <w:t>1</w:t>
      </w:r>
      <w:r w:rsidRPr="00391924">
        <w:t>2-5 nr.</w:t>
      </w:r>
      <w:r w:rsidR="0002321E" w:rsidRPr="00391924">
        <w:t xml:space="preserve"> </w:t>
      </w:r>
      <w:r w:rsidRPr="00391924">
        <w:t>3)</w:t>
      </w:r>
    </w:p>
    <w:p w14:paraId="37959B05" w14:textId="77777777" w:rsidR="00BE5FA4" w:rsidRPr="00391924" w:rsidRDefault="00BE5FA4" w:rsidP="00BE5FA4">
      <w:pPr>
        <w:pStyle w:val="Undertittel"/>
      </w:pPr>
      <w:r w:rsidRPr="00391924">
        <w:t>Vertikalnivå 2 (på grunnen) reguleres til følgende formål:</w:t>
      </w:r>
    </w:p>
    <w:p w14:paraId="0168DC60" w14:textId="77777777" w:rsidR="00845416" w:rsidRPr="00391924" w:rsidRDefault="00BE5FA4" w:rsidP="00CF110B">
      <w:pPr>
        <w:pStyle w:val="Overskrift3"/>
      </w:pPr>
      <w:r w:rsidRPr="00391924">
        <w:t>Turveg – GT</w:t>
      </w:r>
    </w:p>
    <w:p w14:paraId="2EDAF2EB" w14:textId="77777777" w:rsidR="00BE5FA4" w:rsidRPr="00391924" w:rsidRDefault="00BE5FA4" w:rsidP="00BE5FA4">
      <w:r w:rsidRPr="00391924">
        <w:t>Offentlig turve</w:t>
      </w:r>
      <w:r w:rsidR="005D35AB" w:rsidRPr="00391924">
        <w:t>g</w:t>
      </w:r>
      <w:r w:rsidRPr="00391924">
        <w:t xml:space="preserve"> opparbeides med grusdekke i 4 m bredde og 1 m forsterket sideareal.</w:t>
      </w:r>
    </w:p>
    <w:p w14:paraId="20A5E303" w14:textId="77777777" w:rsidR="00BE5FA4" w:rsidRPr="00391924" w:rsidRDefault="00BE5FA4" w:rsidP="00BE5FA4">
      <w:pPr>
        <w:pStyle w:val="Undertittel"/>
      </w:pPr>
      <w:r w:rsidRPr="00391924">
        <w:t>Vertikalnivå 3 (over grunnen) reguleres til følgende formål:</w:t>
      </w:r>
    </w:p>
    <w:p w14:paraId="1702AD91" w14:textId="77777777" w:rsidR="00BE5FA4" w:rsidRPr="00391924" w:rsidRDefault="00BE5FA4" w:rsidP="00CF110B">
      <w:pPr>
        <w:pStyle w:val="Overskrift3"/>
      </w:pPr>
      <w:r w:rsidRPr="00391924">
        <w:t>Turveg – GT_B</w:t>
      </w:r>
    </w:p>
    <w:p w14:paraId="5CC949BC" w14:textId="77777777" w:rsidR="00BE5FA4" w:rsidRPr="00391924" w:rsidRDefault="00503BDE" w:rsidP="00BE5FA4">
      <w:r w:rsidRPr="00391924">
        <w:t>Offentlig</w:t>
      </w:r>
      <w:r w:rsidR="00BE5FA4" w:rsidRPr="00391924">
        <w:t xml:space="preserve"> turve</w:t>
      </w:r>
      <w:r w:rsidR="005D35AB" w:rsidRPr="00391924">
        <w:t>g</w:t>
      </w:r>
      <w:r w:rsidR="00BE5FA4" w:rsidRPr="00391924">
        <w:t xml:space="preserve"> på bru over atkomstve</w:t>
      </w:r>
      <w:r w:rsidR="005D35AB" w:rsidRPr="00391924">
        <w:t>g</w:t>
      </w:r>
      <w:r w:rsidR="00BE5FA4" w:rsidRPr="00391924">
        <w:t xml:space="preserve"> SKV. Turve</w:t>
      </w:r>
      <w:r w:rsidR="005D35AB" w:rsidRPr="00391924">
        <w:t>g</w:t>
      </w:r>
      <w:r w:rsidR="00BE5FA4" w:rsidRPr="00391924">
        <w:t xml:space="preserve"> på bru skal ha fri bredde på minimum 4 meter.</w:t>
      </w:r>
    </w:p>
    <w:p w14:paraId="311EA061" w14:textId="77777777" w:rsidR="00AE22F7" w:rsidRPr="00391924" w:rsidRDefault="00AE22F7" w:rsidP="00653721"/>
    <w:p w14:paraId="7EFB7AC2" w14:textId="77777777" w:rsidR="00B41091" w:rsidRPr="00391924" w:rsidRDefault="00B41091" w:rsidP="00653721">
      <w:pPr>
        <w:pStyle w:val="Overskrift2"/>
      </w:pPr>
      <w:r w:rsidRPr="00391924">
        <w:lastRenderedPageBreak/>
        <w:t>Landbruks-, na</w:t>
      </w:r>
      <w:r w:rsidRPr="00391924">
        <w:rPr>
          <w:rStyle w:val="Overskrift2Tegn"/>
          <w:b/>
        </w:rPr>
        <w:t>tur- og friluftsformål samt reindri</w:t>
      </w:r>
      <w:r w:rsidRPr="00391924">
        <w:t>ft (</w:t>
      </w:r>
      <w:r w:rsidR="0002321E" w:rsidRPr="00391924">
        <w:t xml:space="preserve">§ </w:t>
      </w:r>
      <w:r w:rsidRPr="00391924">
        <w:t>12-5 nr.</w:t>
      </w:r>
      <w:r w:rsidR="0002321E" w:rsidRPr="00391924">
        <w:t xml:space="preserve"> </w:t>
      </w:r>
      <w:r w:rsidRPr="00391924">
        <w:t>5)</w:t>
      </w:r>
    </w:p>
    <w:p w14:paraId="10A1564C" w14:textId="77777777" w:rsidR="00BE5FA4" w:rsidRPr="00391924" w:rsidRDefault="00BE5FA4" w:rsidP="00BE5FA4">
      <w:pPr>
        <w:pStyle w:val="Undertittel"/>
      </w:pPr>
      <w:r w:rsidRPr="00391924">
        <w:t>Vertikalnivå 2 (på grunnen) reguleres til følgende formål:</w:t>
      </w:r>
    </w:p>
    <w:p w14:paraId="187851CA" w14:textId="77777777" w:rsidR="005A17E6" w:rsidRPr="00391924" w:rsidRDefault="002D5961" w:rsidP="00CF110B">
      <w:pPr>
        <w:pStyle w:val="Overskrift3"/>
      </w:pPr>
      <w:r w:rsidRPr="00391924">
        <w:t>Friluftsformål – LF1-2</w:t>
      </w:r>
    </w:p>
    <w:p w14:paraId="5AE6845A" w14:textId="77777777" w:rsidR="002D5961" w:rsidRPr="00391924" w:rsidRDefault="002D5961" w:rsidP="002D5961">
      <w:r w:rsidRPr="00391924">
        <w:t xml:space="preserve">Området skal beholde sin naturkarakter og skal være åpent for allmenheten. </w:t>
      </w:r>
    </w:p>
    <w:p w14:paraId="587065F5" w14:textId="77777777" w:rsidR="00503BDE" w:rsidRPr="00391924" w:rsidRDefault="002D5961" w:rsidP="002D5961">
      <w:r w:rsidRPr="00391924">
        <w:t xml:space="preserve">Oppføring av bygninger eller anlegg er ikke tillatt. </w:t>
      </w:r>
    </w:p>
    <w:p w14:paraId="6B044C1B" w14:textId="77777777" w:rsidR="002D5961" w:rsidRPr="00391924" w:rsidRDefault="002D5961" w:rsidP="002D5961">
      <w:r w:rsidRPr="00391924">
        <w:t>Istandsetting av områder som berøres i anleggsperioden</w:t>
      </w:r>
      <w:r w:rsidR="00503BDE" w:rsidRPr="00391924">
        <w:t xml:space="preserve"> for beredskapssenteret</w:t>
      </w:r>
      <w:r w:rsidRPr="00391924">
        <w:t xml:space="preserve"> skal utføres etter prinsipper om naturlig revegetering.</w:t>
      </w:r>
    </w:p>
    <w:p w14:paraId="1EE89B6D" w14:textId="77777777" w:rsidR="00352587" w:rsidRPr="00391924" w:rsidRDefault="00352587" w:rsidP="00CF110B">
      <w:pPr>
        <w:pStyle w:val="Overskrift4"/>
      </w:pPr>
      <w:r w:rsidRPr="00391924">
        <w:t>LF1:</w:t>
      </w:r>
    </w:p>
    <w:p w14:paraId="5C9F6290" w14:textId="77777777" w:rsidR="00B32DC2" w:rsidRPr="00391924" w:rsidRDefault="00B32DC2" w:rsidP="00B32DC2">
      <w:r w:rsidRPr="00391924">
        <w:t>Det tillates oppført gjerde inntil 10 meter fra faresone høyspenningsanlegg H370 for å redusere innsyn mot beredskapssenteret. Gjerdet skal utformes som viltgjerde, slik at det erstatter eksisterende viltgjerde langs E6 på strekningen. Ved oppføring av nytt gjerde, skal eksisterende viltgjerde fjernes.</w:t>
      </w:r>
    </w:p>
    <w:p w14:paraId="69951077" w14:textId="77777777" w:rsidR="00CF110B" w:rsidRPr="00391924" w:rsidRDefault="00CF110B" w:rsidP="00CF110B">
      <w:pPr>
        <w:pStyle w:val="Overskrift4"/>
      </w:pPr>
      <w:r w:rsidRPr="00391924">
        <w:t>LF2:</w:t>
      </w:r>
    </w:p>
    <w:p w14:paraId="16A5A37D" w14:textId="77777777" w:rsidR="00CF110B" w:rsidRPr="00391924" w:rsidRDefault="006E7AA8" w:rsidP="002D5961">
      <w:r w:rsidRPr="00391924">
        <w:t>K</w:t>
      </w:r>
      <w:r w:rsidR="00CF110B" w:rsidRPr="00391924">
        <w:t>antvegetasjon langs vassdraget skal bevares eller reetableres.</w:t>
      </w:r>
    </w:p>
    <w:p w14:paraId="6B7DA85B" w14:textId="77777777" w:rsidR="002D5961" w:rsidRPr="00391924" w:rsidRDefault="002D5961" w:rsidP="00CF110B">
      <w:pPr>
        <w:pStyle w:val="Overskrift3"/>
      </w:pPr>
      <w:r w:rsidRPr="00391924">
        <w:t>Naturvern – LN</w:t>
      </w:r>
    </w:p>
    <w:p w14:paraId="4EB0A2DE" w14:textId="3F250B94" w:rsidR="002D5961" w:rsidRPr="00391924" w:rsidRDefault="002D5961" w:rsidP="002D5961">
      <w:r w:rsidRPr="00391924">
        <w:t>Området inneholder en svært viktig (A) naturtype</w:t>
      </w:r>
      <w:r w:rsidR="00A74163">
        <w:t>lokalitet</w:t>
      </w:r>
      <w:r w:rsidRPr="00391924">
        <w:t xml:space="preserve"> og skal utvikle seg urørt. </w:t>
      </w:r>
    </w:p>
    <w:p w14:paraId="69650992" w14:textId="77777777" w:rsidR="002D5961" w:rsidRPr="00391924" w:rsidRDefault="002D5961" w:rsidP="002D5961"/>
    <w:p w14:paraId="642D0798" w14:textId="77777777" w:rsidR="00B41091" w:rsidRPr="00391924" w:rsidRDefault="00B41091" w:rsidP="00653721">
      <w:pPr>
        <w:pStyle w:val="Overskrift2"/>
      </w:pPr>
      <w:r w:rsidRPr="00391924">
        <w:t xml:space="preserve">Bruk og vern av </w:t>
      </w:r>
      <w:r w:rsidR="0002321E" w:rsidRPr="00391924">
        <w:rPr>
          <w:rStyle w:val="Overskrift2Tegn"/>
          <w:b/>
        </w:rPr>
        <w:t>sjø og vassdrag</w:t>
      </w:r>
      <w:r w:rsidRPr="00391924">
        <w:rPr>
          <w:rStyle w:val="Overskrift2Tegn"/>
          <w:b/>
        </w:rPr>
        <w:t xml:space="preserve"> med tilhørende strandsone (</w:t>
      </w:r>
      <w:r w:rsidR="0002321E" w:rsidRPr="00391924">
        <w:rPr>
          <w:rStyle w:val="Overskrift2Tegn"/>
          <w:b/>
        </w:rPr>
        <w:t xml:space="preserve">§ </w:t>
      </w:r>
      <w:r w:rsidRPr="00391924">
        <w:rPr>
          <w:rStyle w:val="Overskrift2Tegn"/>
          <w:b/>
        </w:rPr>
        <w:t>12-</w:t>
      </w:r>
      <w:r w:rsidRPr="00391924">
        <w:t>5 nr.</w:t>
      </w:r>
      <w:r w:rsidR="0002321E" w:rsidRPr="00391924">
        <w:t xml:space="preserve"> </w:t>
      </w:r>
      <w:r w:rsidRPr="00391924">
        <w:t>6)</w:t>
      </w:r>
    </w:p>
    <w:p w14:paraId="2E893F17" w14:textId="77777777" w:rsidR="002D5961" w:rsidRPr="00391924" w:rsidRDefault="002D5961" w:rsidP="002D5961">
      <w:pPr>
        <w:pStyle w:val="Undertittel"/>
      </w:pPr>
      <w:r w:rsidRPr="00391924">
        <w:t>Vertikalnivå 2 (på grunnen) reguleres til følgende formål:</w:t>
      </w:r>
    </w:p>
    <w:p w14:paraId="62462C45" w14:textId="77777777" w:rsidR="00E91CE5" w:rsidRPr="00391924" w:rsidRDefault="002D5961" w:rsidP="00CF110B">
      <w:pPr>
        <w:pStyle w:val="Overskrift3"/>
      </w:pPr>
      <w:r w:rsidRPr="00391924">
        <w:t>Naturområde i sjø og vassdrag</w:t>
      </w:r>
    </w:p>
    <w:p w14:paraId="391D47E1" w14:textId="7E818575" w:rsidR="002D5961" w:rsidRPr="00391924" w:rsidRDefault="002D5961" w:rsidP="002D5961">
      <w:r w:rsidRPr="00391924">
        <w:t>Området inneholder en svært viktig (A) naturtype</w:t>
      </w:r>
      <w:r w:rsidR="00A74163">
        <w:t>lokalitet</w:t>
      </w:r>
      <w:r w:rsidRPr="00391924">
        <w:t xml:space="preserve"> og skal utvikle seg urørt.</w:t>
      </w:r>
    </w:p>
    <w:p w14:paraId="335B6366" w14:textId="77777777" w:rsidR="00094C81" w:rsidRPr="00391924" w:rsidRDefault="00B527B9" w:rsidP="00653721">
      <w:pPr>
        <w:pStyle w:val="Overskrift1"/>
      </w:pPr>
      <w:r w:rsidRPr="00391924">
        <w:t>Bestemmelser til hensynssoner</w:t>
      </w:r>
      <w:r w:rsidR="006273F2" w:rsidRPr="00391924">
        <w:t xml:space="preserve"> (</w:t>
      </w:r>
      <w:r w:rsidR="00C80B21" w:rsidRPr="00391924">
        <w:t>§§ 12-6, 12-7</w:t>
      </w:r>
      <w:r w:rsidR="006273F2" w:rsidRPr="00391924">
        <w:t xml:space="preserve"> og 11-8)</w:t>
      </w:r>
    </w:p>
    <w:p w14:paraId="5400FFAB" w14:textId="77777777" w:rsidR="00B044B7" w:rsidRPr="00391924" w:rsidRDefault="00B044B7" w:rsidP="00653721">
      <w:pPr>
        <w:pStyle w:val="Overskrift2"/>
      </w:pPr>
      <w:r w:rsidRPr="00391924">
        <w:t>Sikrings-, støy- og faresoner (§ 11-8 a)</w:t>
      </w:r>
    </w:p>
    <w:p w14:paraId="455D2521" w14:textId="77777777" w:rsidR="002D5961" w:rsidRPr="00391924" w:rsidRDefault="002D5961" w:rsidP="00CF110B">
      <w:pPr>
        <w:pStyle w:val="Overskrift3"/>
      </w:pPr>
      <w:r w:rsidRPr="00391924">
        <w:t>Andre sikringssoner (sone for å hindre innsyn og hogst) – H190</w:t>
      </w:r>
    </w:p>
    <w:p w14:paraId="21662CF2" w14:textId="77777777" w:rsidR="002D5961" w:rsidRPr="00391924" w:rsidRDefault="002D5961" w:rsidP="002D5961">
      <w:r w:rsidRPr="00391924">
        <w:t>I sikringssonen tillates hogst og skjøtsel av skogen bare etter avtale med Politiets nasjonale beredskapssenter.</w:t>
      </w:r>
    </w:p>
    <w:p w14:paraId="67D6FE1A" w14:textId="77777777" w:rsidR="002D5961" w:rsidRPr="00391924" w:rsidRDefault="002D5961" w:rsidP="002D5961">
      <w:r w:rsidRPr="00391924">
        <w:t>Telting og varig opphold tillates ikke.</w:t>
      </w:r>
    </w:p>
    <w:p w14:paraId="3DDF2282" w14:textId="77777777" w:rsidR="002D5961" w:rsidRPr="00391924" w:rsidRDefault="002D5961" w:rsidP="002D5961">
      <w:r w:rsidRPr="00391924">
        <w:t xml:space="preserve">Politiet </w:t>
      </w:r>
      <w:r w:rsidR="007D292A" w:rsidRPr="00391924">
        <w:t xml:space="preserve">kan ved særskilte behov </w:t>
      </w:r>
      <w:r w:rsidRPr="00391924">
        <w:t>avstenge området for publikum</w:t>
      </w:r>
      <w:r w:rsidR="007D292A" w:rsidRPr="00391924">
        <w:t xml:space="preserve"> for kortere perioder</w:t>
      </w:r>
      <w:r w:rsidRPr="00391924">
        <w:t xml:space="preserve">. </w:t>
      </w:r>
    </w:p>
    <w:p w14:paraId="343BA0C1" w14:textId="77777777" w:rsidR="002D5961" w:rsidRPr="00391924" w:rsidRDefault="002D5961" w:rsidP="00CF110B">
      <w:pPr>
        <w:pStyle w:val="Overskrift3"/>
      </w:pPr>
      <w:r w:rsidRPr="00391924">
        <w:t>Flomfare – H320</w:t>
      </w:r>
    </w:p>
    <w:p w14:paraId="6E92E98C" w14:textId="77777777" w:rsidR="002D5961" w:rsidRPr="00391924" w:rsidRDefault="00022F10" w:rsidP="002D5961">
      <w:r w:rsidRPr="00391924">
        <w:t>Bygninger og anlegg</w:t>
      </w:r>
      <w:r w:rsidR="002D5961" w:rsidRPr="00391924">
        <w:t xml:space="preserve"> innenfor faresonen skal sikres mot flom. </w:t>
      </w:r>
      <w:r w:rsidR="00A24315" w:rsidRPr="00391924">
        <w:t xml:space="preserve">Gulv i </w:t>
      </w:r>
      <w:r w:rsidR="002D5961" w:rsidRPr="00391924">
        <w:t xml:space="preserve">bygninger, </w:t>
      </w:r>
      <w:r w:rsidR="00E51C20" w:rsidRPr="00391924">
        <w:t xml:space="preserve">samt </w:t>
      </w:r>
      <w:r w:rsidR="002D5961" w:rsidRPr="00391924">
        <w:t xml:space="preserve">anlegg, veier og parkering skal </w:t>
      </w:r>
      <w:r w:rsidRPr="00391924">
        <w:t>ligge på</w:t>
      </w:r>
      <w:r w:rsidR="002D5961" w:rsidRPr="00391924">
        <w:t xml:space="preserve"> </w:t>
      </w:r>
      <w:r w:rsidR="007D292A" w:rsidRPr="00391924">
        <w:t xml:space="preserve">minimum </w:t>
      </w:r>
      <w:r w:rsidR="002D5961" w:rsidRPr="00391924">
        <w:t>kote +135,5.</w:t>
      </w:r>
    </w:p>
    <w:p w14:paraId="15168D1C" w14:textId="77777777" w:rsidR="002D5961" w:rsidRPr="00391924" w:rsidRDefault="002D5961" w:rsidP="00CF110B">
      <w:pPr>
        <w:pStyle w:val="Overskrift3"/>
      </w:pPr>
      <w:r w:rsidRPr="00391924">
        <w:t>Høyspenningsanlegg (inkl. høyspentkabel) – H370</w:t>
      </w:r>
    </w:p>
    <w:p w14:paraId="1D30185B" w14:textId="77777777" w:rsidR="002D5961" w:rsidRPr="00391924" w:rsidRDefault="002D5961" w:rsidP="002D5961">
      <w:r w:rsidRPr="00391924">
        <w:t>Anleggsarbeid og tilplanting innenfor sonen kan ikke gjennomføres uten tillatelse fra linjeeier (Statnett).</w:t>
      </w:r>
    </w:p>
    <w:p w14:paraId="592322D7" w14:textId="77777777" w:rsidR="00022F10" w:rsidRPr="00391924" w:rsidRDefault="00022F10" w:rsidP="00022F10">
      <w:r w:rsidRPr="00391924">
        <w:t>Vei og gjerde som anlegges innenfor sonen, skal overholde kravene til fri høyde i Forskrift for elektriske forsyningsanlegg, tabell 6-2.</w:t>
      </w:r>
    </w:p>
    <w:p w14:paraId="33FC6C65" w14:textId="77777777" w:rsidR="00635962" w:rsidRPr="00391924" w:rsidRDefault="00635962" w:rsidP="002D5961"/>
    <w:p w14:paraId="75D733CF" w14:textId="77777777" w:rsidR="009324A5" w:rsidRPr="00391924" w:rsidRDefault="009324A5" w:rsidP="00653721">
      <w:pPr>
        <w:pStyle w:val="Overskrift2"/>
      </w:pPr>
      <w:r w:rsidRPr="00391924">
        <w:lastRenderedPageBreak/>
        <w:t>Særlige hensyn til landbruk, reindrift, friluftsliv, grønnstruktur, landskap eller bevaring av naturmiljø eller kulturmiljø (§ 11-8 c)</w:t>
      </w:r>
    </w:p>
    <w:p w14:paraId="5BEB7339" w14:textId="77777777" w:rsidR="00B26893" w:rsidRPr="00391924" w:rsidRDefault="00B26893" w:rsidP="00CF110B">
      <w:pPr>
        <w:pStyle w:val="Overskrift3"/>
      </w:pPr>
      <w:r w:rsidRPr="00391924">
        <w:t>Hensyn landskap – H550</w:t>
      </w:r>
      <w:r w:rsidR="00CF110B" w:rsidRPr="00391924">
        <w:t>_1-2</w:t>
      </w:r>
    </w:p>
    <w:p w14:paraId="72B0489E" w14:textId="77777777" w:rsidR="00CF110B" w:rsidRPr="00391924" w:rsidRDefault="00CF110B" w:rsidP="00CF110B">
      <w:pPr>
        <w:pStyle w:val="Overskrift4"/>
      </w:pPr>
      <w:r w:rsidRPr="00391924">
        <w:t>H550_1:</w:t>
      </w:r>
    </w:p>
    <w:p w14:paraId="6FDEB95A" w14:textId="77777777" w:rsidR="00B26893" w:rsidRPr="00391924" w:rsidRDefault="00B26893" w:rsidP="00B26893">
      <w:r w:rsidRPr="00391924">
        <w:t>Tiltak innenfor hensynssonen som bryter det sammenhengende vegetasjonsbeltet tillates ikke. Skjøtsel av skogen tillates.</w:t>
      </w:r>
    </w:p>
    <w:p w14:paraId="4E799786" w14:textId="77777777" w:rsidR="00CF110B" w:rsidRPr="00391924" w:rsidRDefault="00CF110B" w:rsidP="00CF110B">
      <w:pPr>
        <w:pStyle w:val="Overskrift4"/>
      </w:pPr>
      <w:r w:rsidRPr="00391924">
        <w:t>H550_2:</w:t>
      </w:r>
    </w:p>
    <w:p w14:paraId="29B6C3D3" w14:textId="77777777" w:rsidR="00CF110B" w:rsidRPr="00391924" w:rsidRDefault="006E7AA8" w:rsidP="00B26893">
      <w:r w:rsidRPr="00391924">
        <w:t>K</w:t>
      </w:r>
      <w:r w:rsidR="00CF110B" w:rsidRPr="00391924">
        <w:t>antvegetasjon langs vassdraget skal bevares eller reetableres.</w:t>
      </w:r>
    </w:p>
    <w:p w14:paraId="63834ED1" w14:textId="77777777" w:rsidR="00B26893" w:rsidRPr="00391924" w:rsidRDefault="00B26893" w:rsidP="00CF110B">
      <w:pPr>
        <w:pStyle w:val="Overskrift3"/>
      </w:pPr>
      <w:r w:rsidRPr="00391924">
        <w:t>Bevaring naturmiljø – H560_1-2</w:t>
      </w:r>
    </w:p>
    <w:p w14:paraId="3F73879C" w14:textId="4EE9DF6C" w:rsidR="00B26893" w:rsidRPr="00391924" w:rsidRDefault="00B26893" w:rsidP="00B26893">
      <w:r w:rsidRPr="00391924">
        <w:t>I hensynssoner for bevaring av naturmiljø skal terreng og vegetasjon bevares</w:t>
      </w:r>
      <w:r w:rsidR="00A74163">
        <w:t>.</w:t>
      </w:r>
    </w:p>
    <w:p w14:paraId="4E2643C9" w14:textId="77777777" w:rsidR="00B26893" w:rsidRPr="00391924" w:rsidRDefault="00B26893" w:rsidP="00CF110B">
      <w:pPr>
        <w:pStyle w:val="Overskrift3"/>
      </w:pPr>
      <w:r w:rsidRPr="00391924">
        <w:t>Bevaring kulturmiljø – H570_1-2</w:t>
      </w:r>
    </w:p>
    <w:p w14:paraId="2D03673D" w14:textId="77777777" w:rsidR="00B26893" w:rsidRPr="00391924" w:rsidRDefault="00B26893" w:rsidP="00B26893">
      <w:pPr>
        <w:pStyle w:val="Overskrift4"/>
      </w:pPr>
      <w:r w:rsidRPr="00391924">
        <w:t xml:space="preserve">H570_1: </w:t>
      </w:r>
    </w:p>
    <w:p w14:paraId="769C543E" w14:textId="77777777" w:rsidR="00B26893" w:rsidRPr="00391924" w:rsidRDefault="00B26893" w:rsidP="00B26893">
      <w:r w:rsidRPr="00391924">
        <w:t xml:space="preserve">Eksisterende bebyggelse ved Taraldrudhytten tillates revet, men tuften etter låven skal bevares som kulturminne. Ved søknad om riving skal det redegjøres for hvordan riving planlegges gjennomført, slik at tuften blir bevart. Det skal også foreligge kulturminnefaglig dokumentasjon av bygningen.  </w:t>
      </w:r>
    </w:p>
    <w:p w14:paraId="6658BA7E" w14:textId="77777777" w:rsidR="00B26893" w:rsidRPr="00391924" w:rsidRDefault="00B26893" w:rsidP="00B26893">
      <w:pPr>
        <w:pStyle w:val="Overskrift4"/>
      </w:pPr>
      <w:r w:rsidRPr="00391924">
        <w:t xml:space="preserve">H570_2: </w:t>
      </w:r>
    </w:p>
    <w:p w14:paraId="74F76A3B" w14:textId="77777777" w:rsidR="00B26893" w:rsidRPr="00391924" w:rsidRDefault="00B26893" w:rsidP="00B26893">
      <w:r w:rsidRPr="00391924">
        <w:t>Minnestein etter aktiviteter under 2. verdenskrig skal fortrinnsvis bli stående. Dersom det er nødvendig å fjerne minnesteinen, skal den plasseres på annet egnet sted. Restene etter det tidligere våpenlageret skal fortrinnsvis bevares som kulturminne. Dersom det er nødvending å fjerne det, skal det utarbeides kulturminnefaglig dokumentasjon.</w:t>
      </w:r>
    </w:p>
    <w:p w14:paraId="52B3604E" w14:textId="77777777" w:rsidR="00635962" w:rsidRPr="00391924" w:rsidRDefault="00635962" w:rsidP="00B26893"/>
    <w:p w14:paraId="46826860" w14:textId="77777777" w:rsidR="009324A5" w:rsidRPr="00391924" w:rsidRDefault="00B258DF" w:rsidP="00653721">
      <w:pPr>
        <w:pStyle w:val="Overskrift2"/>
      </w:pPr>
      <w:r w:rsidRPr="00391924">
        <w:t>Båndlagte områder eller båndlegging i påvente av vedtak (</w:t>
      </w:r>
      <w:r w:rsidR="009324A5" w:rsidRPr="00391924">
        <w:t xml:space="preserve">§ 11-8 </w:t>
      </w:r>
      <w:r w:rsidRPr="00391924">
        <w:t>d</w:t>
      </w:r>
      <w:r w:rsidR="009324A5" w:rsidRPr="00391924">
        <w:t>)</w:t>
      </w:r>
    </w:p>
    <w:p w14:paraId="13EB1520" w14:textId="77777777" w:rsidR="00B26893" w:rsidRPr="00391924" w:rsidRDefault="00B26893" w:rsidP="00CF110B">
      <w:pPr>
        <w:pStyle w:val="Overskrift3"/>
      </w:pPr>
      <w:r w:rsidRPr="00391924">
        <w:t>Båndlegging etter lov om kulturminner – H730</w:t>
      </w:r>
    </w:p>
    <w:p w14:paraId="3C9635D5" w14:textId="77777777" w:rsidR="00B26893" w:rsidRPr="00391924" w:rsidRDefault="00B26893" w:rsidP="00CF110B">
      <w:r w:rsidRPr="00391924">
        <w:t>Området er båndlagt etter lov om kulturminner og er underlagt denne lov</w:t>
      </w:r>
      <w:r w:rsidR="00C154D0" w:rsidRPr="00391924">
        <w:t>en</w:t>
      </w:r>
      <w:r w:rsidRPr="00391924">
        <w:t>s bestemmelser.</w:t>
      </w:r>
    </w:p>
    <w:p w14:paraId="699BF19C" w14:textId="77777777" w:rsidR="00B527B9" w:rsidRPr="00391924" w:rsidRDefault="00B527B9" w:rsidP="00653721">
      <w:pPr>
        <w:pStyle w:val="Overskrift1"/>
      </w:pPr>
      <w:r w:rsidRPr="00391924">
        <w:t>Bestemmelser til bestemmelsesområder</w:t>
      </w:r>
      <w:r w:rsidR="001F6981" w:rsidRPr="00391924">
        <w:t xml:space="preserve"> </w:t>
      </w:r>
      <w:r w:rsidR="00B26893" w:rsidRPr="00391924">
        <w:t>(§ 12-7)</w:t>
      </w:r>
    </w:p>
    <w:p w14:paraId="1E90E795" w14:textId="77777777" w:rsidR="000E0607" w:rsidRPr="00391924" w:rsidRDefault="00B26893" w:rsidP="00653721">
      <w:pPr>
        <w:pStyle w:val="Overskrift2"/>
      </w:pPr>
      <w:r w:rsidRPr="00391924">
        <w:t>Erstatningsdam</w:t>
      </w:r>
      <w:r w:rsidR="000E0607" w:rsidRPr="00391924">
        <w:t xml:space="preserve"> (område #</w:t>
      </w:r>
      <w:r w:rsidRPr="00391924">
        <w:t>1</w:t>
      </w:r>
      <w:r w:rsidR="000E0607" w:rsidRPr="00391924">
        <w:t>)</w:t>
      </w:r>
    </w:p>
    <w:p w14:paraId="381106E9" w14:textId="419D078A" w:rsidR="00B26893" w:rsidRPr="00391924" w:rsidRDefault="00B26893" w:rsidP="00B26893">
      <w:pPr>
        <w:pStyle w:val="Overskrift2"/>
        <w:numPr>
          <w:ilvl w:val="0"/>
          <w:numId w:val="0"/>
        </w:numPr>
        <w:rPr>
          <w:rFonts w:asciiTheme="minorHAnsi" w:eastAsiaTheme="minorEastAsia" w:hAnsiTheme="minorHAnsi" w:cstheme="minorBidi"/>
          <w:b w:val="0"/>
          <w:color w:val="auto"/>
          <w:sz w:val="21"/>
          <w:szCs w:val="21"/>
        </w:rPr>
      </w:pPr>
      <w:r w:rsidRPr="00391924">
        <w:rPr>
          <w:rFonts w:asciiTheme="minorHAnsi" w:eastAsiaTheme="minorEastAsia" w:hAnsiTheme="minorHAnsi" w:cstheme="minorBidi"/>
          <w:b w:val="0"/>
          <w:color w:val="auto"/>
          <w:sz w:val="21"/>
          <w:szCs w:val="21"/>
        </w:rPr>
        <w:t>Bestemmelsesområde #1 omfatter en gårdsdam (naturtype</w:t>
      </w:r>
      <w:r w:rsidR="00A74163">
        <w:rPr>
          <w:rFonts w:asciiTheme="minorHAnsi" w:eastAsiaTheme="minorEastAsia" w:hAnsiTheme="minorHAnsi" w:cstheme="minorBidi"/>
          <w:b w:val="0"/>
          <w:color w:val="auto"/>
          <w:sz w:val="21"/>
          <w:szCs w:val="21"/>
        </w:rPr>
        <w:t>lokalitet</w:t>
      </w:r>
      <w:r w:rsidRPr="00391924">
        <w:rPr>
          <w:rFonts w:asciiTheme="minorHAnsi" w:eastAsiaTheme="minorEastAsia" w:hAnsiTheme="minorHAnsi" w:cstheme="minorBidi"/>
          <w:b w:val="0"/>
          <w:color w:val="auto"/>
          <w:sz w:val="21"/>
          <w:szCs w:val="21"/>
        </w:rPr>
        <w:t xml:space="preserve"> B). </w:t>
      </w:r>
      <w:r w:rsidR="00C154D0" w:rsidRPr="00391924">
        <w:rPr>
          <w:rFonts w:asciiTheme="minorHAnsi" w:eastAsiaTheme="minorEastAsia" w:hAnsiTheme="minorHAnsi" w:cstheme="minorBidi"/>
          <w:b w:val="0"/>
          <w:color w:val="auto"/>
          <w:sz w:val="21"/>
          <w:szCs w:val="21"/>
        </w:rPr>
        <w:t xml:space="preserve">Dammen skal fortrinnsvis bevares. </w:t>
      </w:r>
      <w:r w:rsidRPr="00391924">
        <w:rPr>
          <w:rFonts w:asciiTheme="minorHAnsi" w:eastAsiaTheme="minorEastAsia" w:hAnsiTheme="minorHAnsi" w:cstheme="minorBidi"/>
          <w:b w:val="0"/>
          <w:color w:val="auto"/>
          <w:sz w:val="21"/>
          <w:szCs w:val="21"/>
        </w:rPr>
        <w:t>Dersom dammen ikke kan bevares, skal det anlegges erstatningsdam innenfor hensynssone H560_1.</w:t>
      </w:r>
    </w:p>
    <w:p w14:paraId="0042F2F0" w14:textId="77777777" w:rsidR="00B26893" w:rsidRPr="00391924" w:rsidRDefault="00B26893" w:rsidP="00B26893">
      <w:pPr>
        <w:pStyle w:val="Overskrift2"/>
      </w:pPr>
      <w:r w:rsidRPr="00391924">
        <w:t xml:space="preserve">Kulturminner som forutsettes fjernet (område </w:t>
      </w:r>
      <w:r w:rsidR="008C1BE2" w:rsidRPr="00391924">
        <w:t>#2-7)</w:t>
      </w:r>
    </w:p>
    <w:p w14:paraId="236E8FF2" w14:textId="3B0A7F0C" w:rsidR="00B26893" w:rsidRPr="00391924" w:rsidRDefault="00B26893" w:rsidP="00B26893">
      <w:r w:rsidRPr="00391924">
        <w:t xml:space="preserve">Bestemmelsesområde #2 – 7 </w:t>
      </w:r>
      <w:r w:rsidR="00C154D0" w:rsidRPr="00391924">
        <w:t xml:space="preserve">omfatter </w:t>
      </w:r>
      <w:r w:rsidRPr="00391924">
        <w:t xml:space="preserve">automatisk fredede kulturminner. </w:t>
      </w:r>
      <w:r w:rsidR="00C202F3">
        <w:t>Akershus fylkeskommune</w:t>
      </w:r>
      <w:r w:rsidR="00C202F3" w:rsidRPr="00391924">
        <w:t xml:space="preserve"> </w:t>
      </w:r>
      <w:r w:rsidRPr="00391924">
        <w:t xml:space="preserve">har </w:t>
      </w:r>
      <w:r w:rsidR="00C202F3">
        <w:t xml:space="preserve">etter delegasjon </w:t>
      </w:r>
      <w:r w:rsidRPr="00391924">
        <w:t xml:space="preserve">gitt dispensasjon etter </w:t>
      </w:r>
      <w:r w:rsidR="00C154D0" w:rsidRPr="00391924">
        <w:t>k</w:t>
      </w:r>
      <w:r w:rsidRPr="00391924">
        <w:t xml:space="preserve">ulturminnelovens § 4 til å fjerne kulturminnene.  </w:t>
      </w:r>
    </w:p>
    <w:p w14:paraId="6394F794" w14:textId="77777777" w:rsidR="00B26893" w:rsidRPr="00391924" w:rsidRDefault="00B26893" w:rsidP="00B26893">
      <w:pPr>
        <w:pStyle w:val="Overskrift2"/>
      </w:pPr>
      <w:r w:rsidRPr="00391924">
        <w:t>Kulturminner som skal flyttes</w:t>
      </w:r>
      <w:r w:rsidR="008C1BE2" w:rsidRPr="00391924">
        <w:t xml:space="preserve"> (område #8)</w:t>
      </w:r>
    </w:p>
    <w:p w14:paraId="64EAC79F" w14:textId="77777777" w:rsidR="00B26893" w:rsidRPr="00391924" w:rsidRDefault="00B26893" w:rsidP="00B26893">
      <w:r w:rsidRPr="00391924">
        <w:t xml:space="preserve">Bestemmelsesområde #8 omfatter bevaringsverdig våningshus </w:t>
      </w:r>
      <w:r w:rsidR="005D35AB" w:rsidRPr="00391924">
        <w:t>ved</w:t>
      </w:r>
      <w:r w:rsidRPr="00391924">
        <w:t xml:space="preserve"> Taraldrud </w:t>
      </w:r>
      <w:r w:rsidR="005D35AB" w:rsidRPr="00391924">
        <w:t>søndre og stabbur ved Taraldrud nordre</w:t>
      </w:r>
      <w:r w:rsidRPr="00391924">
        <w:t>. Bygningene skal flyttes ut av planområdet.</w:t>
      </w:r>
    </w:p>
    <w:p w14:paraId="1DF91D51" w14:textId="77777777" w:rsidR="00B26893" w:rsidRPr="00391924" w:rsidRDefault="00B26893" w:rsidP="00B26893">
      <w:pPr>
        <w:pStyle w:val="Overskrift2"/>
      </w:pPr>
      <w:r w:rsidRPr="00391924">
        <w:t>Kulturminner som kan rives</w:t>
      </w:r>
      <w:r w:rsidR="008C1BE2" w:rsidRPr="00391924">
        <w:t xml:space="preserve"> (område #9)</w:t>
      </w:r>
    </w:p>
    <w:p w14:paraId="78E67E3F" w14:textId="77777777" w:rsidR="00B26893" w:rsidRPr="00391924" w:rsidRDefault="00B26893" w:rsidP="00B26893">
      <w:pPr>
        <w:pStyle w:val="Overskrift2"/>
        <w:numPr>
          <w:ilvl w:val="0"/>
          <w:numId w:val="0"/>
        </w:numPr>
      </w:pPr>
      <w:r w:rsidRPr="00391924">
        <w:rPr>
          <w:rFonts w:asciiTheme="minorHAnsi" w:eastAsiaTheme="minorEastAsia" w:hAnsiTheme="minorHAnsi" w:cstheme="minorBidi"/>
          <w:b w:val="0"/>
          <w:color w:val="auto"/>
          <w:sz w:val="21"/>
          <w:szCs w:val="21"/>
        </w:rPr>
        <w:t xml:space="preserve">Bestemmelsesområde #9 omfatter driftsbygning bestående av fjøs, låve, stall og vedskjul på Taraldrud </w:t>
      </w:r>
      <w:r w:rsidR="005D35AB" w:rsidRPr="00391924">
        <w:rPr>
          <w:rFonts w:asciiTheme="minorHAnsi" w:eastAsiaTheme="minorEastAsia" w:hAnsiTheme="minorHAnsi" w:cstheme="minorBidi"/>
          <w:b w:val="0"/>
          <w:color w:val="auto"/>
          <w:sz w:val="21"/>
          <w:szCs w:val="21"/>
        </w:rPr>
        <w:t>søndre</w:t>
      </w:r>
      <w:r w:rsidRPr="00391924">
        <w:rPr>
          <w:rFonts w:asciiTheme="minorHAnsi" w:eastAsiaTheme="minorEastAsia" w:hAnsiTheme="minorHAnsi" w:cstheme="minorBidi"/>
          <w:b w:val="0"/>
          <w:color w:val="auto"/>
          <w:sz w:val="21"/>
          <w:szCs w:val="21"/>
        </w:rPr>
        <w:t xml:space="preserve">. Driftsbygningen tillates revet. Før det kan gis igangsettingstillatelse for riving, skal det foreligge kulturminnefaglig dokumentasjon av bygningen.  </w:t>
      </w:r>
    </w:p>
    <w:p w14:paraId="3D861E37" w14:textId="77777777" w:rsidR="00514F27" w:rsidRPr="00391924" w:rsidRDefault="00514F27" w:rsidP="00653721">
      <w:pPr>
        <w:pStyle w:val="Listeavsnitt"/>
      </w:pPr>
    </w:p>
    <w:p w14:paraId="5D41EA09" w14:textId="77777777" w:rsidR="00CF5B04" w:rsidRPr="00391924" w:rsidRDefault="00CF5B04" w:rsidP="00653721">
      <w:pPr>
        <w:pStyle w:val="Overskrift1"/>
      </w:pPr>
      <w:r w:rsidRPr="00391924">
        <w:lastRenderedPageBreak/>
        <w:t>Rekkefølgebestemmelser</w:t>
      </w:r>
      <w:r w:rsidR="00D70A3D" w:rsidRPr="00391924">
        <w:t xml:space="preserve"> </w:t>
      </w:r>
    </w:p>
    <w:p w14:paraId="44BC551A" w14:textId="77777777" w:rsidR="00CF5B04" w:rsidRPr="00391924" w:rsidRDefault="00CF5B04" w:rsidP="00653721">
      <w:pPr>
        <w:pStyle w:val="Overskrift2"/>
      </w:pPr>
      <w:r w:rsidRPr="00391924">
        <w:t>Før igangsettingstillatelse</w:t>
      </w:r>
      <w:r w:rsidR="006273F2" w:rsidRPr="00391924">
        <w:t xml:space="preserve"> (</w:t>
      </w:r>
      <w:r w:rsidR="00F833B3" w:rsidRPr="00391924">
        <w:t>f</w:t>
      </w:r>
      <w:r w:rsidR="008C1BE2" w:rsidRPr="00391924">
        <w:t>elt BAT)</w:t>
      </w:r>
    </w:p>
    <w:p w14:paraId="0819ADA0" w14:textId="77777777" w:rsidR="008C1BE2" w:rsidRPr="00391924" w:rsidRDefault="008C1BE2" w:rsidP="008C1BE2">
      <w:pPr>
        <w:pStyle w:val="Overskrift4"/>
      </w:pPr>
      <w:r w:rsidRPr="00391924">
        <w:t>Sikring av vilt</w:t>
      </w:r>
    </w:p>
    <w:p w14:paraId="5C268B2C" w14:textId="77777777" w:rsidR="00B2085A" w:rsidRPr="00391924" w:rsidRDefault="008C1BE2" w:rsidP="008C1BE2">
      <w:r w:rsidRPr="00391924">
        <w:t>Før det gis igangsettingstillatelse for tiltak ved beredskapssenteret, skal tiltak for sikring av vilt være gjennomført.</w:t>
      </w:r>
    </w:p>
    <w:p w14:paraId="4DB5EBBA" w14:textId="77777777" w:rsidR="00CF5B04" w:rsidRPr="00391924" w:rsidRDefault="00EE1B1D" w:rsidP="00653721">
      <w:pPr>
        <w:pStyle w:val="Overskrift2"/>
      </w:pPr>
      <w:r w:rsidRPr="00391924">
        <w:t>Før bebyggelse tas i bruk</w:t>
      </w:r>
      <w:r w:rsidR="00F833B3" w:rsidRPr="00391924">
        <w:t xml:space="preserve"> (f</w:t>
      </w:r>
      <w:r w:rsidR="008C1BE2" w:rsidRPr="00391924">
        <w:t>elt BAT)</w:t>
      </w:r>
    </w:p>
    <w:p w14:paraId="5721291E" w14:textId="77777777" w:rsidR="008C1BE2" w:rsidRPr="00391924" w:rsidRDefault="008C1BE2" w:rsidP="008C1BE2">
      <w:pPr>
        <w:pStyle w:val="Overskrift4"/>
      </w:pPr>
      <w:r w:rsidRPr="00391924">
        <w:t>Etablering av turvei</w:t>
      </w:r>
    </w:p>
    <w:p w14:paraId="2E3348FA" w14:textId="0C2F7D77" w:rsidR="008C1BE2" w:rsidRDefault="008C1BE2" w:rsidP="008C1BE2">
      <w:r w:rsidRPr="00391924">
        <w:t xml:space="preserve">Før det gis brukstillatelse, skal regulert turvei GT og GT_B være opparbeidet. </w:t>
      </w:r>
    </w:p>
    <w:p w14:paraId="329B2834" w14:textId="77777777" w:rsidR="00990F46" w:rsidRPr="0028193F" w:rsidRDefault="00990F46" w:rsidP="000E6566">
      <w:pPr>
        <w:pStyle w:val="Overskrift4"/>
      </w:pPr>
      <w:r w:rsidRPr="0028193F">
        <w:t>Etablering av gang- og sykkelvei</w:t>
      </w:r>
    </w:p>
    <w:p w14:paraId="14ED02F1" w14:textId="696F3C2A" w:rsidR="00990F46" w:rsidRPr="00391924" w:rsidRDefault="00990F46" w:rsidP="00990F46">
      <w:r>
        <w:t>Før det gis brukstillatelse, skal regulert gang- og sykkelvei SGS være opparbeidet</w:t>
      </w:r>
      <w:r w:rsidR="00A604F3">
        <w:t>.</w:t>
      </w:r>
    </w:p>
    <w:p w14:paraId="008379F0" w14:textId="77777777" w:rsidR="008C1BE2" w:rsidRPr="00391924" w:rsidRDefault="008C1BE2" w:rsidP="008C1BE2">
      <w:pPr>
        <w:pStyle w:val="Overskrift4"/>
      </w:pPr>
      <w:r w:rsidRPr="00391924">
        <w:t>Istandsetting av friluftsområde</w:t>
      </w:r>
    </w:p>
    <w:p w14:paraId="4EE99ADE" w14:textId="594B0B2B" w:rsidR="008C1BE2" w:rsidRPr="00391924" w:rsidRDefault="008C1BE2" w:rsidP="008C1BE2">
      <w:r w:rsidRPr="00391924">
        <w:t xml:space="preserve">Før det gis brukstillatelse, skal friluftsområdet LF2 være istandsatt og beplantet i samsvar med utomhusplan, jf. pkt. </w:t>
      </w:r>
      <w:r w:rsidR="0015655D">
        <w:t>3.7</w:t>
      </w:r>
      <w:bookmarkStart w:id="0" w:name="_GoBack"/>
      <w:bookmarkEnd w:id="0"/>
      <w:r w:rsidR="00ED67AF" w:rsidRPr="00391924">
        <w:t>.1</w:t>
      </w:r>
      <w:r w:rsidRPr="00391924">
        <w:t xml:space="preserve">. Ved eventuell brukstillatelse i vinterhalvåret kan arealene ferdigstilles </w:t>
      </w:r>
      <w:r w:rsidR="004C7DAE" w:rsidRPr="00391924">
        <w:t xml:space="preserve">i løpet av </w:t>
      </w:r>
      <w:r w:rsidRPr="00391924">
        <w:t>påfølgende sommer.</w:t>
      </w:r>
    </w:p>
    <w:p w14:paraId="72E716B4" w14:textId="77777777" w:rsidR="00131406" w:rsidRPr="00391924" w:rsidRDefault="00131406" w:rsidP="008C1BE2">
      <w:pPr>
        <w:pStyle w:val="Overskrift2"/>
      </w:pPr>
      <w:r w:rsidRPr="00391924">
        <w:t>Rekkefølge i tid</w:t>
      </w:r>
    </w:p>
    <w:p w14:paraId="265EFDD0" w14:textId="77777777" w:rsidR="008C1BE2" w:rsidRPr="00391924" w:rsidRDefault="008C1BE2" w:rsidP="008C1BE2">
      <w:pPr>
        <w:pStyle w:val="Overskrift4"/>
      </w:pPr>
      <w:r w:rsidRPr="00391924">
        <w:t>Anleggstrafikk</w:t>
      </w:r>
    </w:p>
    <w:p w14:paraId="6809A62D" w14:textId="128A63FB" w:rsidR="003643A6" w:rsidRPr="002D5961" w:rsidRDefault="008C1BE2" w:rsidP="00653721">
      <w:r w:rsidRPr="00391924">
        <w:t>Når atkomst fra Taraldrudkrysset er etablert, skal Fløisbonnveien ikke benyttes som atkomst for anleggstrafikk. Det skal ikke fraktes masser ut av anlegget på Fløisbonnveien.</w:t>
      </w:r>
    </w:p>
    <w:sectPr w:rsidR="003643A6" w:rsidRPr="002D596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1B97" w14:textId="77777777" w:rsidR="00893393" w:rsidRDefault="00893393" w:rsidP="00653721">
      <w:r>
        <w:separator/>
      </w:r>
    </w:p>
  </w:endnote>
  <w:endnote w:type="continuationSeparator" w:id="0">
    <w:p w14:paraId="32B67BC9" w14:textId="77777777" w:rsidR="00893393" w:rsidRDefault="00893393" w:rsidP="00653721">
      <w:r>
        <w:continuationSeparator/>
      </w:r>
    </w:p>
  </w:endnote>
  <w:endnote w:type="continuationNotice" w:id="1">
    <w:p w14:paraId="089E4819" w14:textId="77777777" w:rsidR="001404CD" w:rsidRDefault="00140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B3EC" w14:textId="521D6665" w:rsidR="00893393" w:rsidRPr="00F35469" w:rsidRDefault="00893393" w:rsidP="00653721">
    <w:pPr>
      <w:pStyle w:val="Bunntekst"/>
    </w:pPr>
    <w:r>
      <w:rPr>
        <w:noProof/>
        <w:lang w:eastAsia="nb-NO"/>
      </w:rPr>
      <mc:AlternateContent>
        <mc:Choice Requires="wps">
          <w:drawing>
            <wp:anchor distT="0" distB="0" distL="114300" distR="114300" simplePos="0" relativeHeight="251659264" behindDoc="0" locked="0" layoutInCell="1" allowOverlap="1" wp14:anchorId="0B419498" wp14:editId="6DEE4E34">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803F7"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strokecolor="#5b9bd5 [3204]" strokeweight=".5pt">
              <v:stroke joinstyle="miter"/>
            </v:line>
          </w:pict>
        </mc:Fallback>
      </mc:AlternateContent>
    </w:r>
    <w:r w:rsidRPr="00F35469">
      <w:t xml:space="preserve">Side </w:t>
    </w:r>
    <w:r>
      <w:fldChar w:fldCharType="begin"/>
    </w:r>
    <w:r w:rsidRPr="00F35469">
      <w:instrText>PAGE  \* Arabic  \* MERGEFORMAT</w:instrText>
    </w:r>
    <w:r>
      <w:fldChar w:fldCharType="separate"/>
    </w:r>
    <w:r w:rsidR="00857F71">
      <w:rPr>
        <w:noProof/>
      </w:rPr>
      <w:t>7</w:t>
    </w:r>
    <w:r>
      <w:fldChar w:fldCharType="end"/>
    </w:r>
    <w:r w:rsidRPr="00F35469">
      <w:t xml:space="preserve"> av </w:t>
    </w:r>
    <w:r>
      <w:fldChar w:fldCharType="begin"/>
    </w:r>
    <w:r w:rsidRPr="00F35469">
      <w:instrText>NUMPAGES  \* Arabic  \* MERGEFORMAT</w:instrText>
    </w:r>
    <w:r>
      <w:fldChar w:fldCharType="separate"/>
    </w:r>
    <w:r w:rsidR="00857F71">
      <w:rPr>
        <w:noProof/>
      </w:rPr>
      <w:t>7</w:t>
    </w:r>
    <w:r>
      <w:fldChar w:fldCharType="end"/>
    </w:r>
    <w:r>
      <w:ptab w:relativeTo="margin" w:alignment="center" w:leader="none"/>
    </w:r>
    <w:r>
      <w:t>Reguleringsplan for politiets nasjonale beredskapssenter</w:t>
    </w:r>
    <w:r>
      <w:ptab w:relativeTo="margin" w:alignment="right" w:leader="none"/>
    </w:r>
    <w:r w:rsidRPr="00412757">
      <w:t xml:space="preserve">PlanID </w:t>
    </w:r>
    <w:r>
      <w:t>NO 201701</w: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8BA9" w14:textId="77777777" w:rsidR="00893393" w:rsidRDefault="00893393" w:rsidP="00653721">
      <w:r>
        <w:separator/>
      </w:r>
    </w:p>
  </w:footnote>
  <w:footnote w:type="continuationSeparator" w:id="0">
    <w:p w14:paraId="122F73E1" w14:textId="77777777" w:rsidR="00893393" w:rsidRDefault="00893393" w:rsidP="00653721">
      <w:r>
        <w:continuationSeparator/>
      </w:r>
    </w:p>
  </w:footnote>
  <w:footnote w:type="continuationNotice" w:id="1">
    <w:p w14:paraId="5559D2A4" w14:textId="77777777" w:rsidR="001404CD" w:rsidRDefault="00140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F64CE4"/>
    <w:multiLevelType w:val="multilevel"/>
    <w:tmpl w:val="C11C07AE"/>
    <w:numStyleLink w:val="Stil1"/>
  </w:abstractNum>
  <w:abstractNum w:abstractNumId="4" w15:restartNumberingAfterBreak="0">
    <w:nsid w:val="072F4046"/>
    <w:multiLevelType w:val="hybridMultilevel"/>
    <w:tmpl w:val="F44A4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A306F1"/>
    <w:multiLevelType w:val="hybridMultilevel"/>
    <w:tmpl w:val="10329A1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78A06F4"/>
    <w:multiLevelType w:val="hybridMultilevel"/>
    <w:tmpl w:val="C124067E"/>
    <w:lvl w:ilvl="0" w:tplc="04140001">
      <w:start w:val="1"/>
      <w:numFmt w:val="bullet"/>
      <w:lvlText w:val=""/>
      <w:lvlJc w:val="left"/>
      <w:pPr>
        <w:ind w:left="513" w:hanging="360"/>
      </w:pPr>
      <w:rPr>
        <w:rFonts w:ascii="Symbol" w:hAnsi="Symbol" w:hint="default"/>
      </w:rPr>
    </w:lvl>
    <w:lvl w:ilvl="1" w:tplc="04140003">
      <w:start w:val="1"/>
      <w:numFmt w:val="bullet"/>
      <w:lvlText w:val="o"/>
      <w:lvlJc w:val="left"/>
      <w:pPr>
        <w:ind w:left="1233" w:hanging="360"/>
      </w:pPr>
      <w:rPr>
        <w:rFonts w:ascii="Courier New" w:hAnsi="Courier New" w:cs="Courier New" w:hint="default"/>
      </w:rPr>
    </w:lvl>
    <w:lvl w:ilvl="2" w:tplc="04140005">
      <w:start w:val="1"/>
      <w:numFmt w:val="bullet"/>
      <w:lvlText w:val=""/>
      <w:lvlJc w:val="left"/>
      <w:pPr>
        <w:ind w:left="1953" w:hanging="360"/>
      </w:pPr>
      <w:rPr>
        <w:rFonts w:ascii="Wingdings" w:hAnsi="Wingdings" w:hint="default"/>
      </w:rPr>
    </w:lvl>
    <w:lvl w:ilvl="3" w:tplc="04140001">
      <w:start w:val="1"/>
      <w:numFmt w:val="bullet"/>
      <w:lvlText w:val=""/>
      <w:lvlJc w:val="left"/>
      <w:pPr>
        <w:ind w:left="2673" w:hanging="360"/>
      </w:pPr>
      <w:rPr>
        <w:rFonts w:ascii="Symbol" w:hAnsi="Symbol" w:hint="default"/>
      </w:rPr>
    </w:lvl>
    <w:lvl w:ilvl="4" w:tplc="04140003">
      <w:start w:val="1"/>
      <w:numFmt w:val="bullet"/>
      <w:lvlText w:val="o"/>
      <w:lvlJc w:val="left"/>
      <w:pPr>
        <w:ind w:left="3393" w:hanging="360"/>
      </w:pPr>
      <w:rPr>
        <w:rFonts w:ascii="Courier New" w:hAnsi="Courier New" w:cs="Courier New" w:hint="default"/>
      </w:rPr>
    </w:lvl>
    <w:lvl w:ilvl="5" w:tplc="04140005">
      <w:start w:val="1"/>
      <w:numFmt w:val="bullet"/>
      <w:lvlText w:val=""/>
      <w:lvlJc w:val="left"/>
      <w:pPr>
        <w:ind w:left="4113" w:hanging="360"/>
      </w:pPr>
      <w:rPr>
        <w:rFonts w:ascii="Wingdings" w:hAnsi="Wingdings" w:hint="default"/>
      </w:rPr>
    </w:lvl>
    <w:lvl w:ilvl="6" w:tplc="04140001">
      <w:start w:val="1"/>
      <w:numFmt w:val="bullet"/>
      <w:lvlText w:val=""/>
      <w:lvlJc w:val="left"/>
      <w:pPr>
        <w:ind w:left="4833" w:hanging="360"/>
      </w:pPr>
      <w:rPr>
        <w:rFonts w:ascii="Symbol" w:hAnsi="Symbol" w:hint="default"/>
      </w:rPr>
    </w:lvl>
    <w:lvl w:ilvl="7" w:tplc="04140003">
      <w:start w:val="1"/>
      <w:numFmt w:val="bullet"/>
      <w:lvlText w:val="o"/>
      <w:lvlJc w:val="left"/>
      <w:pPr>
        <w:ind w:left="5553" w:hanging="360"/>
      </w:pPr>
      <w:rPr>
        <w:rFonts w:ascii="Courier New" w:hAnsi="Courier New" w:cs="Courier New" w:hint="default"/>
      </w:rPr>
    </w:lvl>
    <w:lvl w:ilvl="8" w:tplc="04140005">
      <w:start w:val="1"/>
      <w:numFmt w:val="bullet"/>
      <w:lvlText w:val=""/>
      <w:lvlJc w:val="left"/>
      <w:pPr>
        <w:ind w:left="6273" w:hanging="360"/>
      </w:pPr>
      <w:rPr>
        <w:rFonts w:ascii="Wingdings" w:hAnsi="Wingdings" w:hint="default"/>
      </w:rPr>
    </w:lvl>
  </w:abstractNum>
  <w:abstractNum w:abstractNumId="15"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7"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13198C"/>
    <w:multiLevelType w:val="multilevel"/>
    <w:tmpl w:val="BE2A0900"/>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92" w:hanging="432"/>
      </w:pPr>
      <w:rPr>
        <w:rFonts w:hint="default"/>
      </w:rPr>
    </w:lvl>
    <w:lvl w:ilvl="2">
      <w:start w:val="1"/>
      <w:numFmt w:val="decimal"/>
      <w:pStyle w:val="Oversk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B263D38"/>
    <w:multiLevelType w:val="hybridMultilevel"/>
    <w:tmpl w:val="BC42DC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FBD5CC3"/>
    <w:multiLevelType w:val="multilevel"/>
    <w:tmpl w:val="C11C07AE"/>
    <w:styleLink w:val="Sti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6" w15:restartNumberingAfterBreak="0">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8" w15:restartNumberingAfterBreak="0">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6"/>
  </w:num>
  <w:num w:numId="4">
    <w:abstractNumId w:val="26"/>
  </w:num>
  <w:num w:numId="5">
    <w:abstractNumId w:val="11"/>
  </w:num>
  <w:num w:numId="6">
    <w:abstractNumId w:val="9"/>
  </w:num>
  <w:num w:numId="7">
    <w:abstractNumId w:val="10"/>
  </w:num>
  <w:num w:numId="8">
    <w:abstractNumId w:val="20"/>
  </w:num>
  <w:num w:numId="9">
    <w:abstractNumId w:val="7"/>
  </w:num>
  <w:num w:numId="10">
    <w:abstractNumId w:val="31"/>
  </w:num>
  <w:num w:numId="11">
    <w:abstractNumId w:val="13"/>
  </w:num>
  <w:num w:numId="12">
    <w:abstractNumId w:val="12"/>
  </w:num>
  <w:num w:numId="13">
    <w:abstractNumId w:val="5"/>
  </w:num>
  <w:num w:numId="14">
    <w:abstractNumId w:val="30"/>
  </w:num>
  <w:num w:numId="15">
    <w:abstractNumId w:val="29"/>
  </w:num>
  <w:num w:numId="16">
    <w:abstractNumId w:val="24"/>
  </w:num>
  <w:num w:numId="17">
    <w:abstractNumId w:val="0"/>
  </w:num>
  <w:num w:numId="18">
    <w:abstractNumId w:val="1"/>
  </w:num>
  <w:num w:numId="19">
    <w:abstractNumId w:val="18"/>
  </w:num>
  <w:num w:numId="20">
    <w:abstractNumId w:val="17"/>
  </w:num>
  <w:num w:numId="21">
    <w:abstractNumId w:val="8"/>
  </w:num>
  <w:num w:numId="22">
    <w:abstractNumId w:val="15"/>
  </w:num>
  <w:num w:numId="23">
    <w:abstractNumId w:val="2"/>
  </w:num>
  <w:num w:numId="24">
    <w:abstractNumId w:val="23"/>
  </w:num>
  <w:num w:numId="25">
    <w:abstractNumId w:val="27"/>
  </w:num>
  <w:num w:numId="26">
    <w:abstractNumId w:val="19"/>
  </w:num>
  <w:num w:numId="27">
    <w:abstractNumId w:val="22"/>
  </w:num>
  <w:num w:numId="28">
    <w:abstractNumId w:val="3"/>
  </w:num>
  <w:num w:numId="29">
    <w:abstractNumId w:val="4"/>
  </w:num>
  <w:num w:numId="30">
    <w:abstractNumId w:val="1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79"/>
    <w:rsid w:val="00003B7A"/>
    <w:rsid w:val="00013AD3"/>
    <w:rsid w:val="00022F10"/>
    <w:rsid w:val="0002321E"/>
    <w:rsid w:val="000239E2"/>
    <w:rsid w:val="00025E16"/>
    <w:rsid w:val="00082210"/>
    <w:rsid w:val="000866FC"/>
    <w:rsid w:val="00094C81"/>
    <w:rsid w:val="00094D35"/>
    <w:rsid w:val="000A0EF0"/>
    <w:rsid w:val="000A674F"/>
    <w:rsid w:val="000B6294"/>
    <w:rsid w:val="000D7176"/>
    <w:rsid w:val="000E0607"/>
    <w:rsid w:val="000E36FC"/>
    <w:rsid w:val="000E6566"/>
    <w:rsid w:val="000F2781"/>
    <w:rsid w:val="000F3A09"/>
    <w:rsid w:val="000F66FF"/>
    <w:rsid w:val="000F7774"/>
    <w:rsid w:val="00111B9E"/>
    <w:rsid w:val="00131406"/>
    <w:rsid w:val="001404CD"/>
    <w:rsid w:val="001510EA"/>
    <w:rsid w:val="0015655D"/>
    <w:rsid w:val="00166077"/>
    <w:rsid w:val="001713E3"/>
    <w:rsid w:val="00192FF5"/>
    <w:rsid w:val="00193932"/>
    <w:rsid w:val="001A1207"/>
    <w:rsid w:val="001A4E06"/>
    <w:rsid w:val="001B10C7"/>
    <w:rsid w:val="001B110C"/>
    <w:rsid w:val="001B3BCB"/>
    <w:rsid w:val="001B7982"/>
    <w:rsid w:val="001C2D39"/>
    <w:rsid w:val="001C3B82"/>
    <w:rsid w:val="001C7E68"/>
    <w:rsid w:val="001F1B06"/>
    <w:rsid w:val="001F3E95"/>
    <w:rsid w:val="001F6981"/>
    <w:rsid w:val="002041F9"/>
    <w:rsid w:val="00205065"/>
    <w:rsid w:val="002069B7"/>
    <w:rsid w:val="00214C5E"/>
    <w:rsid w:val="00215C29"/>
    <w:rsid w:val="00220024"/>
    <w:rsid w:val="002203DE"/>
    <w:rsid w:val="00226208"/>
    <w:rsid w:val="0022719B"/>
    <w:rsid w:val="00237DB2"/>
    <w:rsid w:val="00246DEC"/>
    <w:rsid w:val="00256289"/>
    <w:rsid w:val="00256B79"/>
    <w:rsid w:val="002574D9"/>
    <w:rsid w:val="00261FF7"/>
    <w:rsid w:val="00263CBC"/>
    <w:rsid w:val="00265B1E"/>
    <w:rsid w:val="002730AC"/>
    <w:rsid w:val="0028193F"/>
    <w:rsid w:val="00281CA9"/>
    <w:rsid w:val="002A7ABB"/>
    <w:rsid w:val="002C2B25"/>
    <w:rsid w:val="002D5961"/>
    <w:rsid w:val="002E0825"/>
    <w:rsid w:val="002E7827"/>
    <w:rsid w:val="002E7D9D"/>
    <w:rsid w:val="002F3122"/>
    <w:rsid w:val="002F39D1"/>
    <w:rsid w:val="002F71BB"/>
    <w:rsid w:val="003070AE"/>
    <w:rsid w:val="00320665"/>
    <w:rsid w:val="00341B3F"/>
    <w:rsid w:val="0034372B"/>
    <w:rsid w:val="00352587"/>
    <w:rsid w:val="00357541"/>
    <w:rsid w:val="003615A3"/>
    <w:rsid w:val="003643A6"/>
    <w:rsid w:val="00367CF3"/>
    <w:rsid w:val="0037333F"/>
    <w:rsid w:val="00391924"/>
    <w:rsid w:val="00391FA3"/>
    <w:rsid w:val="0039699E"/>
    <w:rsid w:val="003A0DD8"/>
    <w:rsid w:val="003A19F0"/>
    <w:rsid w:val="003A255E"/>
    <w:rsid w:val="003A46CC"/>
    <w:rsid w:val="003A623D"/>
    <w:rsid w:val="003B3285"/>
    <w:rsid w:val="003C0285"/>
    <w:rsid w:val="003C0399"/>
    <w:rsid w:val="003C068B"/>
    <w:rsid w:val="003C0C03"/>
    <w:rsid w:val="003C2674"/>
    <w:rsid w:val="003C387B"/>
    <w:rsid w:val="003D755B"/>
    <w:rsid w:val="003E0172"/>
    <w:rsid w:val="003E6996"/>
    <w:rsid w:val="003F278E"/>
    <w:rsid w:val="003F361D"/>
    <w:rsid w:val="003F7AE1"/>
    <w:rsid w:val="00401FB2"/>
    <w:rsid w:val="004109EF"/>
    <w:rsid w:val="0041231F"/>
    <w:rsid w:val="00412757"/>
    <w:rsid w:val="00415381"/>
    <w:rsid w:val="004210FC"/>
    <w:rsid w:val="00430DE1"/>
    <w:rsid w:val="00434A72"/>
    <w:rsid w:val="00446691"/>
    <w:rsid w:val="00453085"/>
    <w:rsid w:val="004550B4"/>
    <w:rsid w:val="00457649"/>
    <w:rsid w:val="00466B19"/>
    <w:rsid w:val="004713BD"/>
    <w:rsid w:val="00471C2A"/>
    <w:rsid w:val="004773FD"/>
    <w:rsid w:val="00477E5E"/>
    <w:rsid w:val="00487FAE"/>
    <w:rsid w:val="00495B41"/>
    <w:rsid w:val="004A0466"/>
    <w:rsid w:val="004A0EE9"/>
    <w:rsid w:val="004A5DB5"/>
    <w:rsid w:val="004A77A8"/>
    <w:rsid w:val="004C1FC4"/>
    <w:rsid w:val="004C26C0"/>
    <w:rsid w:val="004C45C1"/>
    <w:rsid w:val="004C7DAE"/>
    <w:rsid w:val="004D2A4F"/>
    <w:rsid w:val="004E7C6F"/>
    <w:rsid w:val="004E7CB8"/>
    <w:rsid w:val="004F3764"/>
    <w:rsid w:val="005004BD"/>
    <w:rsid w:val="00503BDE"/>
    <w:rsid w:val="00514F27"/>
    <w:rsid w:val="00520F4E"/>
    <w:rsid w:val="0053139B"/>
    <w:rsid w:val="00531735"/>
    <w:rsid w:val="00537BE1"/>
    <w:rsid w:val="00545126"/>
    <w:rsid w:val="00555B39"/>
    <w:rsid w:val="00555F18"/>
    <w:rsid w:val="0056216A"/>
    <w:rsid w:val="00570542"/>
    <w:rsid w:val="0057551F"/>
    <w:rsid w:val="00577A4C"/>
    <w:rsid w:val="005806F5"/>
    <w:rsid w:val="00587CAC"/>
    <w:rsid w:val="005A17E6"/>
    <w:rsid w:val="005C5822"/>
    <w:rsid w:val="005D35AB"/>
    <w:rsid w:val="005D3E8F"/>
    <w:rsid w:val="005F2884"/>
    <w:rsid w:val="005F7B6C"/>
    <w:rsid w:val="0060510F"/>
    <w:rsid w:val="00617241"/>
    <w:rsid w:val="006236CF"/>
    <w:rsid w:val="00626E7F"/>
    <w:rsid w:val="006273F2"/>
    <w:rsid w:val="00627B0F"/>
    <w:rsid w:val="00635962"/>
    <w:rsid w:val="00637495"/>
    <w:rsid w:val="00642C1F"/>
    <w:rsid w:val="00645818"/>
    <w:rsid w:val="00652FA4"/>
    <w:rsid w:val="00653721"/>
    <w:rsid w:val="00653A25"/>
    <w:rsid w:val="00657338"/>
    <w:rsid w:val="00660ADC"/>
    <w:rsid w:val="00675B7C"/>
    <w:rsid w:val="00676C63"/>
    <w:rsid w:val="00683496"/>
    <w:rsid w:val="00686A4A"/>
    <w:rsid w:val="00692393"/>
    <w:rsid w:val="00694E00"/>
    <w:rsid w:val="006B1B41"/>
    <w:rsid w:val="006B783B"/>
    <w:rsid w:val="006B7E7C"/>
    <w:rsid w:val="006C3B6D"/>
    <w:rsid w:val="006C7264"/>
    <w:rsid w:val="006C74E6"/>
    <w:rsid w:val="006C7BBC"/>
    <w:rsid w:val="006D6E6B"/>
    <w:rsid w:val="006E166C"/>
    <w:rsid w:val="006E7AA8"/>
    <w:rsid w:val="00703269"/>
    <w:rsid w:val="00703C0D"/>
    <w:rsid w:val="00706B9F"/>
    <w:rsid w:val="0073599C"/>
    <w:rsid w:val="0073644C"/>
    <w:rsid w:val="0077475E"/>
    <w:rsid w:val="00774EE3"/>
    <w:rsid w:val="00792BBF"/>
    <w:rsid w:val="007B0EDB"/>
    <w:rsid w:val="007B0F96"/>
    <w:rsid w:val="007B61F1"/>
    <w:rsid w:val="007C2B7E"/>
    <w:rsid w:val="007D1706"/>
    <w:rsid w:val="007D292A"/>
    <w:rsid w:val="007E23A0"/>
    <w:rsid w:val="007F0FC8"/>
    <w:rsid w:val="0080696E"/>
    <w:rsid w:val="008101EF"/>
    <w:rsid w:val="00832FB6"/>
    <w:rsid w:val="0083595A"/>
    <w:rsid w:val="00835DEB"/>
    <w:rsid w:val="00841ECE"/>
    <w:rsid w:val="00845416"/>
    <w:rsid w:val="0084563C"/>
    <w:rsid w:val="0084711D"/>
    <w:rsid w:val="00854A81"/>
    <w:rsid w:val="00854AF8"/>
    <w:rsid w:val="00857F71"/>
    <w:rsid w:val="008624D2"/>
    <w:rsid w:val="00872A92"/>
    <w:rsid w:val="00873104"/>
    <w:rsid w:val="00874AA7"/>
    <w:rsid w:val="00875799"/>
    <w:rsid w:val="00893393"/>
    <w:rsid w:val="00893BFC"/>
    <w:rsid w:val="008962E6"/>
    <w:rsid w:val="008A0818"/>
    <w:rsid w:val="008A0CEB"/>
    <w:rsid w:val="008A38D0"/>
    <w:rsid w:val="008A3F40"/>
    <w:rsid w:val="008A3F67"/>
    <w:rsid w:val="008B1FBE"/>
    <w:rsid w:val="008B309B"/>
    <w:rsid w:val="008B4404"/>
    <w:rsid w:val="008C1BE2"/>
    <w:rsid w:val="008C70DC"/>
    <w:rsid w:val="008D15EE"/>
    <w:rsid w:val="008D1C87"/>
    <w:rsid w:val="008D35FB"/>
    <w:rsid w:val="008D74F7"/>
    <w:rsid w:val="008E7ACB"/>
    <w:rsid w:val="008F4013"/>
    <w:rsid w:val="009131BF"/>
    <w:rsid w:val="00914C8E"/>
    <w:rsid w:val="0092341D"/>
    <w:rsid w:val="009241FB"/>
    <w:rsid w:val="00926E41"/>
    <w:rsid w:val="00930A45"/>
    <w:rsid w:val="0093133A"/>
    <w:rsid w:val="009324A5"/>
    <w:rsid w:val="0094326A"/>
    <w:rsid w:val="0094782B"/>
    <w:rsid w:val="00947854"/>
    <w:rsid w:val="009532A7"/>
    <w:rsid w:val="00962B4C"/>
    <w:rsid w:val="00976332"/>
    <w:rsid w:val="00983D95"/>
    <w:rsid w:val="00990F46"/>
    <w:rsid w:val="009918B6"/>
    <w:rsid w:val="009A794E"/>
    <w:rsid w:val="009B13DE"/>
    <w:rsid w:val="009B58C5"/>
    <w:rsid w:val="009C15FD"/>
    <w:rsid w:val="009C42D0"/>
    <w:rsid w:val="009E1945"/>
    <w:rsid w:val="009F5DE0"/>
    <w:rsid w:val="009F7227"/>
    <w:rsid w:val="00A06D96"/>
    <w:rsid w:val="00A14681"/>
    <w:rsid w:val="00A201F1"/>
    <w:rsid w:val="00A235CA"/>
    <w:rsid w:val="00A24315"/>
    <w:rsid w:val="00A2489A"/>
    <w:rsid w:val="00A31634"/>
    <w:rsid w:val="00A35686"/>
    <w:rsid w:val="00A50444"/>
    <w:rsid w:val="00A6011B"/>
    <w:rsid w:val="00A604F3"/>
    <w:rsid w:val="00A74163"/>
    <w:rsid w:val="00A7722B"/>
    <w:rsid w:val="00A900CE"/>
    <w:rsid w:val="00AA3E76"/>
    <w:rsid w:val="00AB3A32"/>
    <w:rsid w:val="00AE22F7"/>
    <w:rsid w:val="00AE5F1A"/>
    <w:rsid w:val="00AE66B5"/>
    <w:rsid w:val="00AF4382"/>
    <w:rsid w:val="00B044B7"/>
    <w:rsid w:val="00B176DE"/>
    <w:rsid w:val="00B2085A"/>
    <w:rsid w:val="00B21250"/>
    <w:rsid w:val="00B21654"/>
    <w:rsid w:val="00B258DF"/>
    <w:rsid w:val="00B26893"/>
    <w:rsid w:val="00B32DC2"/>
    <w:rsid w:val="00B40370"/>
    <w:rsid w:val="00B40E4A"/>
    <w:rsid w:val="00B41091"/>
    <w:rsid w:val="00B527B9"/>
    <w:rsid w:val="00B65231"/>
    <w:rsid w:val="00B67801"/>
    <w:rsid w:val="00B70B93"/>
    <w:rsid w:val="00B74845"/>
    <w:rsid w:val="00B85D93"/>
    <w:rsid w:val="00B95F32"/>
    <w:rsid w:val="00B97E0D"/>
    <w:rsid w:val="00BA0666"/>
    <w:rsid w:val="00BB19BD"/>
    <w:rsid w:val="00BC4D0C"/>
    <w:rsid w:val="00BD625D"/>
    <w:rsid w:val="00BE5FA4"/>
    <w:rsid w:val="00BF1E69"/>
    <w:rsid w:val="00BF37F8"/>
    <w:rsid w:val="00C07DBE"/>
    <w:rsid w:val="00C1474D"/>
    <w:rsid w:val="00C154D0"/>
    <w:rsid w:val="00C16545"/>
    <w:rsid w:val="00C202F3"/>
    <w:rsid w:val="00C22019"/>
    <w:rsid w:val="00C311E5"/>
    <w:rsid w:val="00C3253F"/>
    <w:rsid w:val="00C36236"/>
    <w:rsid w:val="00C414C3"/>
    <w:rsid w:val="00C44E52"/>
    <w:rsid w:val="00C51B4C"/>
    <w:rsid w:val="00C567EB"/>
    <w:rsid w:val="00C6629E"/>
    <w:rsid w:val="00C77E63"/>
    <w:rsid w:val="00C80B21"/>
    <w:rsid w:val="00C82748"/>
    <w:rsid w:val="00C86707"/>
    <w:rsid w:val="00C94FAD"/>
    <w:rsid w:val="00CA036F"/>
    <w:rsid w:val="00CA70B9"/>
    <w:rsid w:val="00CC2589"/>
    <w:rsid w:val="00CC3383"/>
    <w:rsid w:val="00CF08DC"/>
    <w:rsid w:val="00CF110B"/>
    <w:rsid w:val="00CF5B04"/>
    <w:rsid w:val="00D100CC"/>
    <w:rsid w:val="00D22358"/>
    <w:rsid w:val="00D43B2E"/>
    <w:rsid w:val="00D44EFC"/>
    <w:rsid w:val="00D70A3D"/>
    <w:rsid w:val="00D7417D"/>
    <w:rsid w:val="00D82640"/>
    <w:rsid w:val="00D82ADF"/>
    <w:rsid w:val="00DA443A"/>
    <w:rsid w:val="00DA4DC4"/>
    <w:rsid w:val="00DB0CD7"/>
    <w:rsid w:val="00DB218C"/>
    <w:rsid w:val="00DB2566"/>
    <w:rsid w:val="00DC4BEF"/>
    <w:rsid w:val="00DC68AA"/>
    <w:rsid w:val="00DD0474"/>
    <w:rsid w:val="00DE10F9"/>
    <w:rsid w:val="00E026CF"/>
    <w:rsid w:val="00E06316"/>
    <w:rsid w:val="00E15F79"/>
    <w:rsid w:val="00E20465"/>
    <w:rsid w:val="00E257D6"/>
    <w:rsid w:val="00E51C20"/>
    <w:rsid w:val="00E51DC7"/>
    <w:rsid w:val="00E65366"/>
    <w:rsid w:val="00E724F9"/>
    <w:rsid w:val="00E771C7"/>
    <w:rsid w:val="00E91CE5"/>
    <w:rsid w:val="00E93BF6"/>
    <w:rsid w:val="00E9777F"/>
    <w:rsid w:val="00EA1DAD"/>
    <w:rsid w:val="00EA5417"/>
    <w:rsid w:val="00EA6BC8"/>
    <w:rsid w:val="00EB1C8C"/>
    <w:rsid w:val="00EB4109"/>
    <w:rsid w:val="00EC453A"/>
    <w:rsid w:val="00ED3D72"/>
    <w:rsid w:val="00ED53DF"/>
    <w:rsid w:val="00ED67AF"/>
    <w:rsid w:val="00ED7A11"/>
    <w:rsid w:val="00EE1B1D"/>
    <w:rsid w:val="00EE4638"/>
    <w:rsid w:val="00EE7E32"/>
    <w:rsid w:val="00EF17C9"/>
    <w:rsid w:val="00EF2EA0"/>
    <w:rsid w:val="00EF4633"/>
    <w:rsid w:val="00F11DCE"/>
    <w:rsid w:val="00F13417"/>
    <w:rsid w:val="00F142D0"/>
    <w:rsid w:val="00F26AA3"/>
    <w:rsid w:val="00F27E37"/>
    <w:rsid w:val="00F31A4F"/>
    <w:rsid w:val="00F344C4"/>
    <w:rsid w:val="00F35469"/>
    <w:rsid w:val="00F4233E"/>
    <w:rsid w:val="00F42AA8"/>
    <w:rsid w:val="00F45CF0"/>
    <w:rsid w:val="00F47423"/>
    <w:rsid w:val="00F47E16"/>
    <w:rsid w:val="00F6413B"/>
    <w:rsid w:val="00F650DE"/>
    <w:rsid w:val="00F70C03"/>
    <w:rsid w:val="00F70F00"/>
    <w:rsid w:val="00F73BBD"/>
    <w:rsid w:val="00F833B3"/>
    <w:rsid w:val="00F87D54"/>
    <w:rsid w:val="00F9046B"/>
    <w:rsid w:val="00F9359C"/>
    <w:rsid w:val="00FA7050"/>
    <w:rsid w:val="00FB39D8"/>
    <w:rsid w:val="00FD5D5C"/>
    <w:rsid w:val="00FD5EE9"/>
    <w:rsid w:val="00FF0B35"/>
    <w:rsid w:val="00FF5E8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4A3AB4A"/>
  <w15:docId w15:val="{F8AC8B21-8BC8-4C3C-B195-638D69F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E1"/>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555B39"/>
    <w:pPr>
      <w:keepNext/>
      <w:keepLines/>
      <w:numPr>
        <w:numId w:val="26"/>
      </w:numPr>
      <w:pBdr>
        <w:bottom w:val="single" w:sz="4" w:space="1" w:color="5B9BD5" w:themeColor="accent1"/>
      </w:pBdr>
      <w:spacing w:before="400" w:after="40" w:line="240" w:lineRule="auto"/>
      <w:outlineLvl w:val="0"/>
    </w:pPr>
    <w:rPr>
      <w:rFonts w:ascii="Calibri" w:eastAsiaTheme="majorEastAsia" w:hAnsi="Calibri" w:cstheme="majorBidi"/>
      <w:b/>
      <w:color w:val="2E74B5" w:themeColor="accent1" w:themeShade="BF"/>
      <w:sz w:val="32"/>
      <w:szCs w:val="36"/>
    </w:rPr>
  </w:style>
  <w:style w:type="paragraph" w:styleId="Overskrift2">
    <w:name w:val="heading 2"/>
    <w:basedOn w:val="Normal"/>
    <w:next w:val="Normal"/>
    <w:link w:val="Overskrift2Tegn"/>
    <w:uiPriority w:val="9"/>
    <w:unhideWhenUsed/>
    <w:qFormat/>
    <w:rsid w:val="00555B39"/>
    <w:pPr>
      <w:keepNext/>
      <w:keepLines/>
      <w:numPr>
        <w:ilvl w:val="1"/>
        <w:numId w:val="26"/>
      </w:numPr>
      <w:spacing w:before="160" w:after="0" w:line="240" w:lineRule="auto"/>
      <w:ind w:left="426" w:hanging="426"/>
      <w:outlineLvl w:val="1"/>
    </w:pPr>
    <w:rPr>
      <w:rFonts w:ascii="Calibri" w:eastAsiaTheme="majorEastAsia" w:hAnsi="Calibri" w:cstheme="majorBidi"/>
      <w:b/>
      <w:color w:val="2E74B5" w:themeColor="accent1" w:themeShade="BF"/>
      <w:sz w:val="24"/>
      <w:szCs w:val="28"/>
    </w:rPr>
  </w:style>
  <w:style w:type="paragraph" w:styleId="Overskrift3">
    <w:name w:val="heading 3"/>
    <w:basedOn w:val="Normal"/>
    <w:next w:val="Normal"/>
    <w:link w:val="Overskrift3Tegn"/>
    <w:uiPriority w:val="9"/>
    <w:unhideWhenUsed/>
    <w:qFormat/>
    <w:rsid w:val="00CF110B"/>
    <w:pPr>
      <w:keepNext/>
      <w:keepLines/>
      <w:numPr>
        <w:ilvl w:val="2"/>
        <w:numId w:val="26"/>
      </w:numPr>
      <w:tabs>
        <w:tab w:val="left" w:pos="567"/>
      </w:tabs>
      <w:spacing w:before="40" w:after="0"/>
      <w:ind w:left="567" w:hanging="567"/>
      <w:outlineLvl w:val="2"/>
    </w:pPr>
    <w:rPr>
      <w:rFonts w:ascii="Calibri" w:eastAsiaTheme="majorEastAsia" w:hAnsi="Calibri" w:cstheme="majorBidi"/>
      <w:b/>
      <w:color w:val="2E74B5" w:themeColor="accent1" w:themeShade="BF"/>
      <w:sz w:val="22"/>
      <w:szCs w:val="24"/>
    </w:rPr>
  </w:style>
  <w:style w:type="paragraph" w:styleId="Overskrift4">
    <w:name w:val="heading 4"/>
    <w:basedOn w:val="Normal"/>
    <w:next w:val="Normal"/>
    <w:link w:val="Overskrift4Tegn"/>
    <w:uiPriority w:val="9"/>
    <w:unhideWhenUsed/>
    <w:qFormat/>
    <w:rsid w:val="00653721"/>
    <w:pPr>
      <w:keepNext/>
      <w:keepLines/>
      <w:spacing w:before="40" w:after="0"/>
      <w:outlineLvl w:val="3"/>
    </w:pPr>
    <w:rPr>
      <w:rFonts w:eastAsiaTheme="majorEastAsia" w:cstheme="minorHAnsi"/>
      <w:i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55B39"/>
    <w:rPr>
      <w:rFonts w:ascii="Calibri" w:eastAsiaTheme="majorEastAsia" w:hAnsi="Calibri" w:cstheme="majorBidi"/>
      <w:b/>
      <w:color w:val="2E74B5" w:themeColor="accent1" w:themeShade="BF"/>
      <w:sz w:val="32"/>
      <w:szCs w:val="36"/>
    </w:rPr>
  </w:style>
  <w:style w:type="character" w:customStyle="1" w:styleId="Overskrift2Tegn">
    <w:name w:val="Overskrift 2 Tegn"/>
    <w:basedOn w:val="Standardskriftforavsnitt"/>
    <w:link w:val="Overskrift2"/>
    <w:uiPriority w:val="9"/>
    <w:rsid w:val="00555B39"/>
    <w:rPr>
      <w:rFonts w:ascii="Calibri" w:eastAsiaTheme="majorEastAsia" w:hAnsi="Calibri" w:cstheme="majorBidi"/>
      <w:b/>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CF110B"/>
    <w:rPr>
      <w:rFonts w:ascii="Calibri" w:eastAsiaTheme="majorEastAsia" w:hAnsi="Calibri" w:cstheme="majorBidi"/>
      <w:b/>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numbering" w:customStyle="1" w:styleId="Stil1">
    <w:name w:val="Stil1"/>
    <w:uiPriority w:val="99"/>
    <w:rsid w:val="006D6E6B"/>
    <w:pPr>
      <w:numPr>
        <w:numId w:val="27"/>
      </w:numPr>
    </w:pPr>
  </w:style>
  <w:style w:type="paragraph" w:styleId="Tittel">
    <w:name w:val="Title"/>
    <w:basedOn w:val="Overskrift1"/>
    <w:next w:val="Normal"/>
    <w:link w:val="TittelTegn"/>
    <w:uiPriority w:val="10"/>
    <w:qFormat/>
    <w:rsid w:val="00434A72"/>
    <w:pPr>
      <w:tabs>
        <w:tab w:val="left" w:pos="6987"/>
      </w:tabs>
      <w:spacing w:before="120"/>
    </w:pPr>
    <w:rPr>
      <w:rFonts w:asciiTheme="minorHAnsi" w:hAnsiTheme="minorHAnsi"/>
      <w:b w:val="0"/>
      <w:color w:val="auto"/>
      <w:sz w:val="36"/>
    </w:rPr>
  </w:style>
  <w:style w:type="character" w:customStyle="1" w:styleId="TittelTegn">
    <w:name w:val="Tittel Tegn"/>
    <w:basedOn w:val="Standardskriftforavsnitt"/>
    <w:link w:val="Tittel"/>
    <w:uiPriority w:val="10"/>
    <w:rsid w:val="00434A72"/>
    <w:rPr>
      <w:rFonts w:eastAsiaTheme="majorEastAsia" w:cstheme="majorBidi"/>
      <w:b/>
      <w:sz w:val="36"/>
      <w:szCs w:val="36"/>
    </w:rPr>
  </w:style>
  <w:style w:type="character" w:customStyle="1" w:styleId="Overskrift4Tegn">
    <w:name w:val="Overskrift 4 Tegn"/>
    <w:basedOn w:val="Standardskriftforavsnitt"/>
    <w:link w:val="Overskrift4"/>
    <w:uiPriority w:val="9"/>
    <w:rsid w:val="00653721"/>
    <w:rPr>
      <w:rFonts w:eastAsiaTheme="majorEastAsia" w:cstheme="minorHAnsi"/>
      <w:iCs/>
      <w:sz w:val="21"/>
      <w:szCs w:val="21"/>
      <w:u w:val="single"/>
    </w:rPr>
  </w:style>
  <w:style w:type="character" w:styleId="Sterk">
    <w:name w:val="Strong"/>
    <w:basedOn w:val="Standardskriftforavsnitt"/>
    <w:uiPriority w:val="22"/>
    <w:qFormat/>
    <w:rsid w:val="00653721"/>
    <w:rPr>
      <w:b/>
      <w:bCs/>
    </w:rPr>
  </w:style>
  <w:style w:type="paragraph" w:styleId="Ingenmellomrom">
    <w:name w:val="No Spacing"/>
    <w:uiPriority w:val="1"/>
    <w:qFormat/>
    <w:rsid w:val="00BE5FA4"/>
    <w:pPr>
      <w:spacing w:after="0" w:line="240" w:lineRule="auto"/>
    </w:pPr>
    <w:rPr>
      <w:rFonts w:eastAsiaTheme="minorEastAsia"/>
      <w:sz w:val="21"/>
      <w:szCs w:val="21"/>
    </w:rPr>
  </w:style>
  <w:style w:type="paragraph" w:styleId="Undertittel">
    <w:name w:val="Subtitle"/>
    <w:basedOn w:val="Overskrift4"/>
    <w:next w:val="Normal"/>
    <w:link w:val="UndertittelTegn"/>
    <w:uiPriority w:val="11"/>
    <w:qFormat/>
    <w:rsid w:val="00BE5FA4"/>
    <w:rPr>
      <w:rFonts w:asciiTheme="majorHAnsi" w:hAnsiTheme="majorHAnsi" w:cstheme="majorHAnsi"/>
    </w:rPr>
  </w:style>
  <w:style w:type="character" w:customStyle="1" w:styleId="UndertittelTegn">
    <w:name w:val="Undertittel Tegn"/>
    <w:basedOn w:val="Standardskriftforavsnitt"/>
    <w:link w:val="Undertittel"/>
    <w:uiPriority w:val="11"/>
    <w:rsid w:val="00BE5FA4"/>
    <w:rPr>
      <w:rFonts w:asciiTheme="majorHAnsi" w:eastAsiaTheme="majorEastAsia" w:hAnsiTheme="majorHAnsi" w:cstheme="majorHAnsi"/>
      <w:iCs/>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8517">
      <w:bodyDiv w:val="1"/>
      <w:marLeft w:val="0"/>
      <w:marRight w:val="0"/>
      <w:marTop w:val="0"/>
      <w:marBottom w:val="0"/>
      <w:divBdr>
        <w:top w:val="none" w:sz="0" w:space="0" w:color="auto"/>
        <w:left w:val="none" w:sz="0" w:space="0" w:color="auto"/>
        <w:bottom w:val="none" w:sz="0" w:space="0" w:color="auto"/>
        <w:right w:val="none" w:sz="0" w:space="0" w:color="auto"/>
      </w:divBdr>
    </w:div>
    <w:div w:id="555774445">
      <w:bodyDiv w:val="1"/>
      <w:marLeft w:val="0"/>
      <w:marRight w:val="0"/>
      <w:marTop w:val="0"/>
      <w:marBottom w:val="0"/>
      <w:divBdr>
        <w:top w:val="none" w:sz="0" w:space="0" w:color="auto"/>
        <w:left w:val="none" w:sz="0" w:space="0" w:color="auto"/>
        <w:bottom w:val="none" w:sz="0" w:space="0" w:color="auto"/>
        <w:right w:val="none" w:sz="0" w:space="0" w:color="auto"/>
      </w:divBdr>
    </w:div>
    <w:div w:id="20301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b57cdd-96f3-454a-bbce-c03f2d727434">PNB0-1709810026-301</_dlc_DocId>
    <_dlc_DocIdUrl xmlns="deb57cdd-96f3-454a-bbce-c03f2d727434">
      <Url>https://metiero365.sharepoint.com/sites/Met_312/ProjectRoom/SP_3/_layouts/15/DocIdRedir.aspx?ID=PNB0-1709810026-301</Url>
      <Description>PNB0-1709810026-301</Description>
    </_dlc_DocIdUrl>
    <metSharedResponsible xmlns="deb57cdd-96f3-454a-bbce-c03f2d727434">
      <UserInfo>
        <DisplayName/>
        <AccountId xsi:nil="true"/>
        <AccountType/>
      </UserInfo>
    </metSharedResponsible>
    <customReceivedFrom xmlns="deb57cdd-96f3-454a-bbce-c03f2d727434" xsi:nil="true"/>
    <metShared xmlns="deb57cdd-96f3-454a-bbce-c03f2d727434" xsi:nil="true"/>
    <a62d7ddff1864298aabf454b66bb1dd8 xmlns="deb57cdd-96f3-454a-bbce-c03f2d727434">
      <Terms xmlns="http://schemas.microsoft.com/office/infopath/2007/PartnerControls"/>
    </a62d7ddff1864298aabf454b66bb1dd8>
    <customContractNo xmlns="deb57cdd-96f3-454a-bbce-c03f2d727434">K802-Asplan Viak</customContractNo>
    <metElementMulti xmlns="309b11c7-581c-451e-b1b1-dc687aaa12a9"/>
    <d571a4bbbe6a4e64a31d4cf3bb0a2cdd xmlns="5DEFE5D5-B1EE-4E32-9E5C-BA0C5B9C0ABF">
      <Terms xmlns="http://schemas.microsoft.com/office/infopath/2007/PartnerControls"/>
    </d571a4bbbe6a4e64a31d4cf3bb0a2cdd>
    <customFag xmlns="deb57cdd-96f3-454a-bbce-c03f2d727434">R - Reguleringsplanlegger</customFag>
    <metSharedVersion xmlns="deb57cdd-96f3-454a-bbce-c03f2d727434" xsi:nil="true"/>
    <customDoctype xmlns="deb57cdd-96f3-454a-bbce-c03f2d727434">RA-Rapport</customDoctype>
    <customDocOwner xmlns="deb57cdd-96f3-454a-bbce-c03f2d727434">
      <UserInfo>
        <DisplayName/>
        <AccountId xsi:nil="true"/>
        <AccountType/>
      </UserInfo>
    </customDocOwner>
    <customWBSCompletion xmlns="deb57cdd-96f3-454a-bbce-c03f2d727434" xsi:nil="true"/>
    <TaxCatchAll xmlns="deb57cdd-96f3-454a-bbce-c03f2d727434"/>
    <customHelpTxt xmlns="deb57cdd-96f3-454a-bbce-c03f2d727434">KS_PC_201710716</customHelpTxt>
    <customStatus xmlns="5defe5d5-b1ee-4e32-9e5c-ba0c5b9c0abf">Sendt til godkjenning</customStatus>
    <metCopyToProjectRoom xmlns="309b11c7-581c-451e-b1b1-dc687aaa12a9">true</metCopyToProjectRoom>
    <metPhaseArchiving xmlns="309b11c7-581c-451e-b1b1-dc687aaa12a9">true</metPhaseArchiving>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{"__type":"ComplianceItemProperties:#Microsoft.Office.CompliancePolicy.ComplianceData","LastPolicyEvaluatedTimeUtc":"\/Date(1498852748357)\/","Rules":{},"UniqueId":"1a70d141-b5ed-4640-9e2f-6de7da1aecf1"}</_ip_UnifiedCompliancePolicyProperties>
    <SharedWithUsers xmlns="309b11c7-581c-451e-b1b1-dc687aaa12a9">
      <UserInfo>
        <DisplayName>Per Christian Stokke</DisplayName>
        <AccountId>109</AccountId>
        <AccountType/>
      </UserInfo>
      <UserInfo>
        <DisplayName>Petter Christensen</DisplayName>
        <AccountId>157</AccountId>
        <AccountType/>
      </UserInfo>
      <UserInfo>
        <DisplayName>Marte Bache</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s Content Type" ma:contentTypeID="0x010100DA890E7745E04925A49E192ADEACC5A900E193002C43E65448906C96DD9A53997C" ma:contentTypeVersion="36" ma:contentTypeDescription="Create a new document." ma:contentTypeScope="" ma:versionID="af8600ad1e25bf275ba5f7f1874c8379">
  <xsd:schema xmlns:xsd="http://www.w3.org/2001/XMLSchema" xmlns:xs="http://www.w3.org/2001/XMLSchema" xmlns:p="http://schemas.microsoft.com/office/2006/metadata/properties" xmlns:ns1="http://schemas.microsoft.com/sharepoint/v3" xmlns:ns2="5defe5d5-b1ee-4e32-9e5c-ba0c5b9c0abf" xmlns:ns3="309b11c7-581c-451e-b1b1-dc687aaa12a9" xmlns:ns4="deb57cdd-96f3-454a-bbce-c03f2d727434" xmlns:ns5="5DEFE5D5-B1EE-4E32-9E5C-BA0C5B9C0ABF" xmlns:ns6="23226548-58db-48f0-ba11-389fdfef1385" targetNamespace="http://schemas.microsoft.com/office/2006/metadata/properties" ma:root="true" ma:fieldsID="5d4e8d59faac41bbc9ddab71bb99b8ef" ns1:_="" ns2:_="" ns3:_="" ns4:_="" ns5:_="" ns6:_="">
    <xsd:import namespace="http://schemas.microsoft.com/sharepoint/v3"/>
    <xsd:import namespace="5defe5d5-b1ee-4e32-9e5c-ba0c5b9c0abf"/>
    <xsd:import namespace="309b11c7-581c-451e-b1b1-dc687aaa12a9"/>
    <xsd:import namespace="deb57cdd-96f3-454a-bbce-c03f2d727434"/>
    <xsd:import namespace="5DEFE5D5-B1EE-4E32-9E5C-BA0C5B9C0ABF"/>
    <xsd:import namespace="23226548-58db-48f0-ba11-389fdfef1385"/>
    <xsd:element name="properties">
      <xsd:complexType>
        <xsd:sequence>
          <xsd:element name="documentManagement">
            <xsd:complexType>
              <xsd:all>
                <xsd:element ref="ns2:customStatus" minOccurs="0"/>
                <xsd:element ref="ns3:metPhaseArchiving"/>
                <xsd:element ref="ns3:metCopyToProjectRoom"/>
                <xsd:element ref="ns3:metElementMulti" minOccurs="0"/>
                <xsd:element ref="ns4:_dlc_DocId" minOccurs="0"/>
                <xsd:element ref="ns4:_dlc_DocIdUrl" minOccurs="0"/>
                <xsd:element ref="ns4:_dlc_DocIdPersistId" minOccurs="0"/>
                <xsd:element ref="ns5:metElementId" minOccurs="0"/>
                <xsd:element ref="ns5:d571a4bbbe6a4e64a31d4cf3bb0a2cdd" minOccurs="0"/>
                <xsd:element ref="ns4:TaxCatchAll" minOccurs="0"/>
                <xsd:element ref="ns3:SharedWithUsers" minOccurs="0"/>
                <xsd:element ref="ns6:SharedWithDetails" minOccurs="0"/>
                <xsd:element ref="ns2:metTemplateVersion" minOccurs="0"/>
                <xsd:element ref="ns2:metDocumentNumber" minOccurs="0"/>
                <xsd:element ref="ns2:metGenerateDocumentNumber" minOccurs="0"/>
                <xsd:element ref="ns4:a62d7ddff1864298aabf454b66bb1dd8" minOccurs="0"/>
                <xsd:element ref="ns4:customDocOwner" minOccurs="0"/>
                <xsd:element ref="ns4:customDoctype"/>
                <xsd:element ref="ns4:customFag" minOccurs="0"/>
                <xsd:element ref="ns4:customHelpTxt" minOccurs="0"/>
                <xsd:element ref="ns4:customContractNo" minOccurs="0"/>
                <xsd:element ref="ns4:customReceivedFrom" minOccurs="0"/>
                <xsd:element ref="ns4:customWBSCompletion" minOccurs="0"/>
                <xsd:element ref="ns4:metShared" minOccurs="0"/>
                <xsd:element ref="ns4:metSharedResponsible" minOccurs="0"/>
                <xsd:element ref="ns4:metSharedVersion" minOccurs="0"/>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description="" ma:hidden="true" ma:internalName="_ip_UnifiedCompliancePolicyProperties">
      <xsd:simpleType>
        <xsd:restriction base="dms:Note"/>
      </xsd:simpleType>
    </xsd:element>
    <xsd:element name="_ip_UnifiedCompliancePolicyUIAction" ma:index="3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fe5d5-b1ee-4e32-9e5c-ba0c5b9c0abf" elementFormDefault="qualified">
    <xsd:import namespace="http://schemas.microsoft.com/office/2006/documentManagement/types"/>
    <xsd:import namespace="http://schemas.microsoft.com/office/infopath/2007/PartnerControls"/>
    <xsd:element name="customStatus" ma:index="3" nillable="true" ma:displayName="Status" ma:format="Dropdown" ma:internalName="customStatus">
      <xsd:simpleType>
        <xsd:restriction base="dms:Choice">
          <xsd:enumeration value="Arbeidsdokument"/>
          <xsd:enumeration value="Sendt til godkjenning"/>
          <xsd:enumeration value="Godkjent"/>
          <xsd:enumeration value="Gammelt"/>
        </xsd:restriction>
      </xsd:simpleType>
    </xsd:element>
    <xsd:element name="metTemplateVersion" ma:index="20" nillable="true" ma:displayName="Template Version" ma:internalName="metTemplateVersion" ma:readOnly="true">
      <xsd:simpleType>
        <xsd:restriction base="dms:Text"/>
      </xsd:simpleType>
    </xsd:element>
    <xsd:element name="metDocumentNumber" ma:index="22" nillable="true" ma:displayName="Document Number" ma:internalName="metDocumentNumber" ma:readOnly="true">
      <xsd:simpleType>
        <xsd:restriction base="dms:Text">
          <xsd:maxLength value="255"/>
        </xsd:restriction>
      </xsd:simpleType>
    </xsd:element>
    <xsd:element name="metGenerateDocumentNumber" ma:index="23" nillable="true" ma:displayName="Generate Document Number" ma:internalName="metGenerateDocumentNumber" ma:readOnly="true">
      <xsd:simpleType>
        <xsd:restriction base="dms:Text">
          <xsd:maxLength value="255"/>
        </xsd:restriction>
      </xsd:simpleType>
    </xsd:element>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b11c7-581c-451e-b1b1-dc687aaa12a9" elementFormDefault="qualified">
    <xsd:import namespace="http://schemas.microsoft.com/office/2006/documentManagement/types"/>
    <xsd:import namespace="http://schemas.microsoft.com/office/infopath/2007/PartnerControls"/>
    <xsd:element name="metPhaseArchiving" ma:index="4" ma:displayName="Phase Archiving" ma:default="1" ma:description="Set to yes if document is to be archived at phase boundaries" ma:internalName="metPhaseArchiving" ma:readOnly="false">
      <xsd:simpleType>
        <xsd:restriction base="dms:Boolean"/>
      </xsd:simpleType>
    </xsd:element>
    <xsd:element name="metCopyToProjectRoom" ma:index="5" ma:displayName="Copy to projects" ma:default="1" ma:internalName="metCopyToProjectRoom" ma:readOnly="false">
      <xsd:simpleType>
        <xsd:restriction base="dms:Boolean"/>
      </xsd:simpleType>
    </xsd:element>
    <xsd:element name="metElementMulti" ma:index="7" nillable="true" ma:displayName="Element" ma:hidden="true" ma:list="6908917b-1dfb-4f55-9b3d-e8ea0303548b" ma:internalName="metElementMulti" ma:readOnly="false" ma:showField="Title" ma:web="a324bdd5-ad74-4f13-850d-18fb4c5b8d4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57cdd-96f3-454a-bbce-c03f2d72743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67ad842-5053-4db0-bf44-258c2862c10d}" ma:internalName="TaxCatchAll" ma:showField="CatchAllData" ma:web="deb57cdd-96f3-454a-bbce-c03f2d727434">
      <xsd:complexType>
        <xsd:complexContent>
          <xsd:extension base="dms:MultiChoiceLookup">
            <xsd:sequence>
              <xsd:element name="Value" type="dms:Lookup" maxOccurs="unbounded" minOccurs="0" nillable="true"/>
            </xsd:sequence>
          </xsd:extension>
        </xsd:complexContent>
      </xsd:complexType>
    </xsd:element>
    <xsd:element name="a62d7ddff1864298aabf454b66bb1dd8" ma:index="25" nillable="true" ma:taxonomy="true" ma:internalName="a62d7ddff1864298aabf454b66bb1dd8" ma:taxonomyFieldName="customDicipline" ma:displayName="Bygningsdel" ma:default="" ma:fieldId="{a62d7ddf-f186-4298-aabf-454b66bb1dd8}" ma:sspId="808a4f3b-49d8-4bfc-973b-b04a2fc7bb07" ma:termSetId="8ebdd846-5b34-4a50-a85f-f8ccc91e598b" ma:anchorId="00000000-0000-0000-0000-000000000000" ma:open="false" ma:isKeyword="false">
      <xsd:complexType>
        <xsd:sequence>
          <xsd:element ref="pc:Terms" minOccurs="0" maxOccurs="1"/>
        </xsd:sequence>
      </xsd:complexType>
    </xsd:element>
    <xsd:element name="customDocOwner" ma:index="26" nillable="true" ma:displayName="Dokumenteier" ma:list="UserInfo" ma:SearchPeopleOnly="false" ma:SharePointGroup="0" ma:internalName="custom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stomDoctype" ma:index="27" ma:displayName="Dokumenttype" ma:format="Dropdown" ma:internalName="customDoctype">
      <xsd:simpleType>
        <xsd:restriction base="dms:Choice">
          <xsd:enumeration value="AD-Adm. prosedyrer, rutiner, arbeidsinstrukser"/>
          <xsd:enumeration value="AN-Analyse"/>
          <xsd:enumeration value="BD-Beslutningsdokument"/>
          <xsd:enumeration value="BE-Beregning"/>
          <xsd:enumeration value="BI-Bilder"/>
          <xsd:enumeration value="BS-Bestilling"/>
          <xsd:enumeration value="EA-HMS-/ SHA- / KS- program, -planer, -analyser,- rapporter"/>
          <xsd:enumeration value="EF-Endringsforslag"/>
          <xsd:enumeration value="FA-Faktura"/>
          <xsd:enumeration value="FB-Funksjonsbeskrivelser"/>
          <xsd:enumeration value="HU-Høringsuttalelser"/>
          <xsd:enumeration value="KB-Kostnadsberegninger"/>
          <xsd:enumeration value="KO-Kontrakt"/>
          <xsd:enumeration value="KR-Korrespondanse"/>
          <xsd:enumeration value="LI-Lister, registre, indekser"/>
          <xsd:enumeration value="MA-Manualer, tekniske beskrivelser"/>
          <xsd:enumeration value="ML-Maler"/>
          <xsd:enumeration value="MR-Månedsrapport"/>
          <xsd:enumeration value="NO-Notat"/>
          <xsd:enumeration value="OR-CV og organisasjon"/>
          <xsd:enumeration value="PL-Plan"/>
          <xsd:enumeration value="PR-Presentasjon"/>
          <xsd:enumeration value="RA-Rapport"/>
          <xsd:enumeration value="RE-Referat"/>
          <xsd:enumeration value="RV-Regelverk og standarder"/>
          <xsd:enumeration value="SD-Styringsdokument"/>
          <xsd:enumeration value="SG-Styringsgrupperapport"/>
          <xsd:enumeration value="SK-Skjema"/>
          <xsd:enumeration value="SJ-Sjekklister"/>
          <xsd:enumeration value="SP-Spesifikasjon"/>
          <xsd:enumeration value="ST-Strategi"/>
          <xsd:enumeration value="TE-Tegning"/>
          <xsd:enumeration value="TI-Tilbud"/>
          <xsd:enumeration value="VE-Vedlegg"/>
        </xsd:restriction>
      </xsd:simpleType>
    </xsd:element>
    <xsd:element name="customFag" ma:index="28" nillable="true" ma:displayName="Fag" ma:format="Dropdown" ma:internalName="customFag">
      <xsd:simpleType>
        <xsd:restriction base="dms:Choice">
          <xsd:enumeration value="A - Arkitekt"/>
          <xsd:enumeration value="B - Byggeteknikk"/>
          <xsd:enumeration value="C - Akustikk"/>
          <xsd:enumeration value="E - Elektro"/>
          <xsd:enumeration value="F - Brann"/>
          <xsd:enumeration value="G - Geoteknikk og grunnarbeider"/>
          <xsd:enumeration value="H - Heis"/>
          <xsd:enumeration value="I - Interiørarkitekt"/>
          <xsd:enumeration value="K - Andre konsulenter"/>
          <xsd:enumeration value="L - Landskapsarkitekt"/>
          <xsd:enumeration value="M - Maskin"/>
          <xsd:enumeration value="O - Oppmåling"/>
          <xsd:enumeration value="P - Prosjektledelse"/>
          <xsd:enumeration value="R - Reguleringsplanlegger"/>
          <xsd:enumeration value="S - Storkjøkken"/>
          <xsd:enumeration value="T - Automatisering"/>
          <xsd:enumeration value="V - Varme, ventilasjon og sanitær"/>
          <xsd:enumeration value="W - Vei og trafikk"/>
          <xsd:enumeration value="Z - Teknisk infrastruktur (VA, drenering, teknisk anlegg)"/>
        </xsd:restriction>
      </xsd:simpleType>
    </xsd:element>
    <xsd:element name="customHelpTxt" ma:index="29" nillable="true" ma:displayName="Kommentar" ma:internalName="customHelpTxt">
      <xsd:simpleType>
        <xsd:restriction base="dms:Text">
          <xsd:maxLength value="255"/>
        </xsd:restriction>
      </xsd:simpleType>
    </xsd:element>
    <xsd:element name="customContractNo" ma:index="30" nillable="true" ma:displayName="Kontraktsnummer" ma:format="Dropdown" ma:internalName="customContractNo">
      <xsd:simpleType>
        <xsd:restriction base="dms:Choice">
          <xsd:enumeration value="K200-TEI"/>
          <xsd:enumeration value="K800-Metier"/>
          <xsd:enumeration value="K801-PG"/>
          <xsd:enumeration value="K802-Asplan Viak"/>
          <xsd:enumeration value="K803-Aas-Jakobsen AS"/>
          <xsd:enumeration value="K804-Grunnundersøkelse"/>
          <xsd:enumeration value="K820-BH rammeavtale"/>
          <xsd:enumeration value="Plan og Eiendom"/>
          <xsd:enumeration value="SINTEF"/>
          <xsd:enumeration value="Futura NKSB"/>
          <xsd:enumeration value="Avinor"/>
          <xsd:enumeration value="Dovre"/>
          <xsd:enumeration value="Atkins"/>
          <xsd:enumeration value="Jotel"/>
        </xsd:restriction>
      </xsd:simpleType>
    </xsd:element>
    <xsd:element name="customReceivedFrom" ma:index="31" nillable="true" ma:displayName="Mottatt fra" ma:description="Skriv inn hvem du har mottatte dokumentet fra" ma:internalName="customReceivedFrom">
      <xsd:simpleType>
        <xsd:restriction base="dms:Text">
          <xsd:maxLength value="255"/>
        </xsd:restriction>
      </xsd:simpleType>
    </xsd:element>
    <xsd:element name="customWBSCompletion" ma:index="32" nillable="true" ma:displayName="WBS Gjennomføring" ma:description="Nivå 3 i WBS for gjennomføring" ma:format="Dropdown" ma:internalName="customWBSCompletion">
      <xsd:simpleType>
        <xsd:restriction base="dms:Choice">
          <xsd:enumeration value="000 Generell"/>
          <xsd:enumeration value="100 Helikopterbase"/>
          <xsd:enumeration value="200 Hovedbygg"/>
          <xsd:enumeration value="300 Treningsanlegg"/>
          <xsd:enumeration value="400 Andre bygg/ installasjoner"/>
          <xsd:enumeration value="500 Utendørs/ infrastruktur"/>
          <xsd:enumeration value="600 Brukerutstyr"/>
        </xsd:restriction>
      </xsd:simpleType>
    </xsd:element>
    <xsd:element name="metShared" ma:index="33" nillable="true" ma:displayName="Delt fra hovedprosjekt" ma:format="DateOnly" ma:hidden="true" ma:internalName="metShared" ma:readOnly="false">
      <xsd:simpleType>
        <xsd:restriction base="dms:DateTime"/>
      </xsd:simpleType>
    </xsd:element>
    <xsd:element name="metSharedResponsible" ma:index="34" nillable="true" ma:displayName="metSharedResponsible" ma:hidden="true" ma:list="UserInfo" ma:SharePointGroup="0" ma:internalName="metShared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SharedVersion" ma:index="35" nillable="true" ma:displayName="Versjon delt fra hovedprosjekt" ma:hidden="true" ma:internalName="metShared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FE5D5-B1EE-4E32-9E5C-BA0C5B9C0ABF" elementFormDefault="qualified">
    <xsd:import namespace="http://schemas.microsoft.com/office/2006/documentManagement/types"/>
    <xsd:import namespace="http://schemas.microsoft.com/office/infopath/2007/PartnerControls"/>
    <xsd:element name="metElementId" ma:index="15" nillable="true" ma:displayName="ElementId" ma:list="{6908917B-1DFB-4F55-9B3D-E8EA0303548B}" ma:internalName="metElement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d571a4bbbe6a4e64a31d4cf3bb0a2cdd" ma:index="16" nillable="true" ma:taxonomy="true" ma:internalName="d571a4bbbe6a4e64a31d4cf3bb0a2cdd" ma:taxonomyFieldName="Folder" ma:displayName="Folder" ma:readOnly="false" ma:default="" ma:fieldId="{d571a4bb-be6a-4e64-a31d-4cf3bb0a2cdd}" ma:taxonomyMulti="true" ma:sspId="808a4f3b-49d8-4bfc-973b-b04a2fc7bb07" ma:termSetId="7bdb7e0e-e47a-4d38-8308-d3369151ea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26548-58db-48f0-ba11-389fdfef1385" elementFormDefault="qualified">
    <xsd:import namespace="http://schemas.microsoft.com/office/2006/documentManagement/types"/>
    <xsd:import namespace="http://schemas.microsoft.com/office/infopath/2007/PartnerControls"/>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2.xml><?xml version="1.0" encoding="utf-8"?>
<ds:datastoreItem xmlns:ds="http://schemas.openxmlformats.org/officeDocument/2006/customXml" ds:itemID="{52BE38B7-2B15-43D2-A07E-38ABFE4D6DAC}">
  <ds:schemaRefs>
    <ds:schemaRef ds:uri="http://purl.org/dc/elements/1.1/"/>
    <ds:schemaRef ds:uri="http://www.w3.org/XML/1998/namespace"/>
    <ds:schemaRef ds:uri="http://schemas.microsoft.com/office/infopath/2007/PartnerControls"/>
    <ds:schemaRef ds:uri="5defe5d5-b1ee-4e32-9e5c-ba0c5b9c0abf"/>
    <ds:schemaRef ds:uri="http://purl.org/dc/terms/"/>
    <ds:schemaRef ds:uri="http://schemas.openxmlformats.org/package/2006/metadata/core-properties"/>
    <ds:schemaRef ds:uri="23226548-58db-48f0-ba11-389fdfef1385"/>
    <ds:schemaRef ds:uri="http://schemas.microsoft.com/office/2006/documentManagement/types"/>
    <ds:schemaRef ds:uri="5DEFE5D5-B1EE-4E32-9E5C-BA0C5B9C0ABF"/>
    <ds:schemaRef ds:uri="deb57cdd-96f3-454a-bbce-c03f2d727434"/>
    <ds:schemaRef ds:uri="309b11c7-581c-451e-b1b1-dc687aaa12a9"/>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62B5350-4094-4B93-9876-684C9CCC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efe5d5-b1ee-4e32-9e5c-ba0c5b9c0abf"/>
    <ds:schemaRef ds:uri="309b11c7-581c-451e-b1b1-dc687aaa12a9"/>
    <ds:schemaRef ds:uri="deb57cdd-96f3-454a-bbce-c03f2d727434"/>
    <ds:schemaRef ds:uri="5DEFE5D5-B1EE-4E32-9E5C-BA0C5B9C0ABF"/>
    <ds:schemaRef ds:uri="23226548-58db-48f0-ba11-389fdfef1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27C1E-F81D-4DD8-9DB9-5B3F8DAF4E73}">
  <ds:schemaRefs>
    <ds:schemaRef ds:uri="http://schemas.microsoft.com/sharepoint/events"/>
  </ds:schemaRefs>
</ds:datastoreItem>
</file>

<file path=customXml/itemProps5.xml><?xml version="1.0" encoding="utf-8"?>
<ds:datastoreItem xmlns:ds="http://schemas.openxmlformats.org/officeDocument/2006/customXml" ds:itemID="{85F0C9B6-CDF1-4669-BA04-CC4AA0B1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12901</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Asplan Viak AS</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Sissel Mjølsnes</dc:creator>
  <cp:lastModifiedBy>Per Christian Stokke</cp:lastModifiedBy>
  <cp:revision>2</cp:revision>
  <cp:lastPrinted>2017-07-20T10:16:00Z</cp:lastPrinted>
  <dcterms:created xsi:type="dcterms:W3CDTF">2017-07-20T10:17:00Z</dcterms:created>
  <dcterms:modified xsi:type="dcterms:W3CDTF">2017-07-20T10:17:00Z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0x010100DA890E7745E04925A49E192ADEACC5A900E193002C43E65448906C96DD9A53997C</vt:lpwstr>
  </property>
  <property fmtid="{D5CDD505-2E9C-101B-9397-08002B2CF9AE}" pid="3" name="_dlc_DocIdItemGuid">
    <vt:lpwstr>1a70d141-b5ed-4640-9e2f-6de7da1aecf1</vt:lpwstr>
  </property>
  <property fmtid="{D5CDD505-2E9C-101B-9397-08002B2CF9AE}" pid="4" name="Folder">
    <vt:lpwstr/>
  </property>
  <property fmtid="{D5CDD505-2E9C-101B-9397-08002B2CF9AE}" pid="5" name="customDicipline">
    <vt:lpwstr/>
  </property>
</Properties>
</file>